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宋体"/>
          <w:b/>
          <w:bCs/>
          <w:sz w:val="36"/>
          <w:szCs w:val="36"/>
          <w:lang w:eastAsia="zh-CN"/>
        </w:rPr>
      </w:pPr>
      <w:bookmarkStart w:id="2" w:name="_GoBack"/>
      <w:r>
        <w:rPr>
          <w:rFonts w:hint="eastAsia"/>
          <w:b/>
          <w:bCs/>
          <w:sz w:val="36"/>
          <w:szCs w:val="36"/>
          <w:lang w:eastAsia="zh-CN"/>
        </w:rPr>
        <w:t>《</w:t>
      </w:r>
      <w:r>
        <w:rPr>
          <w:rFonts w:hint="eastAsia"/>
          <w:b/>
          <w:bCs/>
          <w:sz w:val="36"/>
          <w:szCs w:val="36"/>
          <w:lang w:val="en-US" w:eastAsia="zh-CN"/>
        </w:rPr>
        <w:t>荒野守护者</w:t>
      </w:r>
      <w:r>
        <w:rPr>
          <w:rFonts w:hint="eastAsia"/>
          <w:b/>
          <w:bCs/>
          <w:sz w:val="36"/>
          <w:szCs w:val="36"/>
          <w:lang w:eastAsia="zh-CN"/>
        </w:rPr>
        <w:t>》系列</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sz w:val="36"/>
          <w:szCs w:val="36"/>
        </w:rPr>
      </w:pPr>
      <w:r>
        <w:rPr>
          <w:b/>
          <w:bCs/>
          <w:sz w:val="36"/>
          <w:szCs w:val="36"/>
        </w:rPr>
        <w:t>G</w:t>
      </w:r>
      <w:r>
        <w:rPr>
          <w:rFonts w:hint="eastAsia"/>
          <w:b/>
          <w:bCs/>
          <w:sz w:val="36"/>
          <w:szCs w:val="36"/>
        </w:rPr>
        <w:t>UARDIANS</w:t>
      </w:r>
      <w:r>
        <w:rPr>
          <w:b/>
          <w:bCs/>
          <w:sz w:val="36"/>
          <w:szCs w:val="36"/>
        </w:rPr>
        <w:t xml:space="preserve"> </w:t>
      </w:r>
      <w:r>
        <w:rPr>
          <w:rFonts w:hint="eastAsia"/>
          <w:b/>
          <w:bCs/>
          <w:sz w:val="36"/>
          <w:szCs w:val="36"/>
        </w:rPr>
        <w:t>OF</w:t>
      </w:r>
      <w:r>
        <w:rPr>
          <w:b/>
          <w:bCs/>
          <w:sz w:val="36"/>
          <w:szCs w:val="36"/>
        </w:rPr>
        <w:t xml:space="preserve"> </w:t>
      </w:r>
      <w:r>
        <w:rPr>
          <w:rFonts w:hint="eastAsia"/>
          <w:b/>
          <w:bCs/>
          <w:sz w:val="36"/>
          <w:szCs w:val="36"/>
        </w:rPr>
        <w:t>THE</w:t>
      </w:r>
      <w:r>
        <w:rPr>
          <w:b/>
          <w:bCs/>
          <w:sz w:val="36"/>
          <w:szCs w:val="36"/>
        </w:rPr>
        <w:t xml:space="preserve"> W</w:t>
      </w:r>
      <w:r>
        <w:rPr>
          <w:rFonts w:hint="eastAsia"/>
          <w:b/>
          <w:bCs/>
          <w:sz w:val="36"/>
          <w:szCs w:val="36"/>
        </w:rPr>
        <w:t xml:space="preserve">ILD </w:t>
      </w:r>
      <w:r>
        <w:rPr>
          <w:b/>
          <w:bCs/>
          <w:sz w:val="36"/>
          <w:szCs w:val="36"/>
        </w:rPr>
        <w:t>SERIES</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36"/>
          <w:szCs w:val="36"/>
        </w:rPr>
      </w:pPr>
      <w:r>
        <w:rPr>
          <w:rFonts w:hint="eastAsia"/>
          <w:b/>
          <w:bCs/>
          <w:szCs w:val="21"/>
        </w:rPr>
        <w:drawing>
          <wp:inline distT="0" distB="0" distL="114300" distR="114300">
            <wp:extent cx="1261110" cy="1932940"/>
            <wp:effectExtent l="0" t="0" r="15240" b="10160"/>
            <wp:docPr id="16" name="图片 1" descr="C:\Users\Intern\Desktop\4182UdxKyEL._SX324_BO1,204,203,2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C:\Users\Intern\Desktop\4182UdxKyEL._SX324_BO1,204,203,200_[1].jpg"/>
                    <pic:cNvPicPr>
                      <a:picLocks noChangeAspect="1" noChangeArrowheads="1"/>
                    </pic:cNvPicPr>
                  </pic:nvPicPr>
                  <pic:blipFill>
                    <a:blip r:embed="rId6"/>
                    <a:srcRect/>
                    <a:stretch>
                      <a:fillRect/>
                    </a:stretch>
                  </pic:blipFill>
                  <pic:spPr>
                    <a:xfrm>
                      <a:off x="0" y="0"/>
                      <a:ext cx="1261110" cy="1932940"/>
                    </a:xfrm>
                    <a:prstGeom prst="rect">
                      <a:avLst/>
                    </a:prstGeom>
                    <a:noFill/>
                    <a:ln w="9525">
                      <a:noFill/>
                      <a:miter lim="800000"/>
                      <a:headEnd/>
                      <a:tailEnd/>
                    </a:ln>
                  </pic:spPr>
                </pic:pic>
              </a:graphicData>
            </a:graphic>
          </wp:inline>
        </w:drawing>
      </w:r>
      <w:r>
        <w:rPr>
          <w:rFonts w:hint="eastAsia"/>
          <w:b/>
          <w:bCs/>
          <w:szCs w:val="21"/>
        </w:rPr>
        <w:drawing>
          <wp:inline distT="0" distB="0" distL="114300" distR="114300">
            <wp:extent cx="1261745" cy="1932940"/>
            <wp:effectExtent l="0" t="0" r="14605" b="10160"/>
            <wp:docPr id="3" name="图片 3" descr="C:\Users\Intern\Desktop\51-2IaXMmNL._SX324_BO1,204,203,2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Intern\Desktop\51-2IaXMmNL._SX324_BO1,204,203,200_[1].jpg"/>
                    <pic:cNvPicPr>
                      <a:picLocks noChangeAspect="1" noChangeArrowheads="1"/>
                    </pic:cNvPicPr>
                  </pic:nvPicPr>
                  <pic:blipFill>
                    <a:blip r:embed="rId7"/>
                    <a:srcRect/>
                    <a:stretch>
                      <a:fillRect/>
                    </a:stretch>
                  </pic:blipFill>
                  <pic:spPr>
                    <a:xfrm>
                      <a:off x="0" y="0"/>
                      <a:ext cx="1261745" cy="1932940"/>
                    </a:xfrm>
                    <a:prstGeom prst="rect">
                      <a:avLst/>
                    </a:prstGeom>
                    <a:noFill/>
                    <a:ln w="9525">
                      <a:noFill/>
                      <a:miter lim="800000"/>
                      <a:headEnd/>
                      <a:tailEnd/>
                    </a:ln>
                  </pic:spPr>
                </pic:pic>
              </a:graphicData>
            </a:graphic>
          </wp:inline>
        </w:drawing>
      </w:r>
      <w:r>
        <w:rPr>
          <w:rFonts w:hint="eastAsia"/>
          <w:b/>
          <w:bCs/>
          <w:szCs w:val="21"/>
        </w:rPr>
        <w:drawing>
          <wp:inline distT="0" distB="0" distL="114300" distR="114300">
            <wp:extent cx="1268730" cy="1933575"/>
            <wp:effectExtent l="0" t="0" r="0" b="0"/>
            <wp:docPr id="7" name="图片 4" descr="C:\Users\Intern\Desktop\9781847157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C:\Users\Intern\Desktop\9781847157140[1].jpg"/>
                    <pic:cNvPicPr>
                      <a:picLocks noChangeAspect="1" noChangeArrowheads="1"/>
                    </pic:cNvPicPr>
                  </pic:nvPicPr>
                  <pic:blipFill>
                    <a:blip r:embed="rId8"/>
                    <a:srcRect/>
                    <a:stretch>
                      <a:fillRect/>
                    </a:stretch>
                  </pic:blipFill>
                  <pic:spPr>
                    <a:xfrm>
                      <a:off x="0" y="0"/>
                      <a:ext cx="1268730" cy="1933575"/>
                    </a:xfrm>
                    <a:prstGeom prst="rect">
                      <a:avLst/>
                    </a:prstGeom>
                    <a:noFill/>
                    <a:ln w="9525">
                      <a:noFill/>
                      <a:miter lim="800000"/>
                      <a:headEnd/>
                      <a:tailEnd/>
                    </a:ln>
                  </pic:spPr>
                </pic:pic>
              </a:graphicData>
            </a:graphic>
          </wp:inline>
        </w:drawing>
      </w:r>
      <w:r>
        <w:rPr>
          <w:rFonts w:hint="eastAsia"/>
          <w:b/>
          <w:bCs/>
          <w:szCs w:val="21"/>
        </w:rPr>
        <w:drawing>
          <wp:inline distT="0" distB="0" distL="114300" distR="114300">
            <wp:extent cx="1262380" cy="1933575"/>
            <wp:effectExtent l="0" t="0" r="13970" b="9525"/>
            <wp:docPr id="6" name="图片 2" descr="C:\Users\Intern\Desktop\41HKk2tDJML._SX324_BO1,204,203,2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Intern\Desktop\41HKk2tDJML._SX324_BO1,204,203,200_[1].jpg"/>
                    <pic:cNvPicPr>
                      <a:picLocks noChangeAspect="1" noChangeArrowheads="1"/>
                    </pic:cNvPicPr>
                  </pic:nvPicPr>
                  <pic:blipFill>
                    <a:blip r:embed="rId9"/>
                    <a:srcRect/>
                    <a:stretch>
                      <a:fillRect/>
                    </a:stretch>
                  </pic:blipFill>
                  <pic:spPr>
                    <a:xfrm>
                      <a:off x="0" y="0"/>
                      <a:ext cx="1262380" cy="1933575"/>
                    </a:xfrm>
                    <a:prstGeom prst="rect">
                      <a:avLst/>
                    </a:prstGeom>
                    <a:noFill/>
                    <a:ln w="9525">
                      <a:noFill/>
                      <a:miter lim="800000"/>
                      <a:headEnd/>
                      <a:tailEnd/>
                    </a:ln>
                  </pic:spPr>
                </pic:pic>
              </a:graphicData>
            </a:graphic>
          </wp:inline>
        </w:drawing>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 w:val="18"/>
          <w:szCs w:val="18"/>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b/>
          <w:bCs/>
          <w:sz w:val="18"/>
          <w:szCs w:val="18"/>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drawing>
          <wp:anchor distT="0" distB="0" distL="114300" distR="114300" simplePos="0" relativeHeight="251615232" behindDoc="0" locked="0" layoutInCell="1" allowOverlap="1">
            <wp:simplePos x="0" y="0"/>
            <wp:positionH relativeFrom="margin">
              <wp:posOffset>3895090</wp:posOffset>
            </wp:positionH>
            <wp:positionV relativeFrom="margin">
              <wp:posOffset>3276600</wp:posOffset>
            </wp:positionV>
            <wp:extent cx="1350645" cy="2070100"/>
            <wp:effectExtent l="0" t="0" r="1905" b="6350"/>
            <wp:wrapSquare wrapText="bothSides"/>
            <wp:docPr id="2" name="图片 1" descr="C:\Users\Intern\Desktop\4182UdxKyEL._SX324_BO1,204,203,2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Intern\Desktop\4182UdxKyEL._SX324_BO1,204,203,200_[1].jpg"/>
                    <pic:cNvPicPr>
                      <a:picLocks noChangeAspect="1" noChangeArrowheads="1"/>
                    </pic:cNvPicPr>
                  </pic:nvPicPr>
                  <pic:blipFill>
                    <a:blip r:embed="rId6"/>
                    <a:srcRect/>
                    <a:stretch>
                      <a:fillRect/>
                    </a:stretch>
                  </pic:blipFill>
                  <pic:spPr>
                    <a:xfrm>
                      <a:off x="0" y="0"/>
                      <a:ext cx="1350645" cy="2070100"/>
                    </a:xfrm>
                    <a:prstGeom prst="rect">
                      <a:avLst/>
                    </a:prstGeom>
                    <a:noFill/>
                    <a:ln w="9525">
                      <a:noFill/>
                      <a:miter lim="800000"/>
                      <a:headEnd/>
                      <a:tailEnd/>
                    </a:ln>
                  </pic:spPr>
                </pic:pic>
              </a:graphicData>
            </a:graphic>
          </wp:anchor>
        </w:drawing>
      </w:r>
      <w:r>
        <w:rPr>
          <w:rFonts w:hint="eastAsia"/>
          <w:b/>
          <w:bCs/>
          <w:szCs w:val="21"/>
        </w:rPr>
        <w:t>Book 1</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中文书名：《</w:t>
      </w:r>
      <w:r>
        <w:rPr>
          <w:rFonts w:hint="eastAsia"/>
          <w:b/>
          <w:bCs/>
          <w:szCs w:val="21"/>
          <w:lang w:val="en-US" w:eastAsia="zh-CN"/>
        </w:rPr>
        <w:t>狼语者</w:t>
      </w:r>
      <w:r>
        <w:rPr>
          <w:rFonts w:hint="eastAsia"/>
          <w:b/>
          <w:bCs/>
          <w:szCs w:val="21"/>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英文书名：</w:t>
      </w:r>
      <w:r>
        <w:rPr>
          <w:b/>
          <w:bCs/>
          <w:szCs w:val="21"/>
        </w:rPr>
        <w:t>A W</w:t>
      </w:r>
      <w:r>
        <w:rPr>
          <w:rFonts w:hint="eastAsia"/>
          <w:b/>
          <w:bCs/>
          <w:szCs w:val="21"/>
        </w:rPr>
        <w:t>HISPER</w:t>
      </w:r>
      <w:r>
        <w:rPr>
          <w:b/>
          <w:bCs/>
          <w:szCs w:val="21"/>
        </w:rPr>
        <w:t xml:space="preserve"> </w:t>
      </w:r>
      <w:r>
        <w:rPr>
          <w:rFonts w:hint="eastAsia"/>
          <w:b/>
          <w:bCs/>
          <w:szCs w:val="21"/>
        </w:rPr>
        <w:t>OF</w:t>
      </w:r>
      <w:r>
        <w:rPr>
          <w:b/>
          <w:bCs/>
          <w:szCs w:val="21"/>
        </w:rPr>
        <w:t xml:space="preserve"> W</w:t>
      </w:r>
      <w:r>
        <w:rPr>
          <w:rFonts w:hint="eastAsia"/>
          <w:b/>
          <w:bCs/>
          <w:szCs w:val="21"/>
        </w:rPr>
        <w:t>OLVES</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作</w:t>
      </w:r>
      <w:r>
        <w:rPr>
          <w:b/>
          <w:bCs/>
          <w:szCs w:val="21"/>
        </w:rPr>
        <w:t xml:space="preserve">    </w:t>
      </w:r>
      <w:r>
        <w:rPr>
          <w:rFonts w:hint="eastAsia"/>
          <w:b/>
          <w:bCs/>
          <w:szCs w:val="21"/>
        </w:rPr>
        <w:t>者：</w:t>
      </w:r>
      <w:r>
        <w:rPr>
          <w:b/>
          <w:bCs/>
          <w:szCs w:val="21"/>
        </w:rPr>
        <w:t>Kris Humphrey</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社：Stripes</w:t>
      </w:r>
      <w:r>
        <w:rPr>
          <w:b/>
          <w:bCs/>
          <w:szCs w:val="21"/>
        </w:rPr>
        <w:t xml:space="preserve"> Publishing</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代理公司：</w:t>
      </w:r>
      <w:bookmarkStart w:id="0" w:name="OLE_LINK1"/>
      <w:bookmarkStart w:id="1" w:name="OLE_LINK2"/>
      <w:r>
        <w:rPr>
          <w:rFonts w:hint="eastAsia"/>
          <w:b/>
          <w:bCs/>
          <w:szCs w:val="21"/>
        </w:rPr>
        <w:t>CH-T/</w:t>
      </w:r>
      <w:bookmarkEnd w:id="0"/>
      <w:bookmarkEnd w:id="1"/>
      <w:r>
        <w:rPr>
          <w:b/>
          <w:bCs/>
          <w:szCs w:val="21"/>
        </w:rPr>
        <w:t>ANA</w:t>
      </w:r>
      <w:r>
        <w:rPr>
          <w:rFonts w:hint="eastAsia"/>
          <w:b/>
          <w:bCs/>
          <w:szCs w:val="21"/>
        </w:rPr>
        <w:t>/Cindy</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出版日期：</w:t>
      </w:r>
      <w:r>
        <w:rPr>
          <w:b/>
          <w:bCs/>
          <w:szCs w:val="21"/>
        </w:rPr>
        <w:t>201</w:t>
      </w:r>
      <w:r>
        <w:rPr>
          <w:rFonts w:hint="eastAsia"/>
          <w:b/>
          <w:bCs/>
          <w:szCs w:val="21"/>
        </w:rPr>
        <w:t>5年</w:t>
      </w:r>
      <w:r>
        <w:rPr>
          <w:b/>
          <w:bCs/>
          <w:szCs w:val="21"/>
        </w:rPr>
        <w:t>0</w:t>
      </w:r>
      <w:r>
        <w:rPr>
          <w:rFonts w:hint="eastAsia"/>
          <w:b/>
          <w:bCs/>
          <w:szCs w:val="21"/>
        </w:rPr>
        <w:t>3月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宋体" w:hAnsi="宋体"/>
          <w:b/>
          <w:szCs w:val="21"/>
        </w:rPr>
      </w:pPr>
      <w:r>
        <w:rPr>
          <w:rFonts w:hint="eastAsia" w:ascii="宋体" w:hAnsi="宋体"/>
          <w:b/>
          <w:szCs w:val="21"/>
        </w:rPr>
        <w:t>代理地区：中国大陆、台湾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宋体" w:hAnsi="宋体"/>
          <w:b/>
          <w:szCs w:val="21"/>
        </w:rPr>
      </w:pPr>
      <w:r>
        <w:rPr>
          <w:rFonts w:hint="eastAsia" w:ascii="宋体" w:hAnsi="宋体"/>
          <w:b/>
          <w:szCs w:val="21"/>
        </w:rPr>
        <w:t>审读资料：电子稿</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页</w:t>
      </w:r>
      <w:r>
        <w:rPr>
          <w:b/>
          <w:bCs/>
          <w:szCs w:val="21"/>
        </w:rPr>
        <w:t xml:space="preserve">    </w:t>
      </w:r>
      <w:r>
        <w:rPr>
          <w:rFonts w:hint="eastAsia"/>
          <w:b/>
          <w:bCs/>
          <w:szCs w:val="21"/>
        </w:rPr>
        <w:t>数：224页</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类</w:t>
      </w:r>
      <w:r>
        <w:rPr>
          <w:b/>
          <w:bCs/>
          <w:szCs w:val="21"/>
        </w:rPr>
        <w:t xml:space="preserve">    </w:t>
      </w:r>
      <w:r>
        <w:rPr>
          <w:rFonts w:hint="eastAsia"/>
          <w:b/>
          <w:bCs/>
          <w:szCs w:val="21"/>
        </w:rPr>
        <w:t>型：7-12岁儿童文学</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r>
        <w:rPr>
          <w:rFonts w:hint="eastAsia" w:hAnsi="宋体"/>
          <w:b/>
          <w:bCs/>
          <w:szCs w:val="21"/>
        </w:rPr>
        <w:t>内容简介：</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Cs/>
          <w:szCs w:val="21"/>
        </w:rPr>
      </w:pPr>
      <w:r>
        <w:rPr>
          <w:rFonts w:hint="eastAsia"/>
          <w:lang w:val="en-US" w:eastAsia="zh-CN"/>
        </w:rPr>
        <w:t xml:space="preserve">    令人激动的全新《荒野守护者》系列的第一部。当你出生的那天一只乌鸦在门阶上掉下了一根白色的羽毛的时候，这就是你命运的征兆。你就是一名私语者——荒野守护者。离</w:t>
      </w:r>
      <w:r>
        <w:t>Meridina</w:t>
      </w:r>
      <w:r>
        <w:rPr>
          <w:rFonts w:hint="eastAsia"/>
          <w:lang w:val="en-US" w:eastAsia="zh-CN"/>
        </w:rPr>
        <w:t>的人们上一次记得的战争已经过去很多年了，但是一片阴影却笼罩着这个王国。爱丽丝（</w:t>
      </w:r>
      <w:r>
        <w:t>Alice</w:t>
      </w:r>
      <w:r>
        <w:rPr>
          <w:rFonts w:hint="eastAsia"/>
          <w:lang w:val="en-US" w:eastAsia="zh-CN"/>
        </w:rPr>
        <w:t>）和她的同伴“风暴”感知到了森林中的一种恶魔力量的存在，他们前来帮忙。但是他们时间不多了。整个自然世界的平衡危在旦夕，爱丽丝和“风暴”会独自面对恶魔吗？一部充满了戏剧性、节奏紧凑的全新系列，非常适合米歇尔佩弗、吉尔刘易斯和“勇士系列”的粉丝们。</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drawing>
          <wp:anchor distT="0" distB="0" distL="114300" distR="114300" simplePos="0" relativeHeight="251664384" behindDoc="0" locked="0" layoutInCell="1" allowOverlap="1">
            <wp:simplePos x="0" y="0"/>
            <wp:positionH relativeFrom="margin">
              <wp:posOffset>3914775</wp:posOffset>
            </wp:positionH>
            <wp:positionV relativeFrom="margin">
              <wp:posOffset>85090</wp:posOffset>
            </wp:positionV>
            <wp:extent cx="1351280" cy="2069465"/>
            <wp:effectExtent l="0" t="0" r="0" b="0"/>
            <wp:wrapSquare wrapText="bothSides"/>
            <wp:docPr id="5" name="图片 3" descr="C:\Users\Intern\Desktop\51-2IaXMmNL._SX324_BO1,204,203,2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Intern\Desktop\51-2IaXMmNL._SX324_BO1,204,203,200_[1].jpg"/>
                    <pic:cNvPicPr>
                      <a:picLocks noChangeAspect="1" noChangeArrowheads="1"/>
                    </pic:cNvPicPr>
                  </pic:nvPicPr>
                  <pic:blipFill>
                    <a:blip r:embed="rId7"/>
                    <a:srcRect/>
                    <a:stretch>
                      <a:fillRect/>
                    </a:stretch>
                  </pic:blipFill>
                  <pic:spPr>
                    <a:xfrm>
                      <a:off x="0" y="0"/>
                      <a:ext cx="1351280" cy="2069465"/>
                    </a:xfrm>
                    <a:prstGeom prst="rect">
                      <a:avLst/>
                    </a:prstGeom>
                    <a:noFill/>
                    <a:ln w="9525">
                      <a:noFill/>
                      <a:miter lim="800000"/>
                      <a:headEnd/>
                      <a:tailEnd/>
                    </a:ln>
                  </pic:spPr>
                </pic:pic>
              </a:graphicData>
            </a:graphic>
          </wp:anchor>
        </w:drawing>
      </w:r>
      <w:r>
        <w:rPr>
          <w:rFonts w:hint="eastAsia"/>
          <w:b/>
          <w:bCs/>
          <w:szCs w:val="21"/>
        </w:rPr>
        <w:t>Book 2</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中文书名：《</w:t>
      </w:r>
      <w:r>
        <w:rPr>
          <w:rFonts w:hint="eastAsia"/>
          <w:b/>
          <w:bCs/>
          <w:szCs w:val="21"/>
          <w:lang w:val="en-US" w:eastAsia="zh-CN"/>
        </w:rPr>
        <w:t>警告的呼喊</w:t>
      </w:r>
      <w:r>
        <w:rPr>
          <w:rFonts w:hint="eastAsia"/>
          <w:b/>
          <w:bCs/>
          <w:szCs w:val="21"/>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英文书名：</w:t>
      </w:r>
      <w:r>
        <w:rPr>
          <w:b/>
          <w:bCs/>
          <w:szCs w:val="21"/>
        </w:rPr>
        <w:t>W</w:t>
      </w:r>
      <w:r>
        <w:rPr>
          <w:rFonts w:hint="eastAsia"/>
          <w:b/>
          <w:bCs/>
          <w:szCs w:val="21"/>
        </w:rPr>
        <w:t>ARNING</w:t>
      </w:r>
      <w:r>
        <w:rPr>
          <w:b/>
          <w:bCs/>
          <w:szCs w:val="21"/>
        </w:rPr>
        <w:t xml:space="preserve"> C</w:t>
      </w:r>
      <w:r>
        <w:rPr>
          <w:rFonts w:hint="eastAsia"/>
          <w:b/>
          <w:bCs/>
          <w:szCs w:val="21"/>
        </w:rPr>
        <w:t>RY</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作</w:t>
      </w:r>
      <w:r>
        <w:rPr>
          <w:b/>
          <w:bCs/>
          <w:szCs w:val="21"/>
        </w:rPr>
        <w:t xml:space="preserve">    </w:t>
      </w:r>
      <w:r>
        <w:rPr>
          <w:rFonts w:hint="eastAsia"/>
          <w:b/>
          <w:bCs/>
          <w:szCs w:val="21"/>
        </w:rPr>
        <w:t>者：</w:t>
      </w:r>
      <w:r>
        <w:rPr>
          <w:b/>
          <w:bCs/>
          <w:szCs w:val="21"/>
        </w:rPr>
        <w:t>Kris Humphrey</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社：Stripes</w:t>
      </w:r>
      <w:r>
        <w:rPr>
          <w:b/>
          <w:bCs/>
          <w:szCs w:val="21"/>
        </w:rPr>
        <w:t xml:space="preserve"> Publishing</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代理公司：CH-T/</w:t>
      </w:r>
      <w:r>
        <w:rPr>
          <w:b/>
          <w:bCs/>
          <w:szCs w:val="21"/>
        </w:rPr>
        <w:t>ANA</w:t>
      </w:r>
      <w:r>
        <w:rPr>
          <w:rFonts w:hint="eastAsia"/>
          <w:b/>
          <w:bCs/>
          <w:szCs w:val="21"/>
        </w:rPr>
        <w:t>/Cindy</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出版日期：</w:t>
      </w:r>
      <w:r>
        <w:rPr>
          <w:b/>
          <w:bCs/>
          <w:szCs w:val="21"/>
        </w:rPr>
        <w:t>201</w:t>
      </w:r>
      <w:r>
        <w:rPr>
          <w:rFonts w:hint="eastAsia"/>
          <w:b/>
          <w:bCs/>
          <w:szCs w:val="21"/>
        </w:rPr>
        <w:t>5年</w:t>
      </w:r>
      <w:r>
        <w:rPr>
          <w:b/>
          <w:bCs/>
          <w:szCs w:val="21"/>
        </w:rPr>
        <w:t>0</w:t>
      </w:r>
      <w:r>
        <w:rPr>
          <w:rFonts w:hint="eastAsia"/>
          <w:b/>
          <w:bCs/>
          <w:szCs w:val="21"/>
        </w:rPr>
        <w:t>7月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宋体" w:hAnsi="宋体"/>
          <w:b/>
          <w:szCs w:val="21"/>
        </w:rPr>
      </w:pPr>
      <w:r>
        <w:rPr>
          <w:rFonts w:hint="eastAsia" w:ascii="宋体" w:hAnsi="宋体"/>
          <w:b/>
          <w:szCs w:val="21"/>
        </w:rPr>
        <w:t>代理地区：中国大陆、台湾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宋体" w:hAnsi="宋体"/>
          <w:b/>
          <w:szCs w:val="21"/>
        </w:rPr>
      </w:pPr>
      <w:r>
        <w:rPr>
          <w:rFonts w:hint="eastAsia" w:ascii="宋体" w:hAnsi="宋体"/>
          <w:b/>
          <w:szCs w:val="21"/>
        </w:rPr>
        <w:t>审读资料：电子稿</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页</w:t>
      </w:r>
      <w:r>
        <w:rPr>
          <w:b/>
          <w:bCs/>
          <w:szCs w:val="21"/>
        </w:rPr>
        <w:t xml:space="preserve">    </w:t>
      </w:r>
      <w:r>
        <w:rPr>
          <w:rFonts w:hint="eastAsia"/>
          <w:b/>
          <w:bCs/>
          <w:szCs w:val="21"/>
        </w:rPr>
        <w:t>数：224页</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类</w:t>
      </w:r>
      <w:r>
        <w:rPr>
          <w:b/>
          <w:bCs/>
          <w:szCs w:val="21"/>
        </w:rPr>
        <w:t xml:space="preserve">    </w:t>
      </w:r>
      <w:r>
        <w:rPr>
          <w:rFonts w:hint="eastAsia"/>
          <w:b/>
          <w:bCs/>
          <w:szCs w:val="21"/>
        </w:rPr>
        <w:t>型：7-12岁儿童文学</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r>
        <w:rPr>
          <w:rFonts w:hint="eastAsia" w:hAnsi="宋体"/>
          <w:b/>
          <w:bCs/>
          <w:szCs w:val="21"/>
        </w:rPr>
        <w:t>内容简介：</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 xml:space="preserve">    令人激动的全新《荒野守护者》系列的第二部。当你出生的那天一只乌鸦在门阶上掉下了一根白色的羽毛的时候，这就是你命运的征兆。你就是一名私语者——荒野守护者。</w:t>
      </w:r>
      <w:r>
        <w:t>Meridina</w:t>
      </w:r>
      <w:r>
        <w:rPr>
          <w:rFonts w:hint="eastAsia"/>
          <w:lang w:val="en-US" w:eastAsia="zh-CN"/>
        </w:rPr>
        <w:t>王国受到了威胁。当娜拉和她的美洲豹同伴“火焰”受到召唤参加一场私语者战争会议，他们便开始了一段北上的漫长旅程。但是变形者“纳尔劳”的标记到处都是。娜拉和“火焰”能否成功抵达宫殿，还是恶魔比他们捷足先登？自然世界的未来肩负在他们的身上...一部充满了戏剧性、节奏紧凑的全新系列，非常适合米歇尔佩弗、吉尔刘易斯和“勇士系列”的粉丝们。</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rPr>
        <w:t>更多评论：</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r>
        <w:fldChar w:fldCharType="begin"/>
      </w:r>
      <w:r>
        <w:instrText xml:space="preserve"> HYPERLINK "https://www.amazon.com/Warning-Guardians-Wild-Kris-Humphrey/dp/1847156053/ref=bseries_primary_1_1847156053" </w:instrText>
      </w:r>
      <w:r>
        <w:fldChar w:fldCharType="separate"/>
      </w:r>
      <w:r>
        <w:rPr>
          <w:rStyle w:val="7"/>
        </w:rPr>
        <w:t>https://www.amazon.com/Warning-Guardians-Wild-Kris-Humphrey/dp/1847156053/ref=bseries_primary_1_1847156053</w:t>
      </w:r>
      <w:r>
        <w:rPr>
          <w:rStyle w:val="7"/>
        </w:rPr>
        <w:fldChar w:fldCharType="end"/>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r>
        <w:rPr>
          <w:rFonts w:hint="eastAsia"/>
          <w:b/>
          <w:bCs/>
          <w:szCs w:val="21"/>
        </w:rPr>
        <w:drawing>
          <wp:anchor distT="0" distB="0" distL="114300" distR="114300" simplePos="0" relativeHeight="251625472" behindDoc="0" locked="0" layoutInCell="1" allowOverlap="1">
            <wp:simplePos x="0" y="0"/>
            <wp:positionH relativeFrom="margin">
              <wp:posOffset>3876675</wp:posOffset>
            </wp:positionH>
            <wp:positionV relativeFrom="margin">
              <wp:posOffset>5381625</wp:posOffset>
            </wp:positionV>
            <wp:extent cx="1392555" cy="2132330"/>
            <wp:effectExtent l="0" t="0" r="0" b="0"/>
            <wp:wrapSquare wrapText="bothSides"/>
            <wp:docPr id="4" name="图片 2" descr="C:\Users\Intern\Desktop\41HKk2tDJML._SX324_BO1,204,203,2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Intern\Desktop\41HKk2tDJML._SX324_BO1,204,203,200_[1].jpg"/>
                    <pic:cNvPicPr>
                      <a:picLocks noChangeAspect="1" noChangeArrowheads="1"/>
                    </pic:cNvPicPr>
                  </pic:nvPicPr>
                  <pic:blipFill>
                    <a:blip r:embed="rId9"/>
                    <a:srcRect/>
                    <a:stretch>
                      <a:fillRect/>
                    </a:stretch>
                  </pic:blipFill>
                  <pic:spPr>
                    <a:xfrm>
                      <a:off x="0" y="0"/>
                      <a:ext cx="1392555" cy="2132330"/>
                    </a:xfrm>
                    <a:prstGeom prst="rect">
                      <a:avLst/>
                    </a:prstGeom>
                    <a:noFill/>
                    <a:ln w="9525">
                      <a:noFill/>
                      <a:miter lim="800000"/>
                      <a:headEnd/>
                      <a:tailEnd/>
                    </a:ln>
                  </pic:spPr>
                </pic:pic>
              </a:graphicData>
            </a:graphic>
          </wp:anchor>
        </w:drawing>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Book 3</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中文书名：《</w:t>
      </w:r>
      <w:r>
        <w:rPr>
          <w:rFonts w:hint="eastAsia"/>
          <w:b/>
          <w:bCs/>
          <w:szCs w:val="21"/>
          <w:lang w:val="en-US" w:eastAsia="zh-CN"/>
        </w:rPr>
        <w:t>集结之声</w:t>
      </w:r>
      <w:r>
        <w:rPr>
          <w:rFonts w:hint="eastAsia"/>
          <w:b/>
          <w:bCs/>
          <w:szCs w:val="21"/>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英文书名：</w:t>
      </w:r>
      <w:r>
        <w:rPr>
          <w:b/>
          <w:bCs/>
          <w:szCs w:val="21"/>
        </w:rPr>
        <w:t>G</w:t>
      </w:r>
      <w:r>
        <w:rPr>
          <w:rFonts w:hint="eastAsia"/>
          <w:b/>
          <w:bCs/>
          <w:szCs w:val="21"/>
        </w:rPr>
        <w:t>THERING</w:t>
      </w:r>
      <w:r>
        <w:rPr>
          <w:b/>
          <w:bCs/>
          <w:szCs w:val="21"/>
        </w:rPr>
        <w:t xml:space="preserve"> V</w:t>
      </w:r>
      <w:r>
        <w:rPr>
          <w:rFonts w:hint="eastAsia"/>
          <w:b/>
          <w:bCs/>
          <w:szCs w:val="21"/>
        </w:rPr>
        <w:t>OICES</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作</w:t>
      </w:r>
      <w:r>
        <w:rPr>
          <w:b/>
          <w:bCs/>
          <w:szCs w:val="21"/>
        </w:rPr>
        <w:t xml:space="preserve">    </w:t>
      </w:r>
      <w:r>
        <w:rPr>
          <w:rFonts w:hint="eastAsia"/>
          <w:b/>
          <w:bCs/>
          <w:szCs w:val="21"/>
        </w:rPr>
        <w:t>者：</w:t>
      </w:r>
      <w:r>
        <w:rPr>
          <w:b/>
          <w:bCs/>
          <w:szCs w:val="21"/>
        </w:rPr>
        <w:t>Kris Humphrey</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社：Stripes</w:t>
      </w:r>
      <w:r>
        <w:rPr>
          <w:b/>
          <w:bCs/>
          <w:szCs w:val="21"/>
        </w:rPr>
        <w:t xml:space="preserve"> Publishing</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代理公司：CH-T/</w:t>
      </w:r>
      <w:r>
        <w:rPr>
          <w:b/>
          <w:bCs/>
          <w:szCs w:val="21"/>
        </w:rPr>
        <w:t>ANA</w:t>
      </w:r>
      <w:r>
        <w:rPr>
          <w:rFonts w:hint="eastAsia"/>
          <w:b/>
          <w:bCs/>
          <w:szCs w:val="21"/>
        </w:rPr>
        <w:t>/Cindy</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出版日期：</w:t>
      </w:r>
      <w:r>
        <w:rPr>
          <w:b/>
          <w:bCs/>
          <w:szCs w:val="21"/>
        </w:rPr>
        <w:t>201</w:t>
      </w:r>
      <w:r>
        <w:rPr>
          <w:rFonts w:hint="eastAsia"/>
          <w:b/>
          <w:bCs/>
          <w:szCs w:val="21"/>
        </w:rPr>
        <w:t>6年</w:t>
      </w:r>
      <w:r>
        <w:rPr>
          <w:b/>
          <w:bCs/>
          <w:szCs w:val="21"/>
        </w:rPr>
        <w:t>0</w:t>
      </w:r>
      <w:r>
        <w:rPr>
          <w:rFonts w:hint="eastAsia"/>
          <w:b/>
          <w:bCs/>
          <w:szCs w:val="21"/>
        </w:rPr>
        <w:t>1月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宋体" w:hAnsi="宋体"/>
          <w:b/>
          <w:szCs w:val="21"/>
        </w:rPr>
      </w:pPr>
      <w:r>
        <w:rPr>
          <w:rFonts w:hint="eastAsia" w:ascii="宋体" w:hAnsi="宋体"/>
          <w:b/>
          <w:szCs w:val="21"/>
        </w:rPr>
        <w:t>代理地区：中国大陆、台湾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宋体" w:hAnsi="宋体"/>
          <w:b/>
          <w:szCs w:val="21"/>
        </w:rPr>
      </w:pPr>
      <w:r>
        <w:rPr>
          <w:rFonts w:hint="eastAsia" w:ascii="宋体" w:hAnsi="宋体"/>
          <w:b/>
          <w:szCs w:val="21"/>
        </w:rPr>
        <w:t>审读资料：电子稿</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页</w:t>
      </w:r>
      <w:r>
        <w:rPr>
          <w:b/>
          <w:bCs/>
          <w:szCs w:val="21"/>
        </w:rPr>
        <w:t xml:space="preserve">    </w:t>
      </w:r>
      <w:r>
        <w:rPr>
          <w:rFonts w:hint="eastAsia"/>
          <w:b/>
          <w:bCs/>
          <w:szCs w:val="21"/>
        </w:rPr>
        <w:t>数：224页</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类</w:t>
      </w:r>
      <w:r>
        <w:rPr>
          <w:b/>
          <w:bCs/>
          <w:szCs w:val="21"/>
        </w:rPr>
        <w:t xml:space="preserve">    </w:t>
      </w:r>
      <w:r>
        <w:rPr>
          <w:rFonts w:hint="eastAsia"/>
          <w:b/>
          <w:bCs/>
          <w:szCs w:val="21"/>
        </w:rPr>
        <w:t>型：7-12岁儿童文学</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r>
        <w:rPr>
          <w:rFonts w:hint="eastAsia" w:hAnsi="宋体"/>
          <w:b/>
          <w:bCs/>
          <w:szCs w:val="21"/>
        </w:rPr>
        <w:t>内容简介：</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 xml:space="preserve">   令人激动的全新《荒野守护者》系列的第三部。当你出生的那天一只乌鸦在门阶上掉下了一根白色的羽毛的时候，这就是你命运的征兆。你就是一名私语者——荒野守护者。米卡和她的北极狐同伴“星辰”必须从他们遥远的山脉故乡前去加入宫殿中的道恩和其他私语者队伍。旅程充满了危险，不过米卡发现了一份也许可以改变全</w:t>
      </w:r>
      <w:r>
        <w:t>Meridina</w:t>
      </w:r>
      <w:r>
        <w:rPr>
          <w:rFonts w:hint="eastAsia"/>
          <w:lang w:val="en-US" w:eastAsia="zh-CN"/>
        </w:rPr>
        <w:t>命运的礼物...一部充满了戏剧性的、节奏紧凑的全新系列，非常适合米歇尔佩弗、吉尔刘易斯和“勇士系列”的粉丝们。</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drawing>
          <wp:anchor distT="0" distB="0" distL="114300" distR="114300" simplePos="0" relativeHeight="251674624" behindDoc="0" locked="0" layoutInCell="1" allowOverlap="1">
            <wp:simplePos x="0" y="0"/>
            <wp:positionH relativeFrom="margin">
              <wp:posOffset>3867150</wp:posOffset>
            </wp:positionH>
            <wp:positionV relativeFrom="margin">
              <wp:posOffset>1266190</wp:posOffset>
            </wp:positionV>
            <wp:extent cx="1390650" cy="2119630"/>
            <wp:effectExtent l="0" t="0" r="0" b="13970"/>
            <wp:wrapSquare wrapText="bothSides"/>
            <wp:docPr id="11" name="图片 4" descr="C:\Users\Intern\Desktop\9781847157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C:\Users\Intern\Desktop\9781847157140[1].jpg"/>
                    <pic:cNvPicPr>
                      <a:picLocks noChangeAspect="1" noChangeArrowheads="1"/>
                    </pic:cNvPicPr>
                  </pic:nvPicPr>
                  <pic:blipFill>
                    <a:blip r:embed="rId8"/>
                    <a:srcRect/>
                    <a:stretch>
                      <a:fillRect/>
                    </a:stretch>
                  </pic:blipFill>
                  <pic:spPr>
                    <a:xfrm>
                      <a:off x="0" y="0"/>
                      <a:ext cx="1390650" cy="2119630"/>
                    </a:xfrm>
                    <a:prstGeom prst="rect">
                      <a:avLst/>
                    </a:prstGeom>
                    <a:noFill/>
                    <a:ln w="9525">
                      <a:noFill/>
                      <a:miter lim="800000"/>
                      <a:headEnd/>
                      <a:tailEnd/>
                    </a:ln>
                  </pic:spPr>
                </pic:pic>
              </a:graphicData>
            </a:graphic>
          </wp:anchor>
        </w:drawing>
      </w:r>
      <w:r>
        <w:rPr>
          <w:rFonts w:hint="eastAsia"/>
          <w:b/>
          <w:bCs/>
          <w:szCs w:val="21"/>
        </w:rPr>
        <w:t>Book 4</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中文书名：《</w:t>
      </w:r>
      <w:r>
        <w:rPr>
          <w:rFonts w:hint="eastAsia"/>
          <w:b/>
          <w:bCs/>
          <w:szCs w:val="21"/>
          <w:lang w:val="en-US" w:eastAsia="zh-CN"/>
        </w:rPr>
        <w:t>乌鸦的召唤</w:t>
      </w:r>
      <w:r>
        <w:rPr>
          <w:rFonts w:hint="eastAsia"/>
          <w:b/>
          <w:bCs/>
          <w:szCs w:val="21"/>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英文书名：</w:t>
      </w:r>
      <w:r>
        <w:rPr>
          <w:b/>
          <w:bCs/>
          <w:szCs w:val="21"/>
        </w:rPr>
        <w:t>T</w:t>
      </w:r>
      <w:r>
        <w:rPr>
          <w:rFonts w:hint="eastAsia"/>
          <w:b/>
          <w:bCs/>
          <w:szCs w:val="21"/>
        </w:rPr>
        <w:t>HE</w:t>
      </w:r>
      <w:r>
        <w:rPr>
          <w:b/>
          <w:bCs/>
          <w:szCs w:val="21"/>
        </w:rPr>
        <w:t xml:space="preserve"> R</w:t>
      </w:r>
      <w:r>
        <w:rPr>
          <w:rFonts w:hint="eastAsia"/>
          <w:b/>
          <w:bCs/>
          <w:szCs w:val="21"/>
        </w:rPr>
        <w:t>AVEN</w:t>
      </w:r>
      <w:r>
        <w:rPr>
          <w:b/>
          <w:bCs/>
          <w:szCs w:val="21"/>
        </w:rPr>
        <w:t>'</w:t>
      </w:r>
      <w:r>
        <w:rPr>
          <w:rFonts w:hint="eastAsia"/>
          <w:b/>
          <w:bCs/>
          <w:szCs w:val="21"/>
        </w:rPr>
        <w:t xml:space="preserve"> S</w:t>
      </w:r>
      <w:r>
        <w:rPr>
          <w:b/>
          <w:bCs/>
          <w:szCs w:val="21"/>
        </w:rPr>
        <w:t xml:space="preserve"> C</w:t>
      </w:r>
      <w:r>
        <w:rPr>
          <w:rFonts w:hint="eastAsia"/>
          <w:b/>
          <w:bCs/>
          <w:szCs w:val="21"/>
        </w:rPr>
        <w:t>ALL</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作</w:t>
      </w:r>
      <w:r>
        <w:rPr>
          <w:b/>
          <w:bCs/>
          <w:szCs w:val="21"/>
        </w:rPr>
        <w:t xml:space="preserve">    </w:t>
      </w:r>
      <w:r>
        <w:rPr>
          <w:rFonts w:hint="eastAsia"/>
          <w:b/>
          <w:bCs/>
          <w:szCs w:val="21"/>
        </w:rPr>
        <w:t>者：</w:t>
      </w:r>
      <w:r>
        <w:rPr>
          <w:b/>
          <w:bCs/>
          <w:szCs w:val="21"/>
        </w:rPr>
        <w:t>Kris Humphrey</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社：Stripes</w:t>
      </w:r>
      <w:r>
        <w:rPr>
          <w:b/>
          <w:bCs/>
          <w:szCs w:val="21"/>
        </w:rPr>
        <w:t xml:space="preserve"> Publishing</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代理公司：CH-T/</w:t>
      </w:r>
      <w:r>
        <w:rPr>
          <w:b/>
          <w:bCs/>
          <w:szCs w:val="21"/>
        </w:rPr>
        <w:t>ANA</w:t>
      </w:r>
      <w:r>
        <w:rPr>
          <w:rFonts w:hint="eastAsia"/>
          <w:b/>
          <w:bCs/>
          <w:szCs w:val="21"/>
        </w:rPr>
        <w:t>/Cindy</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出版日期：</w:t>
      </w:r>
      <w:r>
        <w:rPr>
          <w:b/>
          <w:bCs/>
          <w:szCs w:val="21"/>
        </w:rPr>
        <w:t>201</w:t>
      </w:r>
      <w:r>
        <w:rPr>
          <w:rFonts w:hint="eastAsia"/>
          <w:b/>
          <w:bCs/>
          <w:szCs w:val="21"/>
        </w:rPr>
        <w:t>6年</w:t>
      </w:r>
      <w:r>
        <w:rPr>
          <w:b/>
          <w:bCs/>
          <w:szCs w:val="21"/>
        </w:rPr>
        <w:t>0</w:t>
      </w:r>
      <w:r>
        <w:rPr>
          <w:rFonts w:hint="eastAsia"/>
          <w:b/>
          <w:bCs/>
          <w:szCs w:val="21"/>
        </w:rPr>
        <w:t>7月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宋体" w:hAnsi="宋体"/>
          <w:b/>
          <w:szCs w:val="21"/>
        </w:rPr>
      </w:pPr>
      <w:r>
        <w:rPr>
          <w:rFonts w:hint="eastAsia" w:ascii="宋体" w:hAnsi="宋体"/>
          <w:b/>
          <w:szCs w:val="21"/>
        </w:rPr>
        <w:t>代理地区：中国大陆、台湾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宋体" w:hAnsi="宋体"/>
          <w:b/>
          <w:szCs w:val="21"/>
        </w:rPr>
      </w:pPr>
      <w:r>
        <w:rPr>
          <w:rFonts w:hint="eastAsia" w:ascii="宋体" w:hAnsi="宋体"/>
          <w:b/>
          <w:szCs w:val="21"/>
        </w:rPr>
        <w:t>审读资料：电子稿</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页</w:t>
      </w:r>
      <w:r>
        <w:rPr>
          <w:b/>
          <w:bCs/>
          <w:szCs w:val="21"/>
        </w:rPr>
        <w:t xml:space="preserve">    </w:t>
      </w:r>
      <w:r>
        <w:rPr>
          <w:rFonts w:hint="eastAsia"/>
          <w:b/>
          <w:bCs/>
          <w:szCs w:val="21"/>
        </w:rPr>
        <w:t>数：224页</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类</w:t>
      </w:r>
      <w:r>
        <w:rPr>
          <w:b/>
          <w:bCs/>
          <w:szCs w:val="21"/>
        </w:rPr>
        <w:t xml:space="preserve">    </w:t>
      </w:r>
      <w:r>
        <w:rPr>
          <w:rFonts w:hint="eastAsia"/>
          <w:b/>
          <w:bCs/>
          <w:szCs w:val="21"/>
        </w:rPr>
        <w:t>型：7-12岁儿童文学</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内容简介：</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 xml:space="preserve">    令人激动的《荒野守护者》系列的最后一部。当你出生的那天一只乌鸦在门阶上掉下了一根白色的羽毛的时候，这就是你命运的征兆。你就是一名私语者——荒野守护者。道恩迅速找到“地球之石”——抵抗纳尔劳战斗的最后环节——随着首都的形势达到了危机边缘，奥纳要努力控制局面。这群年轻的</w:t>
      </w:r>
      <w:r>
        <w:t>Meridina</w:t>
      </w:r>
      <w:r>
        <w:rPr>
          <w:rFonts w:hint="eastAsia"/>
          <w:lang w:val="en-US" w:eastAsia="zh-CN"/>
        </w:rPr>
        <w:t>私语者们能否一劳永逸地将变形恶魔驱逐？一部节奏紧凑的全新系列的戏剧性结局，非常适合米歇尔佩弗、吉尔刘易斯和“勇士系列”的粉丝们。</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Cs/>
          <w:szCs w:val="21"/>
        </w:rPr>
      </w:pPr>
      <w:r>
        <w:rPr>
          <w:rFonts w:hint="eastAsia"/>
          <w:bCs/>
          <w:szCs w:val="21"/>
        </w:rPr>
        <w:t>更多评论：</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Cs/>
          <w:szCs w:val="21"/>
        </w:rPr>
      </w:pPr>
      <w:r>
        <w:fldChar w:fldCharType="begin"/>
      </w:r>
      <w:r>
        <w:instrText xml:space="preserve"> HYPERLINK "https://www.amazon.com/Ravens-Call-Guardians-Humphrey-2016-07-14/dp/B01K9CDDSO/ref=sr_1_9?ie=UTF8&amp;qid=1484799035&amp;sr=8-9&amp;keywords=The+Raven%27s+Call" </w:instrText>
      </w:r>
      <w:r>
        <w:fldChar w:fldCharType="separate"/>
      </w:r>
      <w:r>
        <w:rPr>
          <w:rStyle w:val="7"/>
          <w:bCs/>
          <w:szCs w:val="21"/>
        </w:rPr>
        <w:t>https://www.amazon.com/Ravens-Call-Guardians-Humphrey-2016-07-14/dp/B01K9CDDSO/ref=sr_1_9?ie=UTF8&amp;qid=1484799035&amp;sr=8-9&amp;keywords=The+Raven%27s+Call</w:t>
      </w:r>
      <w:r>
        <w:rPr>
          <w:rStyle w:val="7"/>
          <w:bCs/>
          <w:szCs w:val="21"/>
        </w:rPr>
        <w:fldChar w:fldCharType="end"/>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r>
        <w:rPr>
          <w:rFonts w:hint="eastAsia" w:hAnsi="宋体"/>
          <w:b/>
          <w:bCs/>
          <w:szCs w:val="21"/>
        </w:rPr>
        <w:t>作者简介：</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Cs/>
          <w:szCs w:val="21"/>
        </w:rPr>
      </w:pPr>
      <w:r>
        <w:rPr>
          <w:rFonts w:hint="eastAsia"/>
          <w:b/>
          <w:bCs/>
          <w:szCs w:val="21"/>
          <w:lang w:val="en-US" w:eastAsia="zh-CN"/>
        </w:rPr>
        <w:t xml:space="preserve">    克里斯</w:t>
      </w:r>
      <w:r>
        <w:rPr>
          <w:rFonts w:hint="eastAsia" w:ascii="宋体" w:hAnsi="宋体" w:eastAsia="宋体" w:cs="宋体"/>
          <w:b/>
          <w:bCs/>
          <w:szCs w:val="21"/>
          <w:lang w:val="en-US" w:eastAsia="zh-CN"/>
        </w:rPr>
        <w:t>·</w:t>
      </w:r>
      <w:r>
        <w:rPr>
          <w:rFonts w:hint="eastAsia"/>
          <w:b/>
          <w:bCs/>
          <w:szCs w:val="21"/>
          <w:lang w:val="en-US" w:eastAsia="zh-CN"/>
        </w:rPr>
        <w:t>汉弗莱（</w:t>
      </w:r>
      <w:r>
        <w:rPr>
          <w:b/>
          <w:bCs/>
          <w:szCs w:val="21"/>
        </w:rPr>
        <w:t xml:space="preserve">Kris Humphrey </w:t>
      </w:r>
      <w:r>
        <w:rPr>
          <w:rFonts w:hint="eastAsia"/>
          <w:b/>
          <w:bCs/>
          <w:szCs w:val="21"/>
          <w:lang w:val="en-US" w:eastAsia="zh-CN"/>
        </w:rPr>
        <w:t>）</w:t>
      </w:r>
      <w:r>
        <w:rPr>
          <w:rFonts w:hint="eastAsia"/>
          <w:b w:val="0"/>
          <w:bCs w:val="0"/>
          <w:szCs w:val="21"/>
          <w:lang w:val="en-US" w:eastAsia="zh-CN"/>
        </w:rPr>
        <w:t>在普利茅斯长大，他在那里的绝大多数时间都在读书、骑车、幻想着某一天自己写一本书。从那以后，克里斯从事了比想象的要多的工作。他曾经当过影院放映师、血液工厂技术员，在危地马拉丛林中的一所动物庇护所中工作过。克里斯最近完成了在巴斯思巴大学的少年写作专业硕士学位的学习。他以优异的成绩毕业，并获得了“最有前途作家”奖项。</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r>
        <w:rPr>
          <w:rFonts w:hint="eastAsia" w:hAnsi="宋体"/>
          <w:b/>
          <w:bCs/>
          <w:szCs w:val="21"/>
        </w:rPr>
        <w:t>媒体评价：</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 xml:space="preserve">    </w:t>
      </w:r>
      <w:r>
        <w:rPr>
          <w:rFonts w:hint="eastAsia"/>
          <w:lang w:eastAsia="zh-CN"/>
        </w:rPr>
        <w:t>“</w:t>
      </w:r>
      <w:r>
        <w:rPr>
          <w:rFonts w:hint="eastAsia"/>
          <w:lang w:val="en-US" w:eastAsia="zh-CN"/>
        </w:rPr>
        <w:t>大量的动作情节和构思缜密的情节会牢牢的吸引读者——使读者们渴望地等待着四部曲中的下一部。</w:t>
      </w:r>
      <w:r>
        <w:rPr>
          <w:rFonts w:hint="eastAsia"/>
          <w:lang w:eastAsia="zh-CN"/>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pPr>
      <w:r>
        <w:rPr>
          <w:rFonts w:hint="eastAsia"/>
          <w:lang w:val="en-US" w:eastAsia="zh-CN"/>
        </w:rPr>
        <w:t>----《父母联系》（</w:t>
      </w:r>
      <w:r>
        <w:rPr>
          <w:i/>
          <w:iCs/>
        </w:rPr>
        <w:t>Parents in Touch</w:t>
      </w:r>
      <w:r>
        <w:rPr>
          <w:rFonts w:hint="eastAsia"/>
          <w:lang w:val="en-US" w:eastAsia="zh-CN"/>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 xml:space="preserve">    </w:t>
      </w:r>
      <w:r>
        <w:rPr>
          <w:rFonts w:hint="eastAsia"/>
          <w:lang w:eastAsia="zh-CN"/>
        </w:rPr>
        <w:t>“</w:t>
      </w:r>
      <w:r>
        <w:rPr>
          <w:rFonts w:hint="eastAsia"/>
          <w:lang w:val="en-US" w:eastAsia="zh-CN"/>
        </w:rPr>
        <w:t>一部充满了鲜明人物角色的奇妙故事。</w:t>
      </w:r>
      <w:r>
        <w:rPr>
          <w:rFonts w:hint="eastAsia"/>
          <w:lang w:eastAsia="zh-CN"/>
        </w:rPr>
        <w:t>”</w:t>
      </w:r>
      <w:r>
        <w:t xml:space="preserve"> </w:t>
      </w:r>
      <w:r>
        <w:rPr>
          <w:rFonts w:hint="eastAsia"/>
          <w:lang w:val="en-US" w:eastAsia="zh-CN"/>
        </w:rPr>
        <w:t>----凯特</w:t>
      </w:r>
      <w:r>
        <w:rPr>
          <w:rFonts w:hint="eastAsia" w:ascii="宋体" w:hAnsi="宋体" w:eastAsia="宋体" w:cs="宋体"/>
          <w:lang w:val="en-US" w:eastAsia="zh-CN"/>
        </w:rPr>
        <w:t>·</w:t>
      </w:r>
      <w:r>
        <w:rPr>
          <w:rFonts w:hint="eastAsia" w:ascii="宋体" w:hAnsi="宋体" w:cs="宋体"/>
          <w:lang w:val="en-US" w:eastAsia="zh-CN"/>
        </w:rPr>
        <w:t>奥赫恩（</w:t>
      </w:r>
      <w:r>
        <w:rPr>
          <w:i w:val="0"/>
          <w:iCs w:val="0"/>
        </w:rPr>
        <w:t>Kate O'Hearn</w:t>
      </w:r>
      <w:r>
        <w:rPr>
          <w:rFonts w:hint="eastAsia" w:ascii="宋体" w:hAnsi="宋体" w:cs="宋体"/>
          <w:lang w:val="en-US" w:eastAsia="zh-CN"/>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 xml:space="preserve">    </w:t>
      </w:r>
      <w:r>
        <w:rPr>
          <w:rFonts w:hint="eastAsia"/>
          <w:lang w:eastAsia="zh-CN"/>
        </w:rPr>
        <w:t>“</w:t>
      </w:r>
      <w:r>
        <w:rPr>
          <w:rFonts w:hint="eastAsia"/>
          <w:lang w:val="en-US" w:eastAsia="zh-CN"/>
        </w:rPr>
        <w:t>一本神秘的扣人心弦的读物</w:t>
      </w:r>
      <w:r>
        <w:rPr>
          <w:rFonts w:hint="eastAsia"/>
          <w:lang w:eastAsia="zh-CN"/>
        </w:rPr>
        <w:t>”</w:t>
      </w:r>
      <w:r>
        <w:t xml:space="preserve"> </w:t>
      </w:r>
      <w:r>
        <w:rPr>
          <w:rFonts w:hint="eastAsia"/>
          <w:lang w:val="en-US" w:eastAsia="zh-CN"/>
        </w:rPr>
        <w:t>----史蒂夫</w:t>
      </w:r>
      <w:r>
        <w:rPr>
          <w:rFonts w:hint="eastAsia" w:ascii="宋体" w:hAnsi="宋体" w:eastAsia="宋体" w:cs="宋体"/>
          <w:lang w:val="en-US" w:eastAsia="zh-CN"/>
        </w:rPr>
        <w:t>·</w:t>
      </w:r>
      <w:r>
        <w:rPr>
          <w:rFonts w:hint="eastAsia" w:ascii="宋体" w:hAnsi="宋体" w:cs="宋体"/>
          <w:lang w:val="en-US" w:eastAsia="zh-CN"/>
        </w:rPr>
        <w:t>沃克（</w:t>
      </w:r>
      <w:r>
        <w:rPr>
          <w:i w:val="0"/>
          <w:iCs w:val="0"/>
        </w:rPr>
        <w:t>Steve Voake</w:t>
      </w:r>
      <w:r>
        <w:rPr>
          <w:rFonts w:hint="eastAsia" w:ascii="宋体" w:hAnsi="宋体" w:cs="宋体"/>
          <w:lang w:val="en-US" w:eastAsia="zh-CN"/>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 xml:space="preserve">    </w:t>
      </w:r>
      <w:r>
        <w:rPr>
          <w:rFonts w:hint="eastAsia"/>
          <w:lang w:eastAsia="zh-CN"/>
        </w:rPr>
        <w:t>“</w:t>
      </w:r>
      <w:r>
        <w:rPr>
          <w:rFonts w:hint="eastAsia"/>
          <w:lang w:val="en-US" w:eastAsia="zh-CN"/>
        </w:rPr>
        <w:t>这个世界使原创的，故事节奏紧凑，读者们很入迷，直到两种故事情节的结尾，让读者渴望着四部曲中的下一部。</w:t>
      </w:r>
      <w:r>
        <w:rPr>
          <w:rFonts w:hint="eastAsia"/>
          <w:lang w:eastAsia="zh-CN"/>
        </w:rPr>
        <w:t>”</w:t>
      </w:r>
      <w:r>
        <w:t xml:space="preserve"> </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pPr>
      <w:r>
        <w:rPr>
          <w:rFonts w:hint="eastAsia"/>
          <w:lang w:val="en-US" w:eastAsia="zh-CN"/>
        </w:rPr>
        <w:t>----《爱尔兰儿童图书》(</w:t>
      </w:r>
      <w:r>
        <w:rPr>
          <w:i/>
          <w:iCs/>
        </w:rPr>
        <w:t>Children's Books Ireland</w:t>
      </w:r>
      <w:r>
        <w:rPr>
          <w:rFonts w:hint="eastAsia"/>
          <w:lang w:eastAsia="zh-CN"/>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 xml:space="preserve">    </w:t>
      </w:r>
      <w:r>
        <w:rPr>
          <w:rFonts w:hint="eastAsia"/>
          <w:lang w:eastAsia="zh-CN"/>
        </w:rPr>
        <w:t>“</w:t>
      </w:r>
      <w:r>
        <w:rPr>
          <w:rFonts w:hint="eastAsia"/>
          <w:lang w:val="en-US" w:eastAsia="zh-CN"/>
        </w:rPr>
        <w:t>丰富的氛围，这是在一个永恒的世界中的一次强有力的故事架构</w:t>
      </w:r>
      <w:r>
        <w:rPr>
          <w:rFonts w:hint="eastAsia"/>
          <w:lang w:eastAsia="zh-CN"/>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pPr>
      <w:r>
        <w:rPr>
          <w:rFonts w:hint="eastAsia"/>
          <w:lang w:val="en-US" w:eastAsia="zh-CN"/>
        </w:rPr>
        <w:t>----茱莉亚</w:t>
      </w:r>
      <w:r>
        <w:rPr>
          <w:rFonts w:hint="eastAsia" w:ascii="宋体" w:hAnsi="宋体" w:eastAsia="宋体" w:cs="宋体"/>
          <w:lang w:val="en-US" w:eastAsia="zh-CN"/>
        </w:rPr>
        <w:t>·</w:t>
      </w:r>
      <w:r>
        <w:rPr>
          <w:rFonts w:hint="eastAsia" w:ascii="宋体" w:hAnsi="宋体" w:cs="宋体"/>
          <w:lang w:val="en-US" w:eastAsia="zh-CN"/>
        </w:rPr>
        <w:t>埃克尔斯谢尔（</w:t>
      </w:r>
      <w:r>
        <w:rPr>
          <w:i w:val="0"/>
          <w:iCs w:val="0"/>
        </w:rPr>
        <w:t>Julia Eccleshare</w:t>
      </w:r>
      <w:r>
        <w:rPr>
          <w:rFonts w:hint="eastAsia" w:ascii="宋体" w:hAnsi="宋体" w:cs="宋体"/>
          <w:lang w:val="en-US" w:eastAsia="zh-CN"/>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pPr>
      <w:r>
        <w:rPr>
          <w:rFonts w:hint="eastAsia"/>
          <w:lang w:eastAsia="zh-CN"/>
        </w:rPr>
        <w:t>《</w:t>
      </w:r>
      <w:r>
        <w:rPr>
          <w:rFonts w:hint="eastAsia"/>
          <w:lang w:val="en-US" w:eastAsia="zh-CN"/>
        </w:rPr>
        <w:t>为了孩子爱上阅读</w:t>
      </w:r>
      <w:r>
        <w:rPr>
          <w:rFonts w:hint="eastAsia"/>
          <w:lang w:eastAsia="zh-CN"/>
        </w:rPr>
        <w:t>》（</w:t>
      </w:r>
      <w:r>
        <w:rPr>
          <w:i/>
          <w:iCs/>
        </w:rPr>
        <w:t>Lovereading4kids</w:t>
      </w:r>
      <w:r>
        <w:rPr>
          <w:rFonts w:hint="eastAsia"/>
          <w:lang w:eastAsia="zh-CN"/>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谢谢您的阅读！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szCs w:val="21"/>
        </w:rPr>
      </w:pPr>
      <w:r>
        <w:rPr>
          <w:rFonts w:hint="eastAsia"/>
          <w:b/>
          <w:bCs/>
          <w:szCs w:val="21"/>
        </w:rPr>
        <w:t>请将回馈信息发至：李馥辰（</w:t>
      </w:r>
      <w:r>
        <w:rPr>
          <w:b/>
          <w:bCs/>
          <w:szCs w:val="21"/>
        </w:rPr>
        <w:t>Cindy Li)</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bCs/>
          <w:szCs w:val="21"/>
        </w:rPr>
      </w:pPr>
      <w:r>
        <w:rPr>
          <w:rStyle w:val="6"/>
          <w:rFonts w:hint="eastAsia"/>
          <w:szCs w:val="21"/>
        </w:rPr>
        <w:t>安德鲁﹒纳伯格联合国际有限公司北京代表处</w:t>
      </w:r>
      <w:r>
        <w:rPr>
          <w:bCs/>
          <w:szCs w:val="21"/>
        </w:rPr>
        <w:br w:type="textWrapping"/>
      </w:r>
      <w:r>
        <w:rPr>
          <w:rFonts w:hint="eastAsia"/>
          <w:bCs/>
          <w:szCs w:val="21"/>
        </w:rPr>
        <w:t>北京市海淀区中关村大街甲</w:t>
      </w:r>
      <w:r>
        <w:rPr>
          <w:bCs/>
          <w:szCs w:val="21"/>
        </w:rPr>
        <w:t>59</w:t>
      </w:r>
      <w:r>
        <w:rPr>
          <w:rFonts w:hint="eastAsia"/>
          <w:bCs/>
          <w:szCs w:val="21"/>
        </w:rPr>
        <w:t>号中国人民大学文化大厦</w:t>
      </w:r>
      <w:r>
        <w:rPr>
          <w:bCs/>
          <w:szCs w:val="21"/>
        </w:rPr>
        <w:t>1705</w:t>
      </w:r>
      <w:r>
        <w:rPr>
          <w:rFonts w:hint="eastAsia"/>
          <w:bCs/>
          <w:szCs w:val="21"/>
        </w:rPr>
        <w:t>室</w:t>
      </w:r>
      <w:r>
        <w:rPr>
          <w:bCs/>
          <w:szCs w:val="21"/>
        </w:rPr>
        <w:t xml:space="preserve">, </w:t>
      </w:r>
      <w:r>
        <w:rPr>
          <w:rFonts w:hint="eastAsia"/>
          <w:bCs/>
          <w:szCs w:val="21"/>
        </w:rPr>
        <w:t>邮编：</w:t>
      </w:r>
      <w:r>
        <w:rPr>
          <w:bCs/>
          <w:szCs w:val="21"/>
        </w:rPr>
        <w:t>100872</w:t>
      </w:r>
      <w:r>
        <w:rPr>
          <w:bCs/>
          <w:szCs w:val="21"/>
        </w:rPr>
        <w:br w:type="textWrapping"/>
      </w:r>
      <w:r>
        <w:rPr>
          <w:rFonts w:hint="eastAsia"/>
          <w:bCs/>
          <w:szCs w:val="21"/>
        </w:rPr>
        <w:t>电</w:t>
      </w:r>
      <w:r>
        <w:rPr>
          <w:bCs/>
          <w:szCs w:val="21"/>
        </w:rPr>
        <w:t xml:space="preserve"> </w:t>
      </w:r>
      <w:r>
        <w:rPr>
          <w:rFonts w:hint="eastAsia"/>
          <w:bCs/>
          <w:szCs w:val="21"/>
        </w:rPr>
        <w:t>话：</w:t>
      </w:r>
      <w:r>
        <w:rPr>
          <w:bCs/>
          <w:szCs w:val="21"/>
        </w:rPr>
        <w:t>010-82509406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bCs/>
          <w:szCs w:val="21"/>
        </w:rPr>
      </w:pPr>
      <w:r>
        <w:rPr>
          <w:rFonts w:hint="eastAsia"/>
          <w:bCs/>
          <w:szCs w:val="21"/>
        </w:rPr>
        <w:t>传</w:t>
      </w:r>
      <w:r>
        <w:rPr>
          <w:bCs/>
          <w:szCs w:val="21"/>
        </w:rPr>
        <w:t xml:space="preserve"> </w:t>
      </w:r>
      <w:r>
        <w:rPr>
          <w:rFonts w:hint="eastAsia"/>
          <w:bCs/>
          <w:szCs w:val="21"/>
        </w:rPr>
        <w:t>真：</w:t>
      </w:r>
      <w:r>
        <w:rPr>
          <w:bCs/>
          <w:szCs w:val="21"/>
        </w:rPr>
        <w:t>010-82504200</w:t>
      </w:r>
      <w:r>
        <w:rPr>
          <w:bCs/>
          <w:szCs w:val="21"/>
        </w:rPr>
        <w:br w:type="textWrapping"/>
      </w:r>
      <w:r>
        <w:rPr>
          <w:bCs/>
          <w:szCs w:val="21"/>
        </w:rPr>
        <w:t>Email</w:t>
      </w:r>
      <w:r>
        <w:rPr>
          <w:rFonts w:hint="eastAsia"/>
          <w:bCs/>
          <w:szCs w:val="21"/>
        </w:rPr>
        <w:t>：</w:t>
      </w:r>
      <w:r>
        <w:fldChar w:fldCharType="begin"/>
      </w:r>
      <w:r>
        <w:instrText xml:space="preserve"> HYPERLINK "mailto:Cindy@nurnberg.com.cn" </w:instrText>
      </w:r>
      <w:r>
        <w:fldChar w:fldCharType="separate"/>
      </w:r>
      <w:r>
        <w:rPr>
          <w:rStyle w:val="7"/>
          <w:bCs/>
          <w:szCs w:val="21"/>
        </w:rPr>
        <w:t>Cindy@nurnberg.com.cn</w:t>
      </w:r>
      <w:r>
        <w:rPr>
          <w:rStyle w:val="7"/>
          <w:bCs/>
          <w:szCs w:val="21"/>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szCs w:val="21"/>
        </w:rPr>
      </w:pPr>
      <w:r>
        <w:rPr>
          <w:rFonts w:hint="eastAsia"/>
          <w:bCs/>
          <w:szCs w:val="21"/>
        </w:rPr>
        <w:t>网</w:t>
      </w:r>
      <w:r>
        <w:rPr>
          <w:bCs/>
          <w:szCs w:val="21"/>
        </w:rPr>
        <w:t xml:space="preserve"> </w:t>
      </w:r>
      <w:r>
        <w:rPr>
          <w:rFonts w:hint="eastAsia"/>
          <w:bCs/>
          <w:szCs w:val="21"/>
        </w:rPr>
        <w:t>站：</w:t>
      </w:r>
      <w:r>
        <w:fldChar w:fldCharType="begin"/>
      </w:r>
      <w:r>
        <w:instrText xml:space="preserve"> HYPERLINK "http://www.nurnberg.com.cn/" \t "_blank" </w:instrText>
      </w:r>
      <w:r>
        <w:fldChar w:fldCharType="separate"/>
      </w:r>
      <w:r>
        <w:rPr>
          <w:rStyle w:val="7"/>
          <w:bCs/>
          <w:szCs w:val="21"/>
        </w:rPr>
        <w:t>Http://www.nurnberg.com.cn</w:t>
      </w:r>
      <w:r>
        <w:rPr>
          <w:rStyle w:val="7"/>
          <w:bCs/>
          <w:szCs w:val="21"/>
        </w:rPr>
        <w:fldChar w:fldCharType="end"/>
      </w:r>
      <w:r>
        <w:rPr>
          <w:bCs/>
          <w:szCs w:val="21"/>
        </w:rPr>
        <w:t xml:space="preserve"> </w:t>
      </w:r>
    </w:p>
    <w:bookmarkEnd w:id="2"/>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rPr>
        <w:rFonts w:ascii="方正姚体" w:eastAsia="方正姚体"/>
        <w:sz w:val="18"/>
      </w:rPr>
    </w:pPr>
  </w:p>
  <w:p>
    <w:pPr>
      <w:pStyle w:val="3"/>
      <w:jc w:val="center"/>
      <w:rPr>
        <w:rFonts w:eastAsia="方正姚体"/>
      </w:rPr>
    </w:pPr>
    <w:r>
      <w:rPr>
        <w:rFonts w:hint="eastAsia" w:ascii="Arial" w:hAnsi="Arial" w:cs="Arial"/>
        <w:sz w:val="20"/>
        <w:szCs w:val="20"/>
      </w:rPr>
      <w:t>北京市海淀区中关村大街甲59号中国人民大学文化大厦1705室, 邮编：100872</w:t>
    </w:r>
    <w:r>
      <w:rPr>
        <w:rFonts w:hint="eastAsia" w:ascii="Arial" w:hAnsi="Arial" w:cs="Arial"/>
        <w:sz w:val="20"/>
        <w:szCs w:val="20"/>
      </w:rPr>
      <w:br w:type="textWrapping"/>
    </w:r>
    <w:r>
      <w:rPr>
        <w:rFonts w:hint="eastAsia" w:ascii="Arial" w:hAnsi="Arial" w:cs="Arial"/>
        <w:sz w:val="20"/>
        <w:szCs w:val="20"/>
      </w:rPr>
      <w:t>电话：010-82509406</w:t>
    </w:r>
    <w:r>
      <w:rPr>
        <w:rFonts w:hint="eastAsia" w:ascii="方正姚体" w:eastAsia="方正姚体"/>
      </w:rPr>
      <w:t xml:space="preserve">   </w:t>
    </w:r>
    <w:r>
      <w:rPr>
        <w:rFonts w:hint="eastAsia" w:ascii="宋体" w:hAnsi="宋体"/>
      </w:rPr>
      <w:t>网址</w:t>
    </w:r>
    <w:r>
      <w:rPr>
        <w:rFonts w:hint="eastAsia" w:ascii="方正姚体" w:eastAsia="方正姚体"/>
      </w:rPr>
      <w:t>：</w:t>
    </w:r>
    <w:r>
      <w:fldChar w:fldCharType="begin"/>
    </w:r>
    <w:r>
      <w:instrText xml:space="preserve"> HYPERLINK "http://www.nurnberg.com.cn" </w:instrText>
    </w:r>
    <w:r>
      <w:fldChar w:fldCharType="separate"/>
    </w:r>
    <w:r>
      <w:rPr>
        <w:rStyle w:val="7"/>
        <w:rFonts w:eastAsia="方正姚体"/>
      </w:rPr>
      <w:t>www.nurnberg.com.cn</w:t>
    </w:r>
    <w:r>
      <w:rPr>
        <w:rStyle w:val="7"/>
        <w:rFonts w:eastAsia="方正姚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42900" cy="317500"/>
          <wp:effectExtent l="1905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srcRect/>
                  <a:stretch>
                    <a:fillRect/>
                  </a:stretch>
                </pic:blipFill>
                <pic:spPr>
                  <a:xfrm>
                    <a:off x="0" y="0"/>
                    <a:ext cx="342900" cy="317500"/>
                  </a:xfrm>
                  <a:prstGeom prst="rect">
                    <a:avLst/>
                  </a:prstGeom>
                  <a:noFill/>
                  <a:ln w="9525">
                    <a:noFill/>
                    <a:miter lim="800000"/>
                    <a:headEnd/>
                    <a:tailEnd/>
                  </a:ln>
                </pic:spPr>
              </pic:pic>
            </a:graphicData>
          </a:graphic>
        </wp:anchor>
      </w:drawing>
    </w:r>
  </w:p>
  <w:p>
    <w:pPr>
      <w:pStyle w:val="4"/>
    </w:pPr>
    <w:r>
      <w:rPr>
        <w:rFonts w:hint="eastAsia"/>
      </w:rPr>
      <w:t xml:space="preserve">                                          </w:t>
    </w:r>
    <w:r>
      <w:rPr>
        <w:rFonts w:hint="eastAsia" w:eastAsia="方正姚体"/>
      </w:rPr>
      <w:t xml:space="preserve">       </w:t>
    </w:r>
    <w:r>
      <w:rPr>
        <w:rFonts w:hint="eastAsia" w:ascii="宋体" w:hAnsi="宋体"/>
      </w:rPr>
      <w:t xml:space="preserve">英国安德鲁·纳伯格联合国际有限公司北京代表处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0358"/>
    <w:rsid w:val="000B449A"/>
    <w:rsid w:val="00350358"/>
    <w:rsid w:val="003A799F"/>
    <w:rsid w:val="00441A6B"/>
    <w:rsid w:val="00484050"/>
    <w:rsid w:val="007C06FC"/>
    <w:rsid w:val="008E6CD7"/>
    <w:rsid w:val="00A64E16"/>
    <w:rsid w:val="00B749D3"/>
    <w:rsid w:val="00E370AF"/>
    <w:rsid w:val="37C70963"/>
    <w:rsid w:val="41BA5AB4"/>
    <w:rsid w:val="5DB3479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uiPriority w:val="0"/>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unhideWhenUsed/>
    <w:uiPriority w:val="0"/>
    <w:rPr>
      <w:color w:val="0000FF"/>
      <w:u w:val="single"/>
    </w:rPr>
  </w:style>
  <w:style w:type="character" w:customStyle="1" w:styleId="9">
    <w:name w:val="页眉 Char"/>
    <w:basedOn w:val="5"/>
    <w:link w:val="4"/>
    <w:semiHidden/>
    <w:uiPriority w:val="99"/>
    <w:rPr>
      <w:sz w:val="18"/>
      <w:szCs w:val="18"/>
    </w:rPr>
  </w:style>
  <w:style w:type="character" w:customStyle="1" w:styleId="10">
    <w:name w:val="页脚 Char"/>
    <w:basedOn w:val="5"/>
    <w:link w:val="3"/>
    <w:uiPriority w:val="0"/>
    <w:rPr>
      <w:sz w:val="18"/>
      <w:szCs w:val="18"/>
    </w:rPr>
  </w:style>
  <w:style w:type="character" w:customStyle="1" w:styleId="11">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787</Words>
  <Characters>4490</Characters>
  <Lines>37</Lines>
  <Paragraphs>10</Paragraphs>
  <TotalTime>0</TotalTime>
  <ScaleCrop>false</ScaleCrop>
  <LinksUpToDate>false</LinksUpToDate>
  <CharactersWithSpaces>5267</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2017-01-19T03:35:00Z</dcterms:created>
  <dc:creator>Intern</dc:creator>
  <cp:lastModifiedBy>Administrator</cp:lastModifiedBy>
  <dcterms:modified xsi:type="dcterms:W3CDTF">2017-02-26T15:13:45Z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