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5E" w:rsidRPr="000F6EBC" w:rsidRDefault="00011227" w:rsidP="000F6EBC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 w:rsidR="007A15A8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7A15A8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 w:rsidR="007A15A8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  <w:bookmarkStart w:id="0" w:name="awards"/>
      <w:bookmarkEnd w:id="0"/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</w:p>
    <w:p w:rsidR="00011227" w:rsidRPr="00DA5A6D" w:rsidRDefault="000A6EE1" w:rsidP="007B205E">
      <w:pPr>
        <w:rPr>
          <w:b/>
          <w:kern w:val="0"/>
          <w:szCs w:val="21"/>
        </w:rPr>
      </w:pPr>
      <w:bookmarkStart w:id="1" w:name="OLE_LINK11"/>
      <w:bookmarkStart w:id="2" w:name="OLE_LINK14"/>
      <w:bookmarkStart w:id="3" w:name="OLE_LINK17"/>
      <w:bookmarkStart w:id="4" w:name="OLE_LINK18"/>
      <w:bookmarkStart w:id="5" w:name="OLE_LINK21"/>
      <w:r>
        <w:rPr>
          <w:noProof/>
        </w:rPr>
        <w:drawing>
          <wp:anchor distT="0" distB="0" distL="114300" distR="114300" simplePos="0" relativeHeight="251657728" behindDoc="0" locked="0" layoutInCell="1" allowOverlap="1" wp14:anchorId="0CCECF96" wp14:editId="74FE6250">
            <wp:simplePos x="0" y="0"/>
            <wp:positionH relativeFrom="column">
              <wp:posOffset>3558540</wp:posOffset>
            </wp:positionH>
            <wp:positionV relativeFrom="paragraph">
              <wp:posOffset>8255</wp:posOffset>
            </wp:positionV>
            <wp:extent cx="1491615" cy="236093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FD12C8" w:rsidRPr="00FD12C8">
        <w:rPr>
          <w:rFonts w:hint="eastAsia"/>
          <w:b/>
          <w:kern w:val="0"/>
          <w:szCs w:val="21"/>
        </w:rPr>
        <w:t>诊断：解决最棘手的医学难题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FD12C8" w:rsidRPr="00FD12C8">
        <w:rPr>
          <w:b/>
          <w:kern w:val="0"/>
          <w:szCs w:val="21"/>
        </w:rPr>
        <w:t>DIAGNOSIS</w:t>
      </w:r>
      <w:r w:rsidR="00FD12C8">
        <w:rPr>
          <w:rFonts w:hint="eastAsia"/>
          <w:b/>
          <w:kern w:val="0"/>
          <w:szCs w:val="21"/>
        </w:rPr>
        <w:t xml:space="preserve">: </w:t>
      </w:r>
      <w:r w:rsidR="00FD12C8" w:rsidRPr="00FD12C8">
        <w:rPr>
          <w:b/>
          <w:kern w:val="0"/>
          <w:szCs w:val="21"/>
        </w:rPr>
        <w:t>S</w:t>
      </w:r>
      <w:r w:rsidR="00FD12C8">
        <w:rPr>
          <w:rFonts w:hint="eastAsia"/>
          <w:b/>
          <w:kern w:val="0"/>
          <w:szCs w:val="21"/>
        </w:rPr>
        <w:t>OLVING THE MOST BAFFLING MEDICAL MYSTERIES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="007A15A8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10" w:name="OLE_LINK4"/>
      <w:bookmarkStart w:id="11" w:name="OLE_LINK10"/>
      <w:bookmarkStart w:id="12" w:name="OLE_LINK15"/>
      <w:bookmarkStart w:id="13" w:name="OLE_LINK19"/>
      <w:bookmarkStart w:id="14" w:name="OLE_LINK20"/>
      <w:r w:rsidR="00FD12C8" w:rsidRPr="00FD12C8">
        <w:rPr>
          <w:b/>
          <w:kern w:val="0"/>
          <w:szCs w:val="21"/>
        </w:rPr>
        <w:t>Lisa Sanders, M.D.</w:t>
      </w:r>
    </w:p>
    <w:bookmarkEnd w:id="10"/>
    <w:bookmarkEnd w:id="11"/>
    <w:bookmarkEnd w:id="12"/>
    <w:bookmarkEnd w:id="13"/>
    <w:bookmarkEnd w:id="14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="007A15A8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="007A15A8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554425">
        <w:rPr>
          <w:b/>
          <w:kern w:val="0"/>
          <w:szCs w:val="21"/>
        </w:rPr>
        <w:t xml:space="preserve">Crown </w:t>
      </w:r>
      <w:r w:rsidR="00FD12C8">
        <w:rPr>
          <w:rFonts w:hint="eastAsia"/>
          <w:b/>
          <w:kern w:val="0"/>
          <w:szCs w:val="21"/>
        </w:rPr>
        <w:t>/</w:t>
      </w:r>
      <w:r w:rsidR="00FD12C8" w:rsidRPr="00FD12C8">
        <w:rPr>
          <w:b/>
          <w:kern w:val="0"/>
          <w:szCs w:val="21"/>
        </w:rPr>
        <w:t>Broadway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FD12C8">
        <w:rPr>
          <w:rFonts w:hint="eastAsia"/>
          <w:b/>
          <w:kern w:val="0"/>
          <w:szCs w:val="21"/>
        </w:rPr>
        <w:t>AN</w:t>
      </w:r>
      <w:r w:rsidRPr="00DA5A6D">
        <w:rPr>
          <w:b/>
          <w:kern w:val="0"/>
          <w:szCs w:val="21"/>
        </w:rPr>
        <w:t>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="007A15A8">
        <w:rPr>
          <w:rFonts w:hint="eastAsia"/>
          <w:b/>
          <w:kern w:val="0"/>
          <w:szCs w:val="21"/>
        </w:rPr>
        <w:t xml:space="preserve">    </w:t>
      </w:r>
      <w:r w:rsidR="00FD12C8">
        <w:rPr>
          <w:b/>
          <w:kern w:val="0"/>
          <w:szCs w:val="21"/>
        </w:rPr>
        <w:t>数：</w:t>
      </w:r>
      <w:r w:rsidR="007F3C7F">
        <w:rPr>
          <w:rFonts w:hint="eastAsia"/>
          <w:b/>
          <w:kern w:val="0"/>
          <w:szCs w:val="21"/>
        </w:rPr>
        <w:t xml:space="preserve">320 </w:t>
      </w:r>
      <w:r w:rsidR="007F3C7F">
        <w:rPr>
          <w:rFonts w:hint="eastAsia"/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FD12C8">
        <w:rPr>
          <w:rFonts w:hint="eastAsia"/>
          <w:b/>
          <w:kern w:val="0"/>
          <w:szCs w:val="21"/>
        </w:rPr>
        <w:t>2019</w:t>
      </w:r>
      <w:r w:rsidRPr="00DA5A6D">
        <w:rPr>
          <w:b/>
          <w:kern w:val="0"/>
          <w:szCs w:val="21"/>
        </w:rPr>
        <w:t>年</w:t>
      </w:r>
      <w:r w:rsidR="00FD12C8">
        <w:rPr>
          <w:rFonts w:hint="eastAsia"/>
          <w:b/>
          <w:kern w:val="0"/>
          <w:szCs w:val="21"/>
        </w:rPr>
        <w:t>8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="007A15A8">
        <w:rPr>
          <w:rFonts w:hint="eastAsia"/>
          <w:b/>
        </w:rPr>
        <w:t xml:space="preserve">    </w:t>
      </w:r>
      <w:r w:rsidRPr="00F24B75">
        <w:rPr>
          <w:b/>
        </w:rPr>
        <w:t>型：</w:t>
      </w:r>
      <w:r w:rsidR="004D746C">
        <w:rPr>
          <w:rFonts w:hint="eastAsia"/>
          <w:b/>
        </w:rPr>
        <w:t>非小说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5" w:name="OLE_LINK5"/>
      <w:bookmarkStart w:id="16" w:name="OLE_LINK6"/>
      <w:bookmarkStart w:id="17" w:name="OLE_LINK8"/>
      <w:bookmarkStart w:id="18" w:name="OLE_LINK9"/>
      <w:bookmarkStart w:id="19" w:name="OLE_LINK13"/>
      <w:bookmarkEnd w:id="3"/>
      <w:bookmarkEnd w:id="4"/>
      <w:bookmarkEnd w:id="5"/>
      <w:bookmarkEnd w:id="6"/>
      <w:bookmarkEnd w:id="7"/>
      <w:bookmarkEnd w:id="8"/>
      <w:bookmarkEnd w:id="9"/>
    </w:p>
    <w:p w:rsidR="00011227" w:rsidRPr="00F24B75" w:rsidRDefault="00011227" w:rsidP="007B205E">
      <w:pPr>
        <w:rPr>
          <w:b/>
          <w:bCs/>
          <w:szCs w:val="21"/>
        </w:rPr>
      </w:pPr>
      <w:bookmarkStart w:id="20" w:name="OLE_LINK16"/>
      <w:bookmarkStart w:id="21" w:name="OLE_LINK22"/>
      <w:bookmarkStart w:id="22" w:name="OLE_LINK23"/>
      <w:bookmarkStart w:id="23" w:name="_GoBack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Pr="00FD12C8" w:rsidRDefault="00011227" w:rsidP="00FD12C8">
      <w:pPr>
        <w:shd w:val="clear" w:color="auto" w:fill="FFFFFF"/>
        <w:rPr>
          <w:szCs w:val="21"/>
        </w:rPr>
      </w:pPr>
    </w:p>
    <w:p w:rsidR="000F6EBC" w:rsidRPr="000F6EBC" w:rsidRDefault="000F6EBC" w:rsidP="000F6EBC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0F6EBC">
        <w:rPr>
          <w:rFonts w:hint="eastAsia"/>
          <w:color w:val="000000"/>
          <w:kern w:val="0"/>
          <w:szCs w:val="21"/>
        </w:rPr>
        <w:t>作为耶鲁（</w:t>
      </w:r>
      <w:r w:rsidRPr="000F6EBC">
        <w:rPr>
          <w:rFonts w:hint="eastAsia"/>
          <w:color w:val="000000"/>
          <w:kern w:val="0"/>
          <w:szCs w:val="21"/>
        </w:rPr>
        <w:t>Yale</w:t>
      </w:r>
      <w:r w:rsidRPr="000F6EBC">
        <w:rPr>
          <w:rFonts w:hint="eastAsia"/>
          <w:color w:val="000000"/>
          <w:kern w:val="0"/>
          <w:szCs w:val="21"/>
        </w:rPr>
        <w:t>）医学院的一名内科医生，《纽约时报》（</w:t>
      </w:r>
      <w:r w:rsidRPr="000F6EBC">
        <w:rPr>
          <w:rFonts w:hint="eastAsia"/>
          <w:i/>
          <w:color w:val="000000"/>
          <w:kern w:val="0"/>
          <w:szCs w:val="21"/>
        </w:rPr>
        <w:t>New York Times</w:t>
      </w:r>
      <w:r w:rsidRPr="000F6EBC">
        <w:rPr>
          <w:rFonts w:hint="eastAsia"/>
          <w:color w:val="000000"/>
          <w:kern w:val="0"/>
          <w:szCs w:val="21"/>
        </w:rPr>
        <w:t>）畅销书《急诊室里的福尔摩斯》（</w:t>
      </w:r>
      <w:r w:rsidRPr="000F6EBC">
        <w:rPr>
          <w:rFonts w:hint="eastAsia"/>
          <w:i/>
          <w:color w:val="000000"/>
          <w:kern w:val="0"/>
          <w:szCs w:val="21"/>
        </w:rPr>
        <w:t>Every Patient Tells a Story</w:t>
      </w:r>
      <w:r w:rsidRPr="000F6EBC">
        <w:rPr>
          <w:rFonts w:hint="eastAsia"/>
          <w:color w:val="000000"/>
          <w:kern w:val="0"/>
          <w:szCs w:val="21"/>
        </w:rPr>
        <w:t>）的作者，福克斯（</w:t>
      </w:r>
      <w:r w:rsidRPr="000F6EBC">
        <w:rPr>
          <w:rFonts w:hint="eastAsia"/>
          <w:color w:val="000000"/>
          <w:kern w:val="0"/>
          <w:szCs w:val="21"/>
        </w:rPr>
        <w:t>Fox</w:t>
      </w:r>
      <w:r w:rsidRPr="000F6EBC">
        <w:rPr>
          <w:rFonts w:hint="eastAsia"/>
          <w:color w:val="000000"/>
          <w:kern w:val="0"/>
          <w:szCs w:val="21"/>
        </w:rPr>
        <w:t>）热门剧集《豪斯医生》（</w:t>
      </w:r>
      <w:r w:rsidRPr="000F6EBC">
        <w:rPr>
          <w:rFonts w:hint="eastAsia"/>
          <w:i/>
          <w:color w:val="000000"/>
          <w:kern w:val="0"/>
          <w:szCs w:val="21"/>
        </w:rPr>
        <w:t>House, M.D.</w:t>
      </w:r>
      <w:r w:rsidRPr="000F6EBC">
        <w:rPr>
          <w:rFonts w:hint="eastAsia"/>
          <w:color w:val="000000"/>
          <w:kern w:val="0"/>
          <w:szCs w:val="21"/>
        </w:rPr>
        <w:t>）的技术顾问，丽莎·山德斯（</w:t>
      </w:r>
      <w:r w:rsidRPr="000F6EBC">
        <w:rPr>
          <w:rFonts w:hint="eastAsia"/>
          <w:color w:val="000000"/>
          <w:kern w:val="0"/>
          <w:szCs w:val="21"/>
        </w:rPr>
        <w:t>Lisa Sanders</w:t>
      </w:r>
      <w:r w:rsidRPr="000F6EBC">
        <w:rPr>
          <w:rFonts w:hint="eastAsia"/>
          <w:color w:val="000000"/>
          <w:kern w:val="0"/>
          <w:szCs w:val="21"/>
        </w:rPr>
        <w:t>）博士</w:t>
      </w:r>
      <w:r w:rsidR="004861E7">
        <w:rPr>
          <w:rFonts w:hint="eastAsia"/>
          <w:color w:val="000000"/>
          <w:kern w:val="0"/>
          <w:szCs w:val="21"/>
        </w:rPr>
        <w:t>曾经</w:t>
      </w:r>
      <w:r w:rsidR="00812D4C">
        <w:rPr>
          <w:rFonts w:hint="eastAsia"/>
          <w:color w:val="000000"/>
          <w:kern w:val="0"/>
          <w:szCs w:val="21"/>
        </w:rPr>
        <w:t>遇见过无数种司空见惯</w:t>
      </w:r>
      <w:r w:rsidRPr="000F6EBC">
        <w:rPr>
          <w:rFonts w:hint="eastAsia"/>
          <w:color w:val="000000"/>
          <w:kern w:val="0"/>
          <w:szCs w:val="21"/>
        </w:rPr>
        <w:t>的临床症状。然而，在她“诊断”（</w:t>
      </w:r>
      <w:r w:rsidRPr="000F6EBC">
        <w:rPr>
          <w:rFonts w:hint="eastAsia"/>
          <w:color w:val="000000"/>
          <w:kern w:val="0"/>
          <w:szCs w:val="21"/>
        </w:rPr>
        <w:t>Diagnosis</w:t>
      </w:r>
      <w:r w:rsidRPr="000F6EBC">
        <w:rPr>
          <w:rFonts w:hint="eastAsia"/>
          <w:color w:val="000000"/>
          <w:kern w:val="0"/>
          <w:szCs w:val="21"/>
        </w:rPr>
        <w:t>）专栏中一些精彩案例也几乎难倒了她。</w:t>
      </w:r>
    </w:p>
    <w:p w:rsidR="00FD12C8" w:rsidRDefault="00FD12C8" w:rsidP="00FD12C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0F6EBC" w:rsidRPr="000F6EBC" w:rsidRDefault="000F6EBC" w:rsidP="000F6EBC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0F6EBC">
        <w:rPr>
          <w:rFonts w:hint="eastAsia"/>
          <w:color w:val="000000"/>
          <w:kern w:val="0"/>
          <w:szCs w:val="21"/>
        </w:rPr>
        <w:t>所有的故事都是从一个典型的症状开始的——突然发烧、一阵恶心，时而伴有精疲力竭。但是这些症状并没有遵循一般常见的医学处方得到治</w:t>
      </w:r>
      <w:r w:rsidR="00812D4C">
        <w:rPr>
          <w:rFonts w:hint="eastAsia"/>
          <w:color w:val="000000"/>
          <w:kern w:val="0"/>
          <w:szCs w:val="21"/>
        </w:rPr>
        <w:t>愈。在每一个独立的案例中，诊断和治疗的过程都异常曲折，有时甚至因为其不确定性</w:t>
      </w:r>
      <w:r w:rsidRPr="000F6EBC">
        <w:rPr>
          <w:rFonts w:hint="eastAsia"/>
          <w:color w:val="000000"/>
          <w:kern w:val="0"/>
          <w:szCs w:val="21"/>
        </w:rPr>
        <w:t>，而令人十分沮丧。山德斯博士向我们展示了</w:t>
      </w:r>
      <w:r w:rsidR="00812D4C">
        <w:rPr>
          <w:rFonts w:hint="eastAsia"/>
          <w:color w:val="000000"/>
          <w:kern w:val="0"/>
          <w:szCs w:val="21"/>
        </w:rPr>
        <w:t>在</w:t>
      </w:r>
      <w:r w:rsidRPr="000F6EBC">
        <w:rPr>
          <w:rFonts w:hint="eastAsia"/>
          <w:color w:val="000000"/>
          <w:kern w:val="0"/>
          <w:szCs w:val="21"/>
        </w:rPr>
        <w:t>正确诊断的过程中需要扎实的专业知识、细心艰苦的操作程序，有时还需要一些运气。</w:t>
      </w:r>
    </w:p>
    <w:p w:rsidR="00FD12C8" w:rsidRDefault="00FD12C8" w:rsidP="00FD12C8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0F6EBC" w:rsidRPr="000F6EBC" w:rsidRDefault="000F6EBC" w:rsidP="000F6EBC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0F6EBC">
        <w:rPr>
          <w:rFonts w:hint="eastAsia"/>
          <w:color w:val="000000"/>
          <w:kern w:val="0"/>
          <w:szCs w:val="21"/>
        </w:rPr>
        <w:t>《诊断：解决最棘手的医学难题》（</w:t>
      </w:r>
      <w:r w:rsidRPr="000F6EBC">
        <w:rPr>
          <w:rFonts w:hint="eastAsia"/>
          <w:i/>
          <w:color w:val="000000"/>
          <w:kern w:val="0"/>
          <w:szCs w:val="21"/>
        </w:rPr>
        <w:t>Diagnosis</w:t>
      </w:r>
      <w:r w:rsidRPr="000F6EBC">
        <w:rPr>
          <w:rFonts w:hint="eastAsia"/>
          <w:color w:val="000000"/>
          <w:kern w:val="0"/>
          <w:szCs w:val="21"/>
        </w:rPr>
        <w:t>）记录了大量错综复杂、充满曲折又扣人心弦的医疗案例，它将带领</w:t>
      </w:r>
      <w:r w:rsidR="00812D4C">
        <w:rPr>
          <w:rFonts w:hint="eastAsia"/>
          <w:color w:val="000000"/>
          <w:kern w:val="0"/>
          <w:szCs w:val="21"/>
        </w:rPr>
        <w:t>广大</w:t>
      </w:r>
      <w:r w:rsidRPr="000F6EBC">
        <w:rPr>
          <w:rFonts w:hint="eastAsia"/>
          <w:color w:val="000000"/>
          <w:kern w:val="0"/>
          <w:szCs w:val="21"/>
        </w:rPr>
        <w:t>读者走进医疗室，从医生的视角看医生之所看，感受医生心中的不确定性，并且</w:t>
      </w:r>
      <w:r w:rsidR="00812D4C">
        <w:rPr>
          <w:rFonts w:hint="eastAsia"/>
          <w:color w:val="000000"/>
          <w:kern w:val="0"/>
          <w:szCs w:val="21"/>
        </w:rPr>
        <w:t>让读者能够</w:t>
      </w:r>
      <w:r w:rsidR="00A47E0A">
        <w:rPr>
          <w:rFonts w:hint="eastAsia"/>
          <w:color w:val="000000"/>
          <w:kern w:val="0"/>
          <w:szCs w:val="21"/>
        </w:rPr>
        <w:t>亲身体验在医学难题最终得到解决时医生的那份兴奋、激动和</w:t>
      </w:r>
      <w:r w:rsidRPr="000F6EBC">
        <w:rPr>
          <w:rFonts w:hint="eastAsia"/>
          <w:color w:val="000000"/>
          <w:kern w:val="0"/>
          <w:szCs w:val="21"/>
        </w:rPr>
        <w:t>喜悦。</w:t>
      </w:r>
    </w:p>
    <w:p w:rsidR="00DA5A6D" w:rsidRPr="00FD12C8" w:rsidRDefault="00DA5A6D" w:rsidP="00FD12C8">
      <w:pPr>
        <w:shd w:val="clear" w:color="auto" w:fill="FFFFFF"/>
        <w:rPr>
          <w:szCs w:val="21"/>
        </w:rPr>
      </w:pPr>
    </w:p>
    <w:p w:rsidR="00011227" w:rsidRPr="00FD12C8" w:rsidRDefault="00011227" w:rsidP="00FD12C8">
      <w:pPr>
        <w:widowControl/>
        <w:rPr>
          <w:b/>
          <w:kern w:val="0"/>
          <w:szCs w:val="21"/>
        </w:rPr>
      </w:pPr>
      <w:r w:rsidRPr="00FD12C8">
        <w:rPr>
          <w:b/>
          <w:kern w:val="0"/>
          <w:szCs w:val="21"/>
        </w:rPr>
        <w:t>作者简介：</w:t>
      </w:r>
      <w:bookmarkStart w:id="24" w:name="productDetails"/>
      <w:bookmarkEnd w:id="24"/>
    </w:p>
    <w:p w:rsidR="00FD12C8" w:rsidRPr="00FD12C8" w:rsidRDefault="00FD12C8" w:rsidP="00FD12C8">
      <w:pPr>
        <w:rPr>
          <w:b/>
          <w:szCs w:val="21"/>
        </w:rPr>
      </w:pPr>
      <w:bookmarkStart w:id="25" w:name="OLE_LINK7"/>
      <w:bookmarkEnd w:id="15"/>
      <w:bookmarkEnd w:id="16"/>
      <w:bookmarkEnd w:id="17"/>
      <w:bookmarkEnd w:id="18"/>
      <w:bookmarkEnd w:id="19"/>
      <w:bookmarkEnd w:id="20"/>
    </w:p>
    <w:p w:rsidR="007C4DC0" w:rsidRPr="000F6EBC" w:rsidRDefault="000F6EBC" w:rsidP="000F6EBC">
      <w:pPr>
        <w:ind w:firstLine="420"/>
        <w:rPr>
          <w:color w:val="000000"/>
          <w:szCs w:val="21"/>
        </w:rPr>
      </w:pPr>
      <w:r w:rsidRPr="000F6EBC">
        <w:rPr>
          <w:rFonts w:hint="eastAsia"/>
          <w:b/>
          <w:color w:val="000000"/>
          <w:szCs w:val="21"/>
        </w:rPr>
        <w:t>丽莎·山德斯（</w:t>
      </w:r>
      <w:r w:rsidRPr="000F6EBC">
        <w:rPr>
          <w:rFonts w:hint="eastAsia"/>
          <w:b/>
          <w:color w:val="000000"/>
          <w:szCs w:val="21"/>
        </w:rPr>
        <w:t>Lisa Sanders</w:t>
      </w:r>
      <w:r w:rsidRPr="000F6EBC">
        <w:rPr>
          <w:rFonts w:hint="eastAsia"/>
          <w:b/>
          <w:color w:val="000000"/>
          <w:szCs w:val="21"/>
        </w:rPr>
        <w:t>）</w:t>
      </w:r>
      <w:r w:rsidRPr="000F6EBC">
        <w:rPr>
          <w:rFonts w:hint="eastAsia"/>
          <w:color w:val="000000"/>
          <w:szCs w:val="21"/>
        </w:rPr>
        <w:t>医学博士，耶鲁大学医学院的内科医生，为《纽约时报杂志》（</w:t>
      </w:r>
      <w:r w:rsidRPr="000F6EBC">
        <w:rPr>
          <w:rFonts w:hint="eastAsia"/>
          <w:i/>
          <w:color w:val="000000"/>
          <w:szCs w:val="21"/>
        </w:rPr>
        <w:t>New York Times Magazine</w:t>
      </w:r>
      <w:r w:rsidRPr="000F6EBC">
        <w:rPr>
          <w:rFonts w:hint="eastAsia"/>
          <w:color w:val="000000"/>
          <w:szCs w:val="21"/>
        </w:rPr>
        <w:t>）撰写每月一期的“诊断”专栏，并</w:t>
      </w:r>
      <w:r w:rsidR="00A47E0A">
        <w:rPr>
          <w:rFonts w:hint="eastAsia"/>
          <w:color w:val="000000"/>
          <w:szCs w:val="21"/>
        </w:rPr>
        <w:t>曾</w:t>
      </w:r>
      <w:r w:rsidRPr="000F6EBC">
        <w:rPr>
          <w:rFonts w:hint="eastAsia"/>
          <w:color w:val="000000"/>
          <w:szCs w:val="21"/>
        </w:rPr>
        <w:t>担任福克斯热门剧集《豪斯医生》的技术顾问。她的著作《急诊室里的福尔摩斯》登上了《纽约时报》的畅销书榜单。</w:t>
      </w:r>
    </w:p>
    <w:p w:rsidR="007C4DC0" w:rsidRPr="00F24B75" w:rsidRDefault="007C4DC0" w:rsidP="007B205E">
      <w:pPr>
        <w:rPr>
          <w:b/>
          <w:color w:val="000000"/>
        </w:rPr>
      </w:pPr>
    </w:p>
    <w:bookmarkEnd w:id="21"/>
    <w:bookmarkEnd w:id="22"/>
    <w:bookmarkEnd w:id="23"/>
    <w:p w:rsidR="007C4DC0" w:rsidRDefault="007C4DC0" w:rsidP="007B205E">
      <w:pPr>
        <w:rPr>
          <w:b/>
          <w:color w:val="000000"/>
        </w:rPr>
      </w:pPr>
    </w:p>
    <w:p w:rsidR="000F6EBC" w:rsidRDefault="000F6EBC" w:rsidP="007B205E">
      <w:pPr>
        <w:rPr>
          <w:b/>
          <w:color w:val="000000"/>
        </w:rPr>
      </w:pPr>
    </w:p>
    <w:p w:rsidR="000F6EBC" w:rsidRDefault="000F6EBC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5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7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8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9" w:history="1">
        <w:r>
          <w:rPr>
            <w:rStyle w:val="a5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0" w:history="1">
        <w:r>
          <w:rPr>
            <w:rStyle w:val="a5"/>
          </w:rPr>
          <w:t>http://site.douban.com/110577/</w:t>
        </w:r>
      </w:hyperlink>
    </w:p>
    <w:sectPr w:rsidR="00011227" w:rsidSect="006E45BD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7C9" w:rsidRDefault="006567C9">
      <w:r>
        <w:separator/>
      </w:r>
    </w:p>
  </w:endnote>
  <w:endnote w:type="continuationSeparator" w:id="0">
    <w:p w:rsidR="006567C9" w:rsidRDefault="0065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725F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725F9">
      <w:rPr>
        <w:rFonts w:ascii="方正姚体" w:eastAsia="方正姚体"/>
        <w:kern w:val="0"/>
        <w:szCs w:val="21"/>
      </w:rPr>
      <w:fldChar w:fldCharType="separate"/>
    </w:r>
    <w:r w:rsidR="0039085F">
      <w:rPr>
        <w:rFonts w:ascii="方正姚体" w:eastAsia="方正姚体"/>
        <w:noProof/>
        <w:kern w:val="0"/>
        <w:szCs w:val="21"/>
      </w:rPr>
      <w:t>1</w:t>
    </w:r>
    <w:r w:rsidR="005725F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7C9" w:rsidRDefault="006567C9">
      <w:r>
        <w:separator/>
      </w:r>
    </w:p>
  </w:footnote>
  <w:footnote w:type="continuationSeparator" w:id="0">
    <w:p w:rsidR="006567C9" w:rsidRDefault="00656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1E92"/>
    <w:rsid w:val="000A3352"/>
    <w:rsid w:val="000A3413"/>
    <w:rsid w:val="000A424B"/>
    <w:rsid w:val="000A5934"/>
    <w:rsid w:val="000A6EE1"/>
    <w:rsid w:val="000B26B2"/>
    <w:rsid w:val="000B7BBC"/>
    <w:rsid w:val="000B7C1E"/>
    <w:rsid w:val="000C0B17"/>
    <w:rsid w:val="000C20F6"/>
    <w:rsid w:val="000C2513"/>
    <w:rsid w:val="000E4329"/>
    <w:rsid w:val="000F0CC2"/>
    <w:rsid w:val="000F6EBC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23BB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41C9C"/>
    <w:rsid w:val="00350CFC"/>
    <w:rsid w:val="0035529C"/>
    <w:rsid w:val="00355725"/>
    <w:rsid w:val="00356385"/>
    <w:rsid w:val="00357960"/>
    <w:rsid w:val="00363C7A"/>
    <w:rsid w:val="00366ECB"/>
    <w:rsid w:val="00384E50"/>
    <w:rsid w:val="0039085F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E57D8"/>
    <w:rsid w:val="003F335E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861E7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D746C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4425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5F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56A8"/>
    <w:rsid w:val="00655999"/>
    <w:rsid w:val="006567C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96CD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2E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15A8"/>
    <w:rsid w:val="007A33C1"/>
    <w:rsid w:val="007A60D9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7F3C7F"/>
    <w:rsid w:val="008003FB"/>
    <w:rsid w:val="008051EA"/>
    <w:rsid w:val="00805764"/>
    <w:rsid w:val="0080646E"/>
    <w:rsid w:val="0080717E"/>
    <w:rsid w:val="008106EE"/>
    <w:rsid w:val="0081233B"/>
    <w:rsid w:val="00812D4C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47E0A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12C8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FDBFA-69CE-4017-8AB5-92825FA2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00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050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4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67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821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984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1829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3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75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5422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0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194</Words>
  <Characters>1106</Characters>
  <Application>Microsoft Office Word</Application>
  <DocSecurity>0</DocSecurity>
  <Lines>9</Lines>
  <Paragraphs>2</Paragraphs>
  <ScaleCrop>false</ScaleCrop>
  <Company>2ndSpAcE</Company>
  <LinksUpToDate>false</LinksUpToDate>
  <CharactersWithSpaces>1298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xiarui</cp:lastModifiedBy>
  <cp:revision>21</cp:revision>
  <cp:lastPrinted>2004-04-23T07:06:00Z</cp:lastPrinted>
  <dcterms:created xsi:type="dcterms:W3CDTF">2019-05-09T07:36:00Z</dcterms:created>
  <dcterms:modified xsi:type="dcterms:W3CDTF">2019-06-27T02:27:00Z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