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新 书 推 荐</w:t>
      </w:r>
    </w:p>
    <w:p>
      <w:pPr>
        <w:rPr>
          <w:b/>
          <w:bCs/>
          <w:sz w:val="36"/>
        </w:rPr>
      </w:pPr>
    </w:p>
    <w:p>
      <w:pPr>
        <w:rPr>
          <w:b/>
        </w:rPr>
      </w:pPr>
      <w:r>
        <w:drawing>
          <wp:anchor distT="0" distB="0" distL="114300" distR="114300" simplePos="0" relativeHeight="251658240" behindDoc="0" locked="0" layoutInCell="1" allowOverlap="1">
            <wp:simplePos x="0" y="0"/>
            <wp:positionH relativeFrom="column">
              <wp:posOffset>4227195</wp:posOffset>
            </wp:positionH>
            <wp:positionV relativeFrom="paragraph">
              <wp:posOffset>86360</wp:posOffset>
            </wp:positionV>
            <wp:extent cx="1206500" cy="1999615"/>
            <wp:effectExtent l="0" t="0" r="0"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6500" cy="1999615"/>
                    </a:xfrm>
                    <a:prstGeom prst="rect">
                      <a:avLst/>
                    </a:prstGeom>
                  </pic:spPr>
                </pic:pic>
              </a:graphicData>
            </a:graphic>
          </wp:anchor>
        </w:drawing>
      </w:r>
      <w:r>
        <w:rPr>
          <w:rFonts w:hint="eastAsia"/>
          <w:b/>
        </w:rPr>
        <w:t>中文书名：《面对新冠病毒，如何保护自己？》</w:t>
      </w:r>
    </w:p>
    <w:p>
      <w:pPr>
        <w:rPr>
          <w:b/>
        </w:rPr>
      </w:pPr>
      <w:r>
        <w:rPr>
          <w:rFonts w:hint="eastAsia"/>
          <w:b/>
        </w:rPr>
        <w:t>法文书名：C</w:t>
      </w:r>
      <w:r>
        <w:rPr>
          <w:b/>
        </w:rPr>
        <w:t>ORONAVIRUS COMMENT SE PROTEGER?</w:t>
      </w:r>
    </w:p>
    <w:p>
      <w:pPr>
        <w:rPr>
          <w:b/>
        </w:rPr>
      </w:pPr>
      <w:r>
        <w:rPr>
          <w:rFonts w:hint="eastAsia"/>
          <w:b/>
        </w:rPr>
        <w:t>英文书名：P</w:t>
      </w:r>
      <w:r>
        <w:rPr>
          <w:b/>
        </w:rPr>
        <w:t>REVENTING COVID-19</w:t>
      </w:r>
    </w:p>
    <w:p>
      <w:pPr>
        <w:rPr>
          <w:b/>
        </w:rPr>
      </w:pPr>
      <w:r>
        <w:rPr>
          <w:rFonts w:hint="eastAsia"/>
          <w:b/>
        </w:rPr>
        <w:t>作    者：</w:t>
      </w:r>
      <w:r>
        <w:rPr>
          <w:b/>
        </w:rPr>
        <w:t>Gérald Kierzek</w:t>
      </w:r>
    </w:p>
    <w:p>
      <w:pPr>
        <w:rPr>
          <w:b/>
        </w:rPr>
      </w:pPr>
      <w:r>
        <w:rPr>
          <w:rFonts w:hint="eastAsia"/>
          <w:b/>
        </w:rPr>
        <w:t>出</w:t>
      </w:r>
      <w:r>
        <w:rPr>
          <w:b/>
        </w:rPr>
        <w:t xml:space="preserve"> </w:t>
      </w:r>
      <w:r>
        <w:rPr>
          <w:rFonts w:hint="eastAsia"/>
          <w:b/>
        </w:rPr>
        <w:t>版</w:t>
      </w:r>
      <w:r>
        <w:rPr>
          <w:b/>
        </w:rPr>
        <w:t xml:space="preserve"> </w:t>
      </w:r>
      <w:r>
        <w:rPr>
          <w:rFonts w:hint="eastAsia"/>
          <w:b/>
        </w:rPr>
        <w:t>社：E</w:t>
      </w:r>
      <w:r>
        <w:rPr>
          <w:b/>
        </w:rPr>
        <w:t xml:space="preserve">ditions </w:t>
      </w:r>
      <w:r>
        <w:rPr>
          <w:rFonts w:hint="eastAsia"/>
          <w:b/>
        </w:rPr>
        <w:t>A</w:t>
      </w:r>
      <w:r>
        <w:rPr>
          <w:b/>
        </w:rPr>
        <w:t>rchipoche</w:t>
      </w:r>
    </w:p>
    <w:p>
      <w:pPr>
        <w:rPr>
          <w:b/>
        </w:rPr>
      </w:pPr>
      <w:r>
        <w:rPr>
          <w:rFonts w:hint="eastAsia"/>
          <w:b/>
        </w:rPr>
        <w:t>代理公司：ANA/Cindy Zhang</w:t>
      </w:r>
    </w:p>
    <w:p>
      <w:pPr>
        <w:rPr>
          <w:b/>
        </w:rPr>
      </w:pPr>
      <w:r>
        <w:rPr>
          <w:rFonts w:hint="eastAsia"/>
          <w:b/>
        </w:rPr>
        <w:t>页    数：8</w:t>
      </w:r>
      <w:r>
        <w:rPr>
          <w:b/>
        </w:rPr>
        <w:t>9</w:t>
      </w:r>
      <w:r>
        <w:rPr>
          <w:rFonts w:hint="eastAsia"/>
          <w:b/>
        </w:rPr>
        <w:t>页</w:t>
      </w:r>
    </w:p>
    <w:p>
      <w:pPr>
        <w:rPr>
          <w:b/>
        </w:rPr>
      </w:pPr>
      <w:r>
        <w:rPr>
          <w:rFonts w:hint="eastAsia"/>
          <w:b/>
        </w:rPr>
        <w:t>出版时间：2020年</w:t>
      </w:r>
      <w:r>
        <w:rPr>
          <w:b/>
        </w:rPr>
        <w:t>3</w:t>
      </w:r>
      <w:r>
        <w:rPr>
          <w:rFonts w:hint="eastAsia"/>
          <w:b/>
        </w:rPr>
        <w:t>月</w:t>
      </w:r>
    </w:p>
    <w:p>
      <w:pPr>
        <w:rPr>
          <w:b/>
        </w:rPr>
      </w:pPr>
      <w:r>
        <w:rPr>
          <w:rFonts w:hint="eastAsia"/>
          <w:b/>
        </w:rPr>
        <w:t>代理地区：中国大陆、台湾</w:t>
      </w:r>
    </w:p>
    <w:p>
      <w:pPr>
        <w:rPr>
          <w:b/>
        </w:rPr>
      </w:pPr>
      <w:r>
        <w:rPr>
          <w:rFonts w:hint="eastAsia"/>
          <w:b/>
        </w:rPr>
        <w:t>审读资料：内容简介/电子报刊</w:t>
      </w:r>
    </w:p>
    <w:p>
      <w:pPr>
        <w:rPr>
          <w:b/>
        </w:rPr>
      </w:pPr>
      <w:r>
        <w:rPr>
          <w:rFonts w:hint="eastAsia"/>
          <w:b/>
        </w:rPr>
        <w:t xml:space="preserve">类  </w:t>
      </w:r>
      <w:r>
        <w:rPr>
          <w:b/>
        </w:rPr>
        <w:t xml:space="preserve"> </w:t>
      </w:r>
      <w:r>
        <w:rPr>
          <w:rFonts w:hint="eastAsia"/>
          <w:b/>
        </w:rPr>
        <w:t xml:space="preserve"> 型：医学/保健</w:t>
      </w:r>
    </w:p>
    <w:p>
      <w:pPr>
        <w:rPr>
          <w:b/>
        </w:rPr>
      </w:pPr>
    </w:p>
    <w:p>
      <w:pPr>
        <w:rPr>
          <w:b/>
        </w:rPr>
      </w:pPr>
    </w:p>
    <w:p>
      <w:pPr>
        <w:rPr>
          <w:rFonts w:hint="eastAsia"/>
          <w:b/>
        </w:rPr>
      </w:pPr>
    </w:p>
    <w:p>
      <w:pPr>
        <w:rPr>
          <w:b/>
          <w:bCs/>
          <w:szCs w:val="21"/>
        </w:rPr>
      </w:pPr>
      <w:r>
        <w:rPr>
          <w:rFonts w:hint="eastAsia"/>
          <w:b/>
          <w:bCs/>
          <w:szCs w:val="21"/>
        </w:rPr>
        <w:t>内容简介：</w:t>
      </w:r>
    </w:p>
    <w:p>
      <w:pPr>
        <w:rPr>
          <w:b/>
          <w:bCs/>
          <w:szCs w:val="21"/>
        </w:rPr>
      </w:pPr>
    </w:p>
    <w:p>
      <w:pPr>
        <w:ind w:firstLine="420" w:firstLineChars="200"/>
        <w:rPr>
          <w:rFonts w:hint="eastAsia"/>
          <w:szCs w:val="21"/>
        </w:rPr>
      </w:pPr>
      <w:r>
        <w:rPr>
          <w:rFonts w:hint="eastAsia"/>
          <w:szCs w:val="21"/>
        </w:rPr>
        <w:t>有些流行病会被大众记住，产生Covid-19的冠状病毒就是其中之一。它每天都会使人害怕并引发更多的问题。有些人非常明智，而且能理智应对：如何避免被传染，如何不传染其他人，如何保护最脆弱的人……其他人则牵强附会，并表现出了另一种流行病：焦虑症。急诊科医生、医学专栏作家吉拉德·基尔泽克（</w:t>
      </w:r>
      <w:r>
        <w:rPr>
          <w:szCs w:val="21"/>
        </w:rPr>
        <w:t>Gérald Kierzek</w:t>
      </w:r>
      <w:r>
        <w:rPr>
          <w:rFonts w:hint="eastAsia"/>
          <w:szCs w:val="21"/>
        </w:rPr>
        <w:t>）针对此出版了这本近百页的书：什么是冠状病毒？有哪些症状和治疗方法？如何保护自己和家人？除此之外，因为“面对精神病，没有什么比信息更有效”的缘由，书中还写有法律问题和一系列“热门或真假难辨”的问题。</w:t>
      </w:r>
    </w:p>
    <w:p>
      <w:pPr>
        <w:rPr>
          <w:szCs w:val="21"/>
        </w:rPr>
      </w:pPr>
    </w:p>
    <w:p>
      <w:pPr>
        <w:rPr>
          <w:rFonts w:hint="eastAsia"/>
          <w:szCs w:val="21"/>
          <w:lang w:val="fr-FR"/>
        </w:rPr>
      </w:pPr>
      <w:r>
        <w:rPr>
          <w:rFonts w:hint="eastAsia"/>
          <w:szCs w:val="21"/>
          <w:lang w:val="fr-FR"/>
        </w:rPr>
        <w:t xml:space="preserve"> </w:t>
      </w:r>
      <w:r>
        <w:rPr>
          <w:szCs w:val="21"/>
          <w:lang w:val="fr-FR"/>
        </w:rPr>
        <w:t xml:space="preserve">   </w:t>
      </w:r>
      <w:r>
        <w:rPr>
          <w:rFonts w:hint="eastAsia"/>
          <w:szCs w:val="21"/>
          <w:lang w:val="fr-FR"/>
        </w:rPr>
        <w:t>吉拉德·基尔泽克设计了一个小型实用指南，既能使大家了解有关病毒本身的知识，对病毒采取正确的态度，采取措施避免传染，也能让大家在不断传播的信息流中（尤其在社交网络上）分清真假。指南中提到的极其实用的方法为有关新冠病毒的大多数问题提供了简单、有据可查的答案。</w:t>
      </w:r>
    </w:p>
    <w:p>
      <w:pPr>
        <w:rPr>
          <w:szCs w:val="21"/>
          <w:shd w:val="clear" w:color="auto" w:fill="FFFFFF"/>
          <w:lang w:val="fr-FR"/>
        </w:rPr>
      </w:pPr>
    </w:p>
    <w:p>
      <w:pPr>
        <w:rPr>
          <w:rFonts w:hint="eastAsia" w:eastAsiaTheme="minorEastAsia"/>
          <w:szCs w:val="21"/>
          <w:shd w:val="clear" w:color="auto" w:fill="FFFFFF"/>
          <w:lang w:val="fr-FR"/>
        </w:rPr>
      </w:pPr>
    </w:p>
    <w:p>
      <w:pPr>
        <w:rPr>
          <w:b/>
          <w:szCs w:val="21"/>
          <w:lang w:val="fr-FR"/>
        </w:rPr>
      </w:pPr>
      <w:r>
        <w:rPr>
          <w:b/>
          <w:szCs w:val="21"/>
        </w:rPr>
        <w:t>作者简介</w:t>
      </w:r>
      <w:r>
        <w:rPr>
          <w:b/>
          <w:szCs w:val="21"/>
          <w:lang w:val="fr-FR"/>
        </w:rPr>
        <w:t>：</w:t>
      </w:r>
      <w:bookmarkStart w:id="0" w:name="productDetails"/>
      <w:bookmarkEnd w:id="0"/>
    </w:p>
    <w:p>
      <w:pPr>
        <w:rPr>
          <w:b/>
          <w:szCs w:val="21"/>
          <w:lang w:val="fr-FR"/>
        </w:rPr>
      </w:pPr>
    </w:p>
    <w:p>
      <w:pPr>
        <w:ind w:firstLine="422" w:firstLineChars="200"/>
        <w:rPr>
          <w:rFonts w:hint="eastAsia"/>
          <w:bCs/>
          <w:szCs w:val="21"/>
          <w:lang w:val="fr-FR"/>
        </w:rPr>
      </w:pPr>
      <w:bookmarkStart w:id="1" w:name="_GoBack"/>
      <w:r>
        <w:rPr>
          <w:rFonts w:hint="eastAsia"/>
          <w:b/>
          <w:bCs w:val="0"/>
          <w:szCs w:val="21"/>
          <w:lang w:val="fr-FR"/>
        </w:rPr>
        <w:t>吉拉德·基尔泽克（Gérald Kierzek</w:t>
      </w:r>
      <w:bookmarkEnd w:id="1"/>
      <w:r>
        <w:rPr>
          <w:rFonts w:hint="eastAsia"/>
          <w:bCs/>
          <w:szCs w:val="21"/>
          <w:lang w:val="fr-FR"/>
        </w:rPr>
        <w:t>）是巴黎主宫医院（</w:t>
      </w:r>
      <w:r>
        <w:rPr>
          <w:bCs/>
          <w:szCs w:val="21"/>
          <w:lang w:val="fr-FR"/>
        </w:rPr>
        <w:t>l'Hôtel-Dieu</w:t>
      </w:r>
      <w:r>
        <w:rPr>
          <w:rFonts w:hint="eastAsia"/>
          <w:bCs/>
          <w:szCs w:val="21"/>
          <w:lang w:val="fr-FR"/>
        </w:rPr>
        <w:t>）的急诊科医生，也是法国电视一台节目的医学专栏作家。他著有两部作品：《1</w:t>
      </w:r>
      <w:r>
        <w:rPr>
          <w:bCs/>
          <w:szCs w:val="21"/>
          <w:lang w:val="fr-FR"/>
        </w:rPr>
        <w:t>01</w:t>
      </w:r>
      <w:r>
        <w:rPr>
          <w:rFonts w:hint="eastAsia"/>
          <w:bCs/>
          <w:szCs w:val="21"/>
          <w:lang w:val="fr-FR"/>
        </w:rPr>
        <w:t>条避免去急诊室的建议》（2</w:t>
      </w:r>
      <w:r>
        <w:rPr>
          <w:bCs/>
          <w:szCs w:val="21"/>
          <w:lang w:val="fr-FR"/>
        </w:rPr>
        <w:t>014</w:t>
      </w:r>
      <w:r>
        <w:rPr>
          <w:rFonts w:hint="eastAsia"/>
          <w:bCs/>
          <w:szCs w:val="21"/>
          <w:lang w:val="fr-FR"/>
        </w:rPr>
        <w:t>年）和《反应迅速》（2</w:t>
      </w:r>
      <w:r>
        <w:rPr>
          <w:bCs/>
          <w:szCs w:val="21"/>
          <w:lang w:val="fr-FR"/>
        </w:rPr>
        <w:t>016</w:t>
      </w:r>
      <w:r>
        <w:rPr>
          <w:rFonts w:hint="eastAsia"/>
          <w:bCs/>
          <w:szCs w:val="21"/>
          <w:lang w:val="fr-FR"/>
        </w:rPr>
        <w:t>年）。</w:t>
      </w:r>
    </w:p>
    <w:p>
      <w:pPr>
        <w:widowControl/>
        <w:shd w:val="clear" w:color="auto" w:fill="FFFFFF"/>
        <w:rPr>
          <w:kern w:val="0"/>
          <w:szCs w:val="21"/>
          <w:lang w:val="fr-FR"/>
        </w:rPr>
      </w:pPr>
    </w:p>
    <w:p>
      <w:pPr>
        <w:rPr>
          <w:bCs/>
          <w:szCs w:val="21"/>
          <w:lang w:val="fr-FR"/>
        </w:rPr>
      </w:pPr>
    </w:p>
    <w:p>
      <w:pPr>
        <w:rPr>
          <w:rFonts w:hint="eastAsia"/>
          <w:bCs/>
          <w:szCs w:val="21"/>
          <w:lang w:val="fr-FR"/>
        </w:rPr>
      </w:pPr>
    </w:p>
    <w:p>
      <w:pPr>
        <w:rPr>
          <w:bCs/>
          <w:szCs w:val="21"/>
          <w:lang w:val="fr-FR"/>
        </w:rPr>
      </w:pPr>
    </w:p>
    <w:p>
      <w:pPr>
        <w:shd w:val="clear" w:color="auto" w:fill="FFFFFF"/>
        <w:rPr>
          <w:color w:val="000000"/>
        </w:rPr>
      </w:pPr>
      <w:r>
        <w:rPr>
          <w:rFonts w:hint="eastAsia"/>
          <w:b/>
          <w:bCs/>
          <w:color w:val="000000"/>
        </w:rPr>
        <w:t>谢谢您的阅读！</w:t>
      </w:r>
    </w:p>
    <w:p>
      <w:pPr>
        <w:shd w:val="clear" w:color="auto" w:fill="FFFFFF"/>
        <w:rPr>
          <w:color w:val="000000"/>
        </w:rPr>
      </w:pPr>
      <w:r>
        <w:rPr>
          <w:rFonts w:hint="eastAsia"/>
          <w:b/>
          <w:bCs/>
          <w:color w:val="000000"/>
        </w:rPr>
        <w:t>请将回馈信息发至：</w:t>
      </w:r>
    </w:p>
    <w:p>
      <w:pPr>
        <w:shd w:val="clear" w:color="auto" w:fill="FFFFFF"/>
        <w:rPr>
          <w:color w:val="000000"/>
          <w:szCs w:val="21"/>
        </w:rPr>
      </w:pPr>
      <w:r>
        <w:rPr>
          <w:color w:val="000000"/>
          <w:szCs w:val="21"/>
          <w:shd w:val="clear" w:color="auto" w:fill="FFFFFF"/>
        </w:rPr>
        <w:t>张滢（Cindy Zhang）</w:t>
      </w:r>
    </w:p>
    <w:p>
      <w:pPr>
        <w:shd w:val="clear" w:color="auto" w:fill="FFFFFF"/>
        <w:rPr>
          <w:color w:val="000000"/>
          <w:szCs w:val="21"/>
        </w:rPr>
      </w:pPr>
      <w:r>
        <w:rPr>
          <w:color w:val="000000"/>
          <w:szCs w:val="21"/>
        </w:rPr>
        <w:t>安德鲁﹒纳伯格联合国际有限公司北京代表处</w:t>
      </w:r>
    </w:p>
    <w:p>
      <w:pPr>
        <w:shd w:val="clear" w:color="auto" w:fill="FFFFFF"/>
        <w:rPr>
          <w:color w:val="000000"/>
          <w:szCs w:val="21"/>
        </w:rPr>
      </w:pPr>
      <w:r>
        <w:rPr>
          <w:color w:val="000000"/>
          <w:szCs w:val="21"/>
        </w:rPr>
        <w:t>北京市海淀区中关村大街甲59号中国人民大学文化大厦1705室, 邮编：100872</w:t>
      </w:r>
    </w:p>
    <w:p>
      <w:pPr>
        <w:shd w:val="clear" w:color="auto" w:fill="FFFFFF"/>
        <w:rPr>
          <w:color w:val="000000"/>
          <w:szCs w:val="21"/>
        </w:rPr>
      </w:pPr>
      <w:r>
        <w:rPr>
          <w:color w:val="000000"/>
          <w:szCs w:val="21"/>
        </w:rPr>
        <w:t>电话：010-82504506</w:t>
      </w:r>
    </w:p>
    <w:p>
      <w:pPr>
        <w:shd w:val="clear" w:color="auto" w:fill="FFFFFF"/>
        <w:rPr>
          <w:color w:val="000000"/>
          <w:szCs w:val="21"/>
        </w:rPr>
      </w:pPr>
      <w:r>
        <w:rPr>
          <w:color w:val="000000"/>
          <w:szCs w:val="21"/>
        </w:rPr>
        <w:t>传真：010-82504200</w:t>
      </w:r>
    </w:p>
    <w:p>
      <w:pPr>
        <w:shd w:val="clear" w:color="auto" w:fill="FFFFFF"/>
        <w:rPr>
          <w:color w:val="000000"/>
          <w:szCs w:val="21"/>
        </w:rPr>
      </w:pPr>
      <w:r>
        <w:rPr>
          <w:color w:val="000000"/>
          <w:szCs w:val="21"/>
        </w:rPr>
        <w:t>Email:</w:t>
      </w:r>
      <w:r>
        <w:rPr>
          <w:color w:val="000000"/>
          <w:szCs w:val="21"/>
          <w:u w:val="single"/>
        </w:rPr>
        <w:t> </w:t>
      </w:r>
      <w:r>
        <w:rPr>
          <w:rFonts w:hint="eastAsia"/>
          <w:color w:val="000000"/>
          <w:szCs w:val="21"/>
          <w:u w:val="single"/>
        </w:rPr>
        <w:t>C</w:t>
      </w:r>
      <w:r>
        <w:rPr>
          <w:color w:val="000000"/>
          <w:szCs w:val="21"/>
          <w:u w:val="single"/>
        </w:rPr>
        <w:t>indy@nurnberg.com.cn</w:t>
      </w:r>
    </w:p>
    <w:p>
      <w:pPr>
        <w:shd w:val="clear" w:color="auto" w:fill="FFFFFF"/>
        <w:rPr>
          <w:color w:val="000000"/>
          <w:szCs w:val="21"/>
        </w:rPr>
      </w:pPr>
      <w:r>
        <w:rPr>
          <w:color w:val="000000"/>
          <w:szCs w:val="21"/>
        </w:rPr>
        <w:t>网址：www.nurnberg.com.cn</w:t>
      </w:r>
    </w:p>
    <w:p>
      <w:pPr>
        <w:shd w:val="clear" w:color="auto" w:fill="FFFFFF"/>
        <w:rPr>
          <w:color w:val="000000"/>
          <w:szCs w:val="21"/>
        </w:rPr>
      </w:pPr>
      <w:r>
        <w:rPr>
          <w:color w:val="000000"/>
          <w:szCs w:val="21"/>
        </w:rPr>
        <w:t>微博：</w:t>
      </w:r>
      <w:r>
        <w:fldChar w:fldCharType="begin"/>
      </w:r>
      <w:r>
        <w:instrText xml:space="preserve"> HYPERLINK "http://weibo.com/nurnberg" </w:instrText>
      </w:r>
      <w:r>
        <w:fldChar w:fldCharType="separate"/>
      </w:r>
      <w:r>
        <w:rPr>
          <w:rStyle w:val="6"/>
          <w:szCs w:val="21"/>
        </w:rPr>
        <w:t>http://weibo.com/nurnberg</w:t>
      </w:r>
      <w:r>
        <w:rPr>
          <w:rStyle w:val="6"/>
          <w:szCs w:val="21"/>
        </w:rPr>
        <w:fldChar w:fldCharType="end"/>
      </w:r>
    </w:p>
    <w:p>
      <w:pPr>
        <w:shd w:val="clear" w:color="auto" w:fill="FFFFFF"/>
        <w:rPr>
          <w:color w:val="000000"/>
          <w:szCs w:val="21"/>
        </w:rPr>
      </w:pPr>
      <w:r>
        <w:rPr>
          <w:color w:val="000000"/>
          <w:szCs w:val="21"/>
        </w:rPr>
        <w:t>豆瓣小站：</w:t>
      </w:r>
      <w:r>
        <w:fldChar w:fldCharType="begin"/>
      </w:r>
      <w:r>
        <w:instrText xml:space="preserve"> HYPERLINK "http://site.douban.com/110577/" </w:instrText>
      </w:r>
      <w:r>
        <w:fldChar w:fldCharType="separate"/>
      </w:r>
      <w:r>
        <w:rPr>
          <w:rStyle w:val="6"/>
          <w:szCs w:val="21"/>
        </w:rPr>
        <w:t>http://site.douban.com/110577/</w:t>
      </w:r>
      <w:r>
        <w:rPr>
          <w:rStyle w:val="6"/>
          <w:szCs w:val="21"/>
        </w:rPr>
        <w:fldChar w:fldCharType="end"/>
      </w:r>
    </w:p>
    <w:p>
      <w:pPr>
        <w:shd w:val="clear" w:color="auto" w:fill="FFFFFF"/>
        <w:rPr>
          <w:color w:val="000000"/>
          <w:szCs w:val="21"/>
        </w:rPr>
      </w:pPr>
      <w:r>
        <w:rPr>
          <w:color w:val="000000"/>
          <w:szCs w:val="21"/>
        </w:rPr>
        <w:t>微信订阅号：ANABJ2002</w:t>
      </w:r>
    </w:p>
    <w:p/>
    <w:p/>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6"/>
        <w:rFonts w:hint="eastAsia" w:ascii="方正姚体" w:eastAsia="方正姚体"/>
      </w:rPr>
      <w:t>www.nurnberg.com.cn</w:t>
    </w:r>
    <w:r>
      <w:rPr>
        <w:rStyle w:val="6"/>
        <w:rFonts w:hint="eastAsia" w:ascii="方正姚体" w:eastAsia="方正姚体"/>
      </w:rPr>
      <w:fldChar w:fldCharType="end"/>
    </w:r>
  </w:p>
  <w:p>
    <w:pPr>
      <w:pStyle w:val="2"/>
      <w:jc w:val="center"/>
      <w:rPr>
        <w:rFonts w:eastAsia="方正姚体"/>
      </w:rPr>
    </w:pPr>
  </w:p>
  <w:p>
    <w:pPr>
      <w:pStyle w:val="2"/>
      <w:jc w:val="center"/>
      <w:rPr>
        <w:rFonts w:eastAsia="方正姚体"/>
      </w:rPr>
    </w:pPr>
  </w:p>
  <w:p>
    <w:pPr>
      <w:pStyle w:val="2"/>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3"/>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30"/>
    <w:rsid w:val="00066FCA"/>
    <w:rsid w:val="00183030"/>
    <w:rsid w:val="00307EC6"/>
    <w:rsid w:val="0038189F"/>
    <w:rsid w:val="008A1F3E"/>
    <w:rsid w:val="00E44F0A"/>
    <w:rsid w:val="00E45381"/>
    <w:rsid w:val="00EE03C0"/>
    <w:rsid w:val="00EF6B1F"/>
    <w:rsid w:val="738A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uiPriority w:val="0"/>
    <w:rPr>
      <w:color w:val="0000FF"/>
      <w:u w:val="single"/>
    </w:rPr>
  </w:style>
  <w:style w:type="character" w:customStyle="1" w:styleId="7">
    <w:name w:val="页眉 字符"/>
    <w:basedOn w:val="5"/>
    <w:link w:val="3"/>
    <w:uiPriority w:val="0"/>
    <w:rPr>
      <w:rFonts w:ascii="Times New Roman" w:hAnsi="Times New Roman" w:eastAsia="宋体" w:cs="Times New Roman"/>
      <w:sz w:val="18"/>
      <w:szCs w:val="18"/>
    </w:rPr>
  </w:style>
  <w:style w:type="character" w:customStyle="1" w:styleId="8">
    <w:name w:val="页脚 字符"/>
    <w:basedOn w:val="5"/>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165</Words>
  <Characters>946</Characters>
  <Lines>7</Lines>
  <Paragraphs>2</Paragraphs>
  <TotalTime>57</TotalTime>
  <ScaleCrop>false</ScaleCrop>
  <LinksUpToDate>false</LinksUpToDate>
  <CharactersWithSpaces>1109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2020-06-26T08:16:00Z</dcterms:created>
  <dc:creator>Lianjie Yin</dc:creator>
  <cp:lastModifiedBy>张滢</cp:lastModifiedBy>
  <dcterms:modified xsi:type="dcterms:W3CDTF">2020-06-29T08:25:26Z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