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3C2DA6">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3C2DA6" w:rsidRDefault="003C2DA6" w:rsidP="003C2DA6">
      <w:pPr>
        <w:rPr>
          <w:b/>
          <w:bCs/>
          <w:sz w:val="36"/>
        </w:rPr>
      </w:pPr>
    </w:p>
    <w:p w:rsidR="003C2DA6" w:rsidRPr="000C1EE1" w:rsidRDefault="001B49B1" w:rsidP="003C2DA6">
      <w:pPr>
        <w:rPr>
          <w:b/>
        </w:rPr>
      </w:pPr>
      <w:r>
        <w:rPr>
          <w:noProof/>
          <w:szCs w:val="21"/>
        </w:rPr>
        <w:drawing>
          <wp:anchor distT="0" distB="0" distL="114300" distR="114300" simplePos="0" relativeHeight="251657728" behindDoc="1" locked="0" layoutInCell="1" allowOverlap="1">
            <wp:simplePos x="0" y="0"/>
            <wp:positionH relativeFrom="column">
              <wp:posOffset>4062730</wp:posOffset>
            </wp:positionH>
            <wp:positionV relativeFrom="paragraph">
              <wp:posOffset>16510</wp:posOffset>
            </wp:positionV>
            <wp:extent cx="1402080" cy="2132965"/>
            <wp:effectExtent l="19050" t="19050" r="26670" b="19685"/>
            <wp:wrapTight wrapText="bothSides">
              <wp:wrapPolygon edited="0">
                <wp:start x="-293" y="-193"/>
                <wp:lineTo x="-293" y="21799"/>
                <wp:lineTo x="22011" y="21799"/>
                <wp:lineTo x="22011" y="-193"/>
                <wp:lineTo x="-293" y="-193"/>
              </wp:wrapPolygon>
            </wp:wrapTight>
            <wp:docPr id="267" name="Picture 1" descr="https://www.biblioimages.com/macmillanusa-dam/getimage.aspx?id=900138149&amp;class=books&amp;cat=default&amp;size=summary&amp;type=summary&amp;dpi=72&amp;bibliologin=1&amp;s=fc761120-c388-4a7f-8ece-b317f7e32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blioimages.com/macmillanusa-dam/getimage.aspx?id=900138149&amp;class=books&amp;cat=default&amp;size=summary&amp;type=summary&amp;dpi=72&amp;bibliologin=1&amp;s=fc761120-c388-4a7f-8ece-b317f7e32d36"/>
                    <pic:cNvPicPr>
                      <a:picLocks noChangeAspect="1" noChangeArrowheads="1"/>
                    </pic:cNvPicPr>
                  </pic:nvPicPr>
                  <pic:blipFill>
                    <a:blip r:embed="rId7"/>
                    <a:srcRect/>
                    <a:stretch>
                      <a:fillRect/>
                    </a:stretch>
                  </pic:blipFill>
                  <pic:spPr bwMode="auto">
                    <a:xfrm>
                      <a:off x="0" y="0"/>
                      <a:ext cx="1402080" cy="2132965"/>
                    </a:xfrm>
                    <a:prstGeom prst="rect">
                      <a:avLst/>
                    </a:prstGeom>
                    <a:noFill/>
                    <a:ln w="9525">
                      <a:solidFill>
                        <a:srgbClr val="000000"/>
                      </a:solidFill>
                      <a:miter lim="800000"/>
                      <a:headEnd/>
                      <a:tailEnd/>
                    </a:ln>
                  </pic:spPr>
                </pic:pic>
              </a:graphicData>
            </a:graphic>
          </wp:anchor>
        </w:drawing>
      </w:r>
      <w:r w:rsidR="003C2DA6" w:rsidRPr="000C1EE1">
        <w:rPr>
          <w:rFonts w:hint="eastAsia"/>
          <w:b/>
        </w:rPr>
        <w:t>中文书名：《</w:t>
      </w:r>
      <w:r w:rsidR="00E229AD">
        <w:rPr>
          <w:rFonts w:hint="eastAsia"/>
          <w:b/>
        </w:rPr>
        <w:t>成年：</w:t>
      </w:r>
      <w:r w:rsidR="00E229AD" w:rsidRPr="00E229AD">
        <w:rPr>
          <w:rFonts w:hint="eastAsia"/>
          <w:b/>
        </w:rPr>
        <w:t>玛格丽特·米德的性觉醒</w:t>
      </w:r>
      <w:r w:rsidR="003C2DA6" w:rsidRPr="000C1EE1">
        <w:rPr>
          <w:rFonts w:hint="eastAsia"/>
          <w:b/>
        </w:rPr>
        <w:t>》</w:t>
      </w:r>
    </w:p>
    <w:p w:rsidR="003C2DA6" w:rsidRPr="0075278B" w:rsidRDefault="003C2DA6" w:rsidP="003C2DA6">
      <w:pPr>
        <w:rPr>
          <w:b/>
        </w:rPr>
      </w:pPr>
      <w:r w:rsidRPr="000C1EE1">
        <w:rPr>
          <w:rFonts w:hint="eastAsia"/>
          <w:b/>
        </w:rPr>
        <w:t>英文书名：</w:t>
      </w:r>
      <w:r w:rsidR="00553BC0" w:rsidRPr="00553BC0">
        <w:rPr>
          <w:b/>
        </w:rPr>
        <w:t>COMING OF AGE</w:t>
      </w:r>
      <w:r w:rsidR="00553BC0">
        <w:rPr>
          <w:rFonts w:hint="eastAsia"/>
          <w:b/>
        </w:rPr>
        <w:t>: THE SEXUAL AWAKENING OF MARGARET MEAD</w:t>
      </w:r>
    </w:p>
    <w:p w:rsidR="00130F26" w:rsidRDefault="003C2DA6" w:rsidP="003C2DA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553BC0" w:rsidRPr="00553BC0">
        <w:rPr>
          <w:b/>
        </w:rPr>
        <w:t>Deborah Beatriz Blum</w:t>
      </w:r>
    </w:p>
    <w:p w:rsidR="00594F57" w:rsidRDefault="003C2DA6" w:rsidP="003C2DA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553BC0" w:rsidRPr="00553BC0">
        <w:rPr>
          <w:b/>
        </w:rPr>
        <w:t>St. Martin</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274BF1">
        <w:rPr>
          <w:rFonts w:hint="eastAsia"/>
          <w:b/>
        </w:rPr>
        <w:t>ANA</w:t>
      </w:r>
      <w:r w:rsidR="004D3462" w:rsidRPr="003330B6">
        <w:rPr>
          <w:b/>
          <w:szCs w:val="21"/>
        </w:rPr>
        <w:t>/</w:t>
      </w:r>
      <w:r w:rsidR="004D3462" w:rsidRPr="003330B6">
        <w:rPr>
          <w:rFonts w:hint="eastAsia"/>
          <w:b/>
          <w:szCs w:val="21"/>
        </w:rPr>
        <w:t>Vicky Wen</w:t>
      </w:r>
    </w:p>
    <w:p w:rsidR="003C2DA6" w:rsidRPr="000C1EE1" w:rsidRDefault="003C2DA6" w:rsidP="003C2DA6">
      <w:pPr>
        <w:rPr>
          <w:b/>
        </w:rPr>
      </w:pPr>
      <w:r w:rsidRPr="000C1EE1">
        <w:rPr>
          <w:rFonts w:hint="eastAsia"/>
          <w:b/>
        </w:rPr>
        <w:t>页</w:t>
      </w:r>
      <w:r w:rsidRPr="000C1EE1">
        <w:rPr>
          <w:rFonts w:hint="eastAsia"/>
          <w:b/>
        </w:rPr>
        <w:t xml:space="preserve">    </w:t>
      </w:r>
      <w:r w:rsidRPr="000C1EE1">
        <w:rPr>
          <w:rFonts w:hint="eastAsia"/>
          <w:b/>
        </w:rPr>
        <w:t>数：</w:t>
      </w:r>
      <w:r w:rsidR="00E229AD">
        <w:rPr>
          <w:rFonts w:hint="eastAsia"/>
          <w:b/>
        </w:rPr>
        <w:t>335</w:t>
      </w:r>
      <w:r w:rsidRPr="000C1EE1">
        <w:rPr>
          <w:rFonts w:hint="eastAsia"/>
          <w:b/>
        </w:rPr>
        <w:t>页</w:t>
      </w:r>
    </w:p>
    <w:p w:rsidR="003C2DA6" w:rsidRPr="000C1EE1" w:rsidRDefault="003C2DA6" w:rsidP="003C2DA6">
      <w:pPr>
        <w:rPr>
          <w:b/>
        </w:rPr>
      </w:pPr>
      <w:r w:rsidRPr="000C1EE1">
        <w:rPr>
          <w:rFonts w:hint="eastAsia"/>
          <w:b/>
        </w:rPr>
        <w:t>出版时间：</w:t>
      </w:r>
      <w:r w:rsidR="00553BC0">
        <w:rPr>
          <w:rFonts w:hint="eastAsia"/>
          <w:b/>
        </w:rPr>
        <w:t>2017</w:t>
      </w:r>
      <w:r w:rsidRPr="000C1EE1">
        <w:rPr>
          <w:rFonts w:hint="eastAsia"/>
          <w:b/>
        </w:rPr>
        <w:t>年</w:t>
      </w:r>
      <w:r w:rsidR="00553BC0">
        <w:rPr>
          <w:rFonts w:hint="eastAsia"/>
          <w:b/>
        </w:rPr>
        <w:t>7</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553BC0">
        <w:rPr>
          <w:rFonts w:hint="eastAsia"/>
          <w:b/>
        </w:rPr>
        <w:t>传记回忆录</w:t>
      </w:r>
    </w:p>
    <w:p w:rsidR="003C2DA6" w:rsidRPr="000C1EE1" w:rsidRDefault="003C2DA6" w:rsidP="003C2DA6">
      <w:pPr>
        <w:rPr>
          <w:b/>
        </w:rPr>
      </w:pPr>
    </w:p>
    <w:p w:rsidR="003C2DA6" w:rsidRDefault="003C2DA6" w:rsidP="003C2DA6">
      <w:pPr>
        <w:rPr>
          <w:b/>
          <w:bCs/>
          <w:szCs w:val="21"/>
        </w:rPr>
      </w:pPr>
      <w:r w:rsidRPr="0096089F">
        <w:rPr>
          <w:rFonts w:hint="eastAsia"/>
          <w:b/>
          <w:bCs/>
          <w:szCs w:val="21"/>
        </w:rPr>
        <w:t>内容简介：</w:t>
      </w:r>
    </w:p>
    <w:p w:rsidR="009D2693" w:rsidRPr="009D2693" w:rsidRDefault="009D2693" w:rsidP="009D2693">
      <w:pPr>
        <w:rPr>
          <w:szCs w:val="21"/>
        </w:rPr>
      </w:pPr>
    </w:p>
    <w:p w:rsidR="009D2693" w:rsidRPr="009D2693" w:rsidRDefault="009D2693" w:rsidP="009D2693">
      <w:pPr>
        <w:rPr>
          <w:rFonts w:hint="eastAsia"/>
          <w:b/>
          <w:szCs w:val="21"/>
        </w:rPr>
      </w:pPr>
      <w:r w:rsidRPr="009D2693">
        <w:rPr>
          <w:rFonts w:hint="eastAsia"/>
          <w:b/>
          <w:szCs w:val="21"/>
        </w:rPr>
        <w:t xml:space="preserve">    </w:t>
      </w:r>
      <w:r w:rsidRPr="009D2693">
        <w:rPr>
          <w:rFonts w:hint="eastAsia"/>
          <w:b/>
          <w:szCs w:val="21"/>
        </w:rPr>
        <w:t>本书讲述了著名人类学家玛格丽特·米德（</w:t>
      </w:r>
      <w:r w:rsidRPr="009D2693">
        <w:rPr>
          <w:rFonts w:hint="eastAsia"/>
          <w:b/>
          <w:szCs w:val="21"/>
        </w:rPr>
        <w:t>Margaret Mead</w:t>
      </w:r>
      <w:r w:rsidRPr="009D2693">
        <w:rPr>
          <w:rFonts w:hint="eastAsia"/>
          <w:b/>
          <w:szCs w:val="21"/>
        </w:rPr>
        <w:t>）的惊人的成长故事，她激进的思想挑战了她所处时代的社会和两性规范。</w:t>
      </w:r>
    </w:p>
    <w:p w:rsidR="009D2693" w:rsidRPr="009D2693" w:rsidRDefault="009D2693" w:rsidP="009D2693">
      <w:pPr>
        <w:rPr>
          <w:szCs w:val="21"/>
        </w:rPr>
      </w:pPr>
    </w:p>
    <w:p w:rsidR="009D2693" w:rsidRPr="009D2693" w:rsidRDefault="009D2693" w:rsidP="009D2693">
      <w:pPr>
        <w:rPr>
          <w:rFonts w:hint="eastAsia"/>
          <w:szCs w:val="21"/>
        </w:rPr>
      </w:pPr>
      <w:r w:rsidRPr="009D2693">
        <w:rPr>
          <w:rFonts w:hint="eastAsia"/>
          <w:szCs w:val="21"/>
        </w:rPr>
        <w:t xml:space="preserve">    </w:t>
      </w:r>
      <w:r w:rsidRPr="009D2693">
        <w:rPr>
          <w:rFonts w:hint="eastAsia"/>
          <w:szCs w:val="21"/>
        </w:rPr>
        <w:t>故事始于</w:t>
      </w:r>
      <w:r w:rsidRPr="009D2693">
        <w:rPr>
          <w:rFonts w:hint="eastAsia"/>
          <w:szCs w:val="21"/>
        </w:rPr>
        <w:t>1923</w:t>
      </w:r>
      <w:r w:rsidRPr="009D2693">
        <w:rPr>
          <w:rFonts w:hint="eastAsia"/>
          <w:szCs w:val="21"/>
        </w:rPr>
        <w:t>年，当时</w:t>
      </w:r>
      <w:r w:rsidRPr="009D2693">
        <w:rPr>
          <w:rFonts w:hint="eastAsia"/>
          <w:szCs w:val="21"/>
        </w:rPr>
        <w:t>22</w:t>
      </w:r>
      <w:r w:rsidRPr="009D2693">
        <w:rPr>
          <w:rFonts w:hint="eastAsia"/>
          <w:szCs w:val="21"/>
        </w:rPr>
        <w:t>岁的玛格丽特·米德住在纽约市，她与儿时的心上人订了婚，并且即将大学毕业。她看起来似乎是一个遵循传统的年轻女士，但是，当她结婚的时候，她决定保留她的娘家姓，这令她的朋友们大为震惊。在哥伦比亚大学（</w:t>
      </w:r>
      <w:r w:rsidRPr="009D2693">
        <w:rPr>
          <w:rFonts w:hint="eastAsia"/>
          <w:szCs w:val="21"/>
        </w:rPr>
        <w:t>Columbia University</w:t>
      </w:r>
      <w:r w:rsidRPr="009D2693">
        <w:rPr>
          <w:rFonts w:hint="eastAsia"/>
          <w:szCs w:val="21"/>
        </w:rPr>
        <w:t>）读研究生后，她又做了一件不可思议的事：她先与一位女同事发生了一段禁忌之恋，然后又与一位才华横溢的年长男子发生了一段费尽心思的秘密恋情。随着她的性意识不断觉醒，她发现同时爱上不止一个人是可能的。</w:t>
      </w:r>
    </w:p>
    <w:p w:rsidR="009D2693" w:rsidRPr="009D2693" w:rsidRDefault="009D2693" w:rsidP="009D2693">
      <w:pPr>
        <w:rPr>
          <w:szCs w:val="21"/>
        </w:rPr>
      </w:pPr>
    </w:p>
    <w:p w:rsidR="009D2693" w:rsidRPr="009D2693" w:rsidRDefault="009D2693" w:rsidP="009D2693">
      <w:pPr>
        <w:rPr>
          <w:rFonts w:hint="eastAsia"/>
          <w:szCs w:val="21"/>
        </w:rPr>
      </w:pPr>
      <w:r w:rsidRPr="009D2693">
        <w:rPr>
          <w:rFonts w:hint="eastAsia"/>
          <w:szCs w:val="21"/>
        </w:rPr>
        <w:t xml:space="preserve">    </w:t>
      </w:r>
      <w:r w:rsidRPr="009D2693">
        <w:rPr>
          <w:rFonts w:hint="eastAsia"/>
          <w:szCs w:val="21"/>
        </w:rPr>
        <w:t>就在玛格丽特的个人探索刚刚开始的时候，她对遥远地方的文化的兴趣也促使她进入人类学领域。她不顾这项工作对女性的限制，独自一人前往南太平洋的一个叫做萨摩亚（</w:t>
      </w:r>
      <w:r w:rsidRPr="009D2693">
        <w:rPr>
          <w:rFonts w:hint="eastAsia"/>
          <w:szCs w:val="21"/>
        </w:rPr>
        <w:t>Samoa</w:t>
      </w:r>
      <w:r w:rsidRPr="009D2693">
        <w:rPr>
          <w:rFonts w:hint="eastAsia"/>
          <w:szCs w:val="21"/>
        </w:rPr>
        <w:t>）的小地方，研究青春期女孩的性行为。九个月后，就在她乘远洋班轮回家的途中，一次偶然的邂逅永远改变了她的人生轨迹。</w:t>
      </w:r>
    </w:p>
    <w:p w:rsidR="009D2693" w:rsidRPr="009D2693" w:rsidRDefault="009D2693" w:rsidP="009D2693">
      <w:pPr>
        <w:rPr>
          <w:szCs w:val="21"/>
        </w:rPr>
      </w:pPr>
    </w:p>
    <w:p w:rsidR="00553BC0" w:rsidRPr="00553BC0" w:rsidRDefault="009D2693" w:rsidP="009D2693">
      <w:pPr>
        <w:rPr>
          <w:b/>
          <w:bCs/>
          <w:szCs w:val="21"/>
        </w:rPr>
      </w:pPr>
      <w:r w:rsidRPr="009D2693">
        <w:rPr>
          <w:rFonts w:hint="eastAsia"/>
          <w:szCs w:val="21"/>
        </w:rPr>
        <w:t xml:space="preserve">    </w:t>
      </w:r>
      <w:r w:rsidRPr="009D2693">
        <w:rPr>
          <w:rFonts w:hint="eastAsia"/>
          <w:szCs w:val="21"/>
        </w:rPr>
        <w:t>现在，黛博拉·比阿特丽丝·布鲁姆（</w:t>
      </w:r>
      <w:r w:rsidRPr="009D2693">
        <w:rPr>
          <w:rFonts w:hint="eastAsia"/>
          <w:szCs w:val="21"/>
        </w:rPr>
        <w:t>Deborah Beatriz Blum</w:t>
      </w:r>
      <w:r w:rsidRPr="009D2693">
        <w:rPr>
          <w:rFonts w:hint="eastAsia"/>
          <w:szCs w:val="21"/>
        </w:rPr>
        <w:t>）通过信件、日记和回忆录，重建了玛格丽特·米德成名前五年的生活，揭示了她在有生之年及之后对世界隐瞒的故事。</w:t>
      </w:r>
    </w:p>
    <w:p w:rsidR="009D2693" w:rsidRDefault="009D2693" w:rsidP="00594F57">
      <w:pPr>
        <w:rPr>
          <w:rFonts w:hint="eastAsia"/>
          <w:b/>
          <w:szCs w:val="21"/>
        </w:rPr>
      </w:pPr>
    </w:p>
    <w:p w:rsidR="008B3081" w:rsidRPr="00553BC0" w:rsidRDefault="003C2DA6" w:rsidP="00594F57">
      <w:pPr>
        <w:rPr>
          <w:b/>
          <w:szCs w:val="21"/>
        </w:rPr>
      </w:pPr>
      <w:r w:rsidRPr="00553BC0">
        <w:rPr>
          <w:b/>
          <w:szCs w:val="21"/>
        </w:rPr>
        <w:t>作者简介：</w:t>
      </w:r>
      <w:bookmarkStart w:id="0" w:name="productDetails"/>
      <w:bookmarkEnd w:id="0"/>
    </w:p>
    <w:p w:rsidR="006D3D46" w:rsidRDefault="006D3D46" w:rsidP="006D3D46">
      <w:pPr>
        <w:tabs>
          <w:tab w:val="left" w:pos="6629"/>
        </w:tabs>
        <w:rPr>
          <w:rFonts w:hint="eastAsia"/>
          <w:b/>
          <w:szCs w:val="21"/>
        </w:rPr>
      </w:pPr>
    </w:p>
    <w:p w:rsidR="00553BC0" w:rsidRDefault="006D3D46" w:rsidP="006D3D46">
      <w:pPr>
        <w:tabs>
          <w:tab w:val="left" w:pos="6629"/>
        </w:tabs>
        <w:ind w:firstLine="435"/>
        <w:rPr>
          <w:rFonts w:hint="eastAsia"/>
          <w:szCs w:val="21"/>
        </w:rPr>
      </w:pPr>
      <w:r w:rsidRPr="006D3D46">
        <w:rPr>
          <w:rFonts w:hint="eastAsia"/>
          <w:b/>
          <w:szCs w:val="21"/>
        </w:rPr>
        <w:t>黛博拉·比阿特丽丝·布鲁姆（</w:t>
      </w:r>
      <w:r w:rsidRPr="006D3D46">
        <w:rPr>
          <w:rFonts w:hint="eastAsia"/>
          <w:b/>
          <w:szCs w:val="21"/>
        </w:rPr>
        <w:t>Deborah Beatriz Blum</w:t>
      </w:r>
      <w:r w:rsidRPr="006D3D46">
        <w:rPr>
          <w:rFonts w:hint="eastAsia"/>
          <w:b/>
          <w:szCs w:val="21"/>
        </w:rPr>
        <w:t>）</w:t>
      </w:r>
      <w:r w:rsidRPr="006D3D46">
        <w:rPr>
          <w:rFonts w:hint="eastAsia"/>
          <w:szCs w:val="21"/>
        </w:rPr>
        <w:t>对其他文化和遥远土地的兴趣，始于她作为编剧参与的电视剧集《搜寻》（</w:t>
      </w:r>
      <w:r w:rsidRPr="006D3D46">
        <w:rPr>
          <w:rFonts w:hint="eastAsia"/>
          <w:i/>
          <w:szCs w:val="21"/>
        </w:rPr>
        <w:t>In Search Of</w:t>
      </w:r>
      <w:r w:rsidRPr="006D3D46">
        <w:rPr>
          <w:rFonts w:hint="eastAsia"/>
          <w:szCs w:val="21"/>
        </w:rPr>
        <w:t>）……她的第一本书《恶业：一个关于</w:t>
      </w:r>
      <w:r w:rsidRPr="006D3D46">
        <w:rPr>
          <w:rFonts w:hint="eastAsia"/>
          <w:szCs w:val="21"/>
        </w:rPr>
        <w:lastRenderedPageBreak/>
        <w:t>痴迷和谋杀的真实故事》（</w:t>
      </w:r>
      <w:r w:rsidRPr="00553BC0">
        <w:rPr>
          <w:i/>
          <w:szCs w:val="21"/>
        </w:rPr>
        <w:t>Bad Karma: A True Story of Obsession and Murder</w:t>
      </w:r>
      <w:r w:rsidRPr="006D3D46">
        <w:rPr>
          <w:rFonts w:hint="eastAsia"/>
          <w:szCs w:val="21"/>
        </w:rPr>
        <w:t>）带她踏上了穿越印度的漫长旅途程。从那时起，她便开始为电影制作提供创意，制作了几部电影，其中包括《梦醒人生》（</w:t>
      </w:r>
      <w:r w:rsidRPr="006D3D46">
        <w:rPr>
          <w:rFonts w:hint="eastAsia"/>
          <w:i/>
          <w:szCs w:val="21"/>
        </w:rPr>
        <w:t>Clean and Sobe</w:t>
      </w:r>
      <w:r w:rsidRPr="006D3D46">
        <w:rPr>
          <w:rFonts w:hint="eastAsia"/>
          <w:szCs w:val="21"/>
        </w:rPr>
        <w:t>），她还担任国家地理频道、探索频道和历史频道纪录片的编导。她现在与她的丈夫及三个儿子一起在洛杉矶生活。</w:t>
      </w:r>
    </w:p>
    <w:p w:rsidR="006D3D46" w:rsidRPr="00553BC0" w:rsidRDefault="006D3D46" w:rsidP="006D3D46">
      <w:pPr>
        <w:tabs>
          <w:tab w:val="left" w:pos="6629"/>
        </w:tabs>
        <w:rPr>
          <w:szCs w:val="21"/>
        </w:rPr>
      </w:pPr>
    </w:p>
    <w:p w:rsidR="00130F26" w:rsidRPr="00553BC0" w:rsidRDefault="00553BC0" w:rsidP="00594F57">
      <w:pPr>
        <w:rPr>
          <w:b/>
          <w:bCs/>
          <w:szCs w:val="21"/>
        </w:rPr>
      </w:pPr>
      <w:r w:rsidRPr="00553BC0">
        <w:rPr>
          <w:b/>
          <w:bCs/>
          <w:szCs w:val="21"/>
        </w:rPr>
        <w:t>媒体评价：</w:t>
      </w:r>
    </w:p>
    <w:p w:rsidR="00553BC0" w:rsidRPr="00553BC0" w:rsidRDefault="00553BC0" w:rsidP="00594F57">
      <w:pPr>
        <w:rPr>
          <w:b/>
          <w:bCs/>
          <w:szCs w:val="21"/>
        </w:rPr>
      </w:pPr>
    </w:p>
    <w:p w:rsidR="006D3D46" w:rsidRPr="006D3D46" w:rsidRDefault="006D3D46" w:rsidP="006D3D46">
      <w:pPr>
        <w:tabs>
          <w:tab w:val="left" w:pos="6629"/>
        </w:tabs>
        <w:rPr>
          <w:rFonts w:hint="eastAsia"/>
          <w:szCs w:val="21"/>
        </w:rPr>
      </w:pPr>
      <w:r w:rsidRPr="006D3D46">
        <w:rPr>
          <w:rFonts w:hint="eastAsia"/>
          <w:szCs w:val="21"/>
        </w:rPr>
        <w:t xml:space="preserve">  </w:t>
      </w:r>
      <w:r w:rsidR="009C3F34">
        <w:rPr>
          <w:rFonts w:hint="eastAsia"/>
          <w:szCs w:val="21"/>
        </w:rPr>
        <w:t xml:space="preserve">  </w:t>
      </w:r>
      <w:r w:rsidRPr="006D3D46">
        <w:rPr>
          <w:rFonts w:hint="eastAsia"/>
          <w:szCs w:val="21"/>
        </w:rPr>
        <w:t>“非常引人入胜……一部令人紧张到忘记呼吸的传记。”</w:t>
      </w:r>
    </w:p>
    <w:p w:rsidR="006D3D46" w:rsidRPr="006D3D46" w:rsidRDefault="006D3D46" w:rsidP="006D3D46">
      <w:pPr>
        <w:tabs>
          <w:tab w:val="left" w:pos="6629"/>
        </w:tabs>
        <w:jc w:val="right"/>
        <w:rPr>
          <w:rFonts w:hint="eastAsia"/>
          <w:szCs w:val="21"/>
        </w:rPr>
      </w:pPr>
      <w:r>
        <w:rPr>
          <w:rFonts w:hint="eastAsia"/>
          <w:szCs w:val="21"/>
        </w:rPr>
        <w:t>----</w:t>
      </w:r>
      <w:r w:rsidRPr="006D3D46">
        <w:rPr>
          <w:rFonts w:hint="eastAsia"/>
          <w:szCs w:val="21"/>
        </w:rPr>
        <w:t>《科克斯书评》（</w:t>
      </w:r>
      <w:r w:rsidRPr="006D3D46">
        <w:rPr>
          <w:rFonts w:hint="eastAsia"/>
          <w:i/>
          <w:szCs w:val="21"/>
        </w:rPr>
        <w:t>Kirkus</w:t>
      </w:r>
      <w:r w:rsidRPr="006D3D46">
        <w:rPr>
          <w:rFonts w:hint="eastAsia"/>
          <w:szCs w:val="21"/>
        </w:rPr>
        <w:t>）</w:t>
      </w:r>
    </w:p>
    <w:p w:rsidR="006D3D46" w:rsidRPr="006D3D46" w:rsidRDefault="006D3D46" w:rsidP="006D3D46">
      <w:pPr>
        <w:tabs>
          <w:tab w:val="left" w:pos="6629"/>
        </w:tabs>
        <w:rPr>
          <w:szCs w:val="21"/>
        </w:rPr>
      </w:pPr>
    </w:p>
    <w:p w:rsidR="006D3D46" w:rsidRPr="006D3D46" w:rsidRDefault="006D3D46" w:rsidP="006D3D46">
      <w:pPr>
        <w:tabs>
          <w:tab w:val="left" w:pos="6629"/>
        </w:tabs>
        <w:rPr>
          <w:rFonts w:hint="eastAsia"/>
          <w:szCs w:val="21"/>
        </w:rPr>
      </w:pPr>
      <w:r w:rsidRPr="006D3D46">
        <w:rPr>
          <w:rFonts w:hint="eastAsia"/>
          <w:szCs w:val="21"/>
        </w:rPr>
        <w:t xml:space="preserve">    </w:t>
      </w:r>
      <w:r w:rsidRPr="006D3D46">
        <w:rPr>
          <w:rFonts w:hint="eastAsia"/>
          <w:szCs w:val="21"/>
        </w:rPr>
        <w:t>“布鲁姆以一种栩栩如生且十分个人化的方式，重新呈现了这位总要人物的人生，进一步填补了许多有关她的作品的空白，让读者能够一窥这个作出开创性工作，但是心理依旧十分脆弱的女孩的内心深处。”</w:t>
      </w:r>
    </w:p>
    <w:p w:rsidR="006D3D46" w:rsidRPr="006D3D46" w:rsidRDefault="006D3D46" w:rsidP="006D3D46">
      <w:pPr>
        <w:tabs>
          <w:tab w:val="left" w:pos="6629"/>
        </w:tabs>
        <w:jc w:val="right"/>
        <w:rPr>
          <w:rFonts w:hint="eastAsia"/>
          <w:szCs w:val="21"/>
        </w:rPr>
      </w:pPr>
      <w:r>
        <w:rPr>
          <w:rFonts w:hint="eastAsia"/>
          <w:szCs w:val="21"/>
        </w:rPr>
        <w:t>----</w:t>
      </w:r>
      <w:r w:rsidRPr="006D3D46">
        <w:rPr>
          <w:rFonts w:hint="eastAsia"/>
          <w:szCs w:val="21"/>
        </w:rPr>
        <w:t>《出版者周刊》（</w:t>
      </w:r>
      <w:r w:rsidRPr="006D3D46">
        <w:rPr>
          <w:rFonts w:hint="eastAsia"/>
          <w:i/>
          <w:szCs w:val="21"/>
        </w:rPr>
        <w:t>Publishers Weekly</w:t>
      </w:r>
      <w:r w:rsidRPr="006D3D46">
        <w:rPr>
          <w:rFonts w:hint="eastAsia"/>
          <w:szCs w:val="21"/>
        </w:rPr>
        <w:t>）</w:t>
      </w:r>
    </w:p>
    <w:p w:rsidR="006D3D46" w:rsidRPr="006D3D46" w:rsidRDefault="006D3D46" w:rsidP="006D3D46">
      <w:pPr>
        <w:tabs>
          <w:tab w:val="left" w:pos="6629"/>
        </w:tabs>
        <w:rPr>
          <w:szCs w:val="21"/>
        </w:rPr>
      </w:pPr>
    </w:p>
    <w:p w:rsidR="006D3D46" w:rsidRPr="006D3D46" w:rsidRDefault="006D3D46" w:rsidP="006D3D46">
      <w:pPr>
        <w:tabs>
          <w:tab w:val="left" w:pos="6629"/>
        </w:tabs>
        <w:rPr>
          <w:rFonts w:hint="eastAsia"/>
          <w:szCs w:val="21"/>
        </w:rPr>
      </w:pPr>
      <w:r w:rsidRPr="006D3D46">
        <w:rPr>
          <w:rFonts w:hint="eastAsia"/>
          <w:szCs w:val="21"/>
        </w:rPr>
        <w:t xml:space="preserve">    </w:t>
      </w:r>
      <w:r w:rsidRPr="006D3D46">
        <w:rPr>
          <w:rFonts w:hint="eastAsia"/>
          <w:szCs w:val="21"/>
        </w:rPr>
        <w:t>“布鲁姆把现存的回忆录和书信用优雅的语言，编织成一个结构优美的叙述，用一个令人信服、激动人心的故事把玛格丽特·米德的早年生活呈现在读者眼前。米德的“成年”，无论是从智力方面，还是从性的方面来说，都不亚于她广为人知的对萨摩亚女孩的研究。布鲁姆的故事引人入胜、令人惊讶，而且十分令人满意。””</w:t>
      </w:r>
    </w:p>
    <w:p w:rsidR="006D3D46" w:rsidRDefault="006D3D46" w:rsidP="006D3D46">
      <w:pPr>
        <w:tabs>
          <w:tab w:val="left" w:pos="6629"/>
        </w:tabs>
        <w:jc w:val="right"/>
        <w:rPr>
          <w:rFonts w:hint="eastAsia"/>
          <w:szCs w:val="21"/>
        </w:rPr>
      </w:pPr>
      <w:r>
        <w:rPr>
          <w:rFonts w:hint="eastAsia"/>
          <w:szCs w:val="21"/>
        </w:rPr>
        <w:t>----</w:t>
      </w:r>
      <w:r w:rsidRPr="006D3D46">
        <w:rPr>
          <w:rFonts w:hint="eastAsia"/>
          <w:szCs w:val="21"/>
        </w:rPr>
        <w:t>玛莉萨·席尔佛</w:t>
      </w:r>
      <w:r w:rsidRPr="006D3D46">
        <w:rPr>
          <w:rFonts w:hint="eastAsia"/>
          <w:szCs w:val="21"/>
        </w:rPr>
        <w:t xml:space="preserve"> </w:t>
      </w:r>
      <w:r w:rsidRPr="006D3D46">
        <w:rPr>
          <w:rFonts w:hint="eastAsia"/>
          <w:szCs w:val="21"/>
        </w:rPr>
        <w:t>（</w:t>
      </w:r>
      <w:r w:rsidRPr="006D3D46">
        <w:rPr>
          <w:rFonts w:hint="eastAsia"/>
          <w:szCs w:val="21"/>
        </w:rPr>
        <w:t>Marisa Silver</w:t>
      </w:r>
      <w:r w:rsidRPr="006D3D46">
        <w:rPr>
          <w:rFonts w:hint="eastAsia"/>
          <w:szCs w:val="21"/>
        </w:rPr>
        <w:t>）《小家伙》（</w:t>
      </w:r>
      <w:r w:rsidRPr="006D3D46">
        <w:rPr>
          <w:rFonts w:hint="eastAsia"/>
          <w:i/>
          <w:szCs w:val="21"/>
        </w:rPr>
        <w:t>Little Nothing</w:t>
      </w:r>
      <w:r w:rsidRPr="006D3D46">
        <w:rPr>
          <w:rFonts w:hint="eastAsia"/>
          <w:szCs w:val="21"/>
        </w:rPr>
        <w:t>）</w:t>
      </w:r>
    </w:p>
    <w:p w:rsidR="006D3D46" w:rsidRPr="006D3D46" w:rsidRDefault="006D3D46" w:rsidP="006D3D46">
      <w:pPr>
        <w:tabs>
          <w:tab w:val="left" w:pos="6629"/>
        </w:tabs>
        <w:jc w:val="right"/>
        <w:rPr>
          <w:rFonts w:hint="eastAsia"/>
          <w:szCs w:val="21"/>
        </w:rPr>
      </w:pPr>
      <w:r w:rsidRPr="006D3D46">
        <w:rPr>
          <w:rFonts w:hint="eastAsia"/>
          <w:szCs w:val="21"/>
        </w:rPr>
        <w:t>和《玛丽·科因》（</w:t>
      </w:r>
      <w:r w:rsidRPr="006D3D46">
        <w:rPr>
          <w:rFonts w:hint="eastAsia"/>
          <w:i/>
          <w:szCs w:val="21"/>
        </w:rPr>
        <w:t>Mary Coin</w:t>
      </w:r>
      <w:r w:rsidRPr="006D3D46">
        <w:rPr>
          <w:rFonts w:hint="eastAsia"/>
          <w:szCs w:val="21"/>
        </w:rPr>
        <w:t>）的作者</w:t>
      </w:r>
    </w:p>
    <w:p w:rsidR="006D3D46" w:rsidRPr="006D3D46" w:rsidRDefault="006D3D46" w:rsidP="006D3D46">
      <w:pPr>
        <w:tabs>
          <w:tab w:val="left" w:pos="6629"/>
        </w:tabs>
        <w:rPr>
          <w:szCs w:val="21"/>
        </w:rPr>
      </w:pPr>
    </w:p>
    <w:p w:rsidR="006D3D46" w:rsidRPr="006D3D46" w:rsidRDefault="006D3D46" w:rsidP="006D3D46">
      <w:pPr>
        <w:tabs>
          <w:tab w:val="left" w:pos="6629"/>
        </w:tabs>
        <w:rPr>
          <w:rFonts w:hint="eastAsia"/>
          <w:szCs w:val="21"/>
        </w:rPr>
      </w:pPr>
      <w:r w:rsidRPr="006D3D46">
        <w:rPr>
          <w:rFonts w:hint="eastAsia"/>
          <w:szCs w:val="21"/>
        </w:rPr>
        <w:t xml:space="preserve">    </w:t>
      </w:r>
      <w:r w:rsidRPr="006D3D46">
        <w:rPr>
          <w:rFonts w:hint="eastAsia"/>
          <w:szCs w:val="21"/>
        </w:rPr>
        <w:t>“黛博拉·比阿特丽丝·布鲁姆是一位出色的故事讲述者，她讲述的这个故事多么精彩啊！充满了冒险精神的早年生活，以及具有奇异诱惑力的爱情故事。布鲁姆凭借深入的研究和充满力量的讲述，呈现了一幅揭示性与亲密关系的关于米德的肖像画：米德在萨摩亚的九个月里，她的充满激情的秘密生活正要开始。”</w:t>
      </w:r>
    </w:p>
    <w:p w:rsidR="006D3D46" w:rsidRDefault="006D3D46" w:rsidP="006D3D46">
      <w:pPr>
        <w:tabs>
          <w:tab w:val="left" w:pos="6629"/>
        </w:tabs>
        <w:jc w:val="right"/>
        <w:rPr>
          <w:rFonts w:hint="eastAsia"/>
          <w:szCs w:val="21"/>
        </w:rPr>
      </w:pPr>
      <w:r>
        <w:rPr>
          <w:rFonts w:hint="eastAsia"/>
          <w:szCs w:val="21"/>
        </w:rPr>
        <w:t>----</w:t>
      </w:r>
      <w:r w:rsidRPr="006D3D46">
        <w:rPr>
          <w:rFonts w:hint="eastAsia"/>
          <w:szCs w:val="21"/>
        </w:rPr>
        <w:t>杰弗里·弗兰克（</w:t>
      </w:r>
      <w:r w:rsidRPr="006D3D46">
        <w:rPr>
          <w:rFonts w:hint="eastAsia"/>
          <w:szCs w:val="21"/>
        </w:rPr>
        <w:t>Jeffrey Frank</w:t>
      </w:r>
      <w:r w:rsidRPr="006D3D46">
        <w:rPr>
          <w:rFonts w:hint="eastAsia"/>
          <w:szCs w:val="21"/>
        </w:rPr>
        <w:t>），畅销书《艾克和迪克：一个奇怪的政治婚姻的肖像》</w:t>
      </w:r>
    </w:p>
    <w:p w:rsidR="006D3D46" w:rsidRPr="006D3D46" w:rsidRDefault="006D3D46" w:rsidP="006D3D46">
      <w:pPr>
        <w:tabs>
          <w:tab w:val="left" w:pos="6629"/>
        </w:tabs>
        <w:jc w:val="right"/>
        <w:rPr>
          <w:rFonts w:hint="eastAsia"/>
          <w:szCs w:val="21"/>
        </w:rPr>
      </w:pPr>
      <w:r w:rsidRPr="006D3D46">
        <w:rPr>
          <w:rFonts w:hint="eastAsia"/>
          <w:szCs w:val="21"/>
        </w:rPr>
        <w:t>（</w:t>
      </w:r>
      <w:r w:rsidRPr="006D3D46">
        <w:rPr>
          <w:rFonts w:hint="eastAsia"/>
          <w:i/>
          <w:szCs w:val="21"/>
        </w:rPr>
        <w:t>Ike and Dick: Portrait of a Strange Political Marriage</w:t>
      </w:r>
      <w:r w:rsidRPr="006D3D46">
        <w:rPr>
          <w:rFonts w:hint="eastAsia"/>
          <w:szCs w:val="21"/>
        </w:rPr>
        <w:t>）的作者</w:t>
      </w:r>
    </w:p>
    <w:p w:rsidR="006D3D46" w:rsidRPr="006D3D46" w:rsidRDefault="006D3D46" w:rsidP="006D3D46">
      <w:pPr>
        <w:tabs>
          <w:tab w:val="left" w:pos="6629"/>
        </w:tabs>
        <w:rPr>
          <w:szCs w:val="21"/>
        </w:rPr>
      </w:pPr>
    </w:p>
    <w:p w:rsidR="006D3D46" w:rsidRPr="006D3D46" w:rsidRDefault="006D3D46" w:rsidP="006D3D46">
      <w:pPr>
        <w:tabs>
          <w:tab w:val="left" w:pos="6629"/>
        </w:tabs>
        <w:rPr>
          <w:rFonts w:hint="eastAsia"/>
          <w:szCs w:val="21"/>
        </w:rPr>
      </w:pPr>
      <w:r w:rsidRPr="006D3D46">
        <w:rPr>
          <w:rFonts w:hint="eastAsia"/>
          <w:szCs w:val="21"/>
        </w:rPr>
        <w:t xml:space="preserve">    </w:t>
      </w:r>
      <w:r w:rsidRPr="006D3D46">
        <w:rPr>
          <w:rFonts w:hint="eastAsia"/>
          <w:szCs w:val="21"/>
        </w:rPr>
        <w:t>“你几乎不可能中途停止阅读《成年》这本书。虽然我们认为玛格丽特·米德是一位先锋型的人类学家，但到目前为止，我们对她的内心活动一无所知，也不知道她私生活中的动荡和巨大喜悦是如何对她在南太平洋从事的改变文化的工作产生影响的。现在，黛博拉·比阿特丽丝·布鲁姆终于用睿智的文字驱散了迷雾，向我们揭示了有关一位</w:t>
      </w:r>
      <w:r w:rsidRPr="006D3D46">
        <w:rPr>
          <w:rFonts w:hint="eastAsia"/>
          <w:szCs w:val="21"/>
        </w:rPr>
        <w:t>20</w:t>
      </w:r>
      <w:r w:rsidRPr="006D3D46">
        <w:rPr>
          <w:rFonts w:hint="eastAsia"/>
          <w:szCs w:val="21"/>
        </w:rPr>
        <w:t>世纪伟大女性的真相。正如布鲁姆所说，米德最大的研究课题，可能正是她自己的欲望之谜。”</w:t>
      </w:r>
    </w:p>
    <w:p w:rsidR="006D3D46" w:rsidRDefault="006D3D46" w:rsidP="006D3D46">
      <w:pPr>
        <w:tabs>
          <w:tab w:val="left" w:pos="6629"/>
        </w:tabs>
        <w:jc w:val="right"/>
        <w:rPr>
          <w:rFonts w:hint="eastAsia"/>
          <w:szCs w:val="21"/>
        </w:rPr>
      </w:pPr>
      <w:r>
        <w:rPr>
          <w:rFonts w:hint="eastAsia"/>
          <w:szCs w:val="21"/>
        </w:rPr>
        <w:t>----</w:t>
      </w:r>
      <w:r w:rsidRPr="006D3D46">
        <w:rPr>
          <w:rFonts w:hint="eastAsia"/>
          <w:szCs w:val="21"/>
        </w:rPr>
        <w:t>詹妮弗·芬妮·鲍兰（</w:t>
      </w:r>
      <w:r w:rsidRPr="006D3D46">
        <w:rPr>
          <w:rFonts w:hint="eastAsia"/>
          <w:szCs w:val="21"/>
        </w:rPr>
        <w:t>Jennifer Finney Boylan</w:t>
      </w:r>
      <w:r w:rsidRPr="006D3D46">
        <w:rPr>
          <w:rFonts w:hint="eastAsia"/>
          <w:szCs w:val="21"/>
        </w:rPr>
        <w:t>），《她不在那里》（</w:t>
      </w:r>
      <w:r w:rsidRPr="006D3D46">
        <w:rPr>
          <w:rFonts w:hint="eastAsia"/>
          <w:i/>
          <w:szCs w:val="21"/>
        </w:rPr>
        <w:t>She</w:t>
      </w:r>
      <w:r w:rsidRPr="006D3D46">
        <w:rPr>
          <w:i/>
          <w:szCs w:val="21"/>
        </w:rPr>
        <w:t>’</w:t>
      </w:r>
      <w:r w:rsidRPr="006D3D46">
        <w:rPr>
          <w:rFonts w:hint="eastAsia"/>
          <w:i/>
          <w:szCs w:val="21"/>
        </w:rPr>
        <w:t>s Not There</w:t>
      </w:r>
      <w:r w:rsidRPr="006D3D46">
        <w:rPr>
          <w:rFonts w:hint="eastAsia"/>
          <w:szCs w:val="21"/>
        </w:rPr>
        <w:t>）</w:t>
      </w:r>
    </w:p>
    <w:p w:rsidR="00553BC0" w:rsidRDefault="006D3D46" w:rsidP="006D3D46">
      <w:pPr>
        <w:tabs>
          <w:tab w:val="left" w:pos="6629"/>
        </w:tabs>
        <w:jc w:val="right"/>
        <w:rPr>
          <w:i/>
          <w:iCs/>
          <w:szCs w:val="21"/>
        </w:rPr>
      </w:pPr>
      <w:r w:rsidRPr="006D3D46">
        <w:rPr>
          <w:rFonts w:hint="eastAsia"/>
          <w:szCs w:val="21"/>
        </w:rPr>
        <w:t>和《长长的黑面纱》（</w:t>
      </w:r>
      <w:r w:rsidRPr="006D3D46">
        <w:rPr>
          <w:rFonts w:hint="eastAsia"/>
          <w:i/>
          <w:szCs w:val="21"/>
        </w:rPr>
        <w:t>Long Black Veil</w:t>
      </w:r>
      <w:r w:rsidRPr="006D3D46">
        <w:rPr>
          <w:rFonts w:hint="eastAsia"/>
          <w:szCs w:val="21"/>
        </w:rPr>
        <w:t>）的作者</w:t>
      </w:r>
    </w:p>
    <w:p w:rsidR="00553BC0" w:rsidRDefault="00553BC0" w:rsidP="00553BC0">
      <w:pPr>
        <w:tabs>
          <w:tab w:val="left" w:pos="6629"/>
        </w:tabs>
        <w:rPr>
          <w:rFonts w:hint="eastAsia"/>
          <w:b/>
          <w:bCs/>
          <w:szCs w:val="21"/>
        </w:rPr>
      </w:pPr>
    </w:p>
    <w:p w:rsidR="00AE2C26" w:rsidRDefault="00AE2C26" w:rsidP="00553BC0">
      <w:pPr>
        <w:tabs>
          <w:tab w:val="left" w:pos="6629"/>
        </w:tabs>
        <w:rPr>
          <w:b/>
          <w:bCs/>
          <w:szCs w:val="21"/>
        </w:rPr>
      </w:pPr>
    </w:p>
    <w:p w:rsidR="00736503" w:rsidRPr="00553BC0" w:rsidRDefault="00736503" w:rsidP="00553BC0">
      <w:pPr>
        <w:tabs>
          <w:tab w:val="left" w:pos="6629"/>
        </w:tabs>
        <w:rPr>
          <w:b/>
          <w:bCs/>
          <w:szCs w:val="21"/>
        </w:rPr>
      </w:pPr>
    </w:p>
    <w:p w:rsidR="00D924FC" w:rsidRDefault="00D924FC" w:rsidP="003C2DA6">
      <w:pPr>
        <w:rPr>
          <w:b/>
          <w:bCs/>
          <w:szCs w:val="21"/>
        </w:rPr>
      </w:pPr>
    </w:p>
    <w:p w:rsidR="004D3462" w:rsidRPr="003330B6" w:rsidRDefault="004D3462" w:rsidP="004D3462">
      <w:pPr>
        <w:shd w:val="clear" w:color="auto" w:fill="FFFFFF"/>
        <w:rPr>
          <w:color w:val="000000"/>
          <w:szCs w:val="21"/>
        </w:rPr>
      </w:pPr>
      <w:r w:rsidRPr="003330B6">
        <w:rPr>
          <w:rFonts w:hint="eastAsia"/>
          <w:b/>
          <w:bCs/>
          <w:color w:val="000000"/>
          <w:szCs w:val="21"/>
        </w:rPr>
        <w:lastRenderedPageBreak/>
        <w:t>谢谢您的阅读！</w:t>
      </w:r>
    </w:p>
    <w:p w:rsidR="004D3462" w:rsidRPr="003330B6" w:rsidRDefault="004D3462" w:rsidP="004D3462">
      <w:pPr>
        <w:shd w:val="clear" w:color="auto" w:fill="FFFFFF"/>
        <w:rPr>
          <w:color w:val="000000"/>
          <w:szCs w:val="21"/>
        </w:rPr>
      </w:pPr>
      <w:r w:rsidRPr="003330B6">
        <w:rPr>
          <w:rFonts w:hint="eastAsia"/>
          <w:b/>
          <w:bCs/>
          <w:color w:val="000000"/>
          <w:szCs w:val="21"/>
        </w:rPr>
        <w:t>请将回馈信息发送至：文清（</w:t>
      </w:r>
      <w:r w:rsidRPr="003330B6">
        <w:rPr>
          <w:rFonts w:hint="eastAsia"/>
          <w:b/>
          <w:bCs/>
          <w:color w:val="000000"/>
          <w:szCs w:val="21"/>
        </w:rPr>
        <w:t>Vicky Wen</w:t>
      </w:r>
      <w:r w:rsidRPr="003330B6">
        <w:rPr>
          <w:rFonts w:hint="eastAsia"/>
          <w:b/>
          <w:bCs/>
          <w:color w:val="000000"/>
          <w:szCs w:val="21"/>
        </w:rPr>
        <w:t>）</w:t>
      </w:r>
    </w:p>
    <w:p w:rsidR="004D3462" w:rsidRPr="003330B6" w:rsidRDefault="004D3462" w:rsidP="004D3462">
      <w:pPr>
        <w:shd w:val="clear" w:color="auto" w:fill="FFFFFF"/>
        <w:rPr>
          <w:color w:val="000000"/>
          <w:szCs w:val="21"/>
        </w:rPr>
      </w:pPr>
      <w:r w:rsidRPr="003330B6">
        <w:rPr>
          <w:rFonts w:hint="eastAsia"/>
          <w:color w:val="000000"/>
          <w:szCs w:val="21"/>
        </w:rPr>
        <w:t>安德鲁﹒纳伯格联合国际有限公司北京代表处</w:t>
      </w:r>
    </w:p>
    <w:p w:rsidR="004D3462" w:rsidRPr="003330B6" w:rsidRDefault="004D3462" w:rsidP="004D3462">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Pr="003330B6">
        <w:rPr>
          <w:rFonts w:hint="eastAsia"/>
          <w:color w:val="000000"/>
          <w:szCs w:val="21"/>
        </w:rPr>
        <w:t>010-82449185</w:t>
      </w:r>
    </w:p>
    <w:p w:rsidR="004D3462" w:rsidRDefault="004D3462" w:rsidP="004D3462">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4D3462" w:rsidRPr="003330B6" w:rsidRDefault="004D3462" w:rsidP="004D3462">
      <w:pPr>
        <w:shd w:val="clear" w:color="auto" w:fill="FFFFFF"/>
        <w:rPr>
          <w:color w:val="000000"/>
          <w:szCs w:val="21"/>
        </w:rPr>
      </w:pPr>
      <w:r w:rsidRPr="003330B6">
        <w:rPr>
          <w:rFonts w:hint="eastAsia"/>
          <w:color w:val="000000"/>
          <w:szCs w:val="21"/>
        </w:rPr>
        <w:t>Email: </w:t>
      </w:r>
      <w:r w:rsidRPr="003330B6">
        <w:rPr>
          <w:rFonts w:hint="eastAsia"/>
          <w:color w:val="000000"/>
          <w:szCs w:val="21"/>
          <w:u w:val="single"/>
        </w:rPr>
        <w:t>Vicky@nurnberg.com.cn</w:t>
      </w:r>
    </w:p>
    <w:p w:rsidR="004D3462" w:rsidRPr="003330B6" w:rsidRDefault="004D3462" w:rsidP="004D3462">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4D3462" w:rsidRPr="003330B6" w:rsidRDefault="004D3462" w:rsidP="004D3462">
      <w:pPr>
        <w:shd w:val="clear" w:color="auto" w:fill="FFFFFF"/>
        <w:rPr>
          <w:color w:val="000000"/>
          <w:szCs w:val="21"/>
        </w:rPr>
      </w:pPr>
      <w:r w:rsidRPr="003330B6">
        <w:rPr>
          <w:rFonts w:hint="eastAsia"/>
          <w:color w:val="000000"/>
          <w:szCs w:val="21"/>
        </w:rPr>
        <w:t>微博：</w:t>
      </w:r>
      <w:hyperlink r:id="rId8" w:history="1">
        <w:r w:rsidRPr="003330B6">
          <w:rPr>
            <w:rStyle w:val="a6"/>
            <w:rFonts w:hint="eastAsia"/>
            <w:szCs w:val="21"/>
          </w:rPr>
          <w:t>http://weibo.com/nurnberg</w:t>
        </w:r>
      </w:hyperlink>
    </w:p>
    <w:p w:rsidR="004D3462" w:rsidRPr="003330B6" w:rsidRDefault="004D3462" w:rsidP="004D3462">
      <w:pPr>
        <w:shd w:val="clear" w:color="auto" w:fill="FFFFFF"/>
        <w:rPr>
          <w:color w:val="000000"/>
          <w:szCs w:val="21"/>
        </w:rPr>
      </w:pPr>
      <w:r w:rsidRPr="003330B6">
        <w:rPr>
          <w:rFonts w:hint="eastAsia"/>
          <w:color w:val="000000"/>
          <w:szCs w:val="21"/>
        </w:rPr>
        <w:t>豆瓣小站：</w:t>
      </w:r>
      <w:hyperlink r:id="rId9" w:history="1">
        <w:r w:rsidRPr="003330B6">
          <w:rPr>
            <w:rStyle w:val="a6"/>
            <w:rFonts w:hint="eastAsia"/>
            <w:szCs w:val="21"/>
          </w:rPr>
          <w:t>http://site.douban.com/110577/</w:t>
        </w:r>
      </w:hyperlink>
    </w:p>
    <w:p w:rsidR="004D3462" w:rsidRPr="003330B6" w:rsidRDefault="004D3462" w:rsidP="004D3462">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p w:rsidR="00C6321D" w:rsidRPr="004D3462" w:rsidRDefault="00C6321D" w:rsidP="004D3462">
      <w:pPr>
        <w:shd w:val="clear" w:color="auto" w:fill="FFFFFF"/>
        <w:rPr>
          <w:color w:val="000000"/>
          <w:szCs w:val="21"/>
        </w:rPr>
      </w:pPr>
    </w:p>
    <w:sectPr w:rsidR="00C6321D" w:rsidRPr="004D3462" w:rsidSect="001D4180">
      <w:headerReference w:type="default" r:id="rId10"/>
      <w:footerReference w:type="default" r:id="rId11"/>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91E" w:rsidRDefault="00AD591E">
      <w:r>
        <w:separator/>
      </w:r>
    </w:p>
  </w:endnote>
  <w:endnote w:type="continuationSeparator" w:id="1">
    <w:p w:rsidR="00AD591E" w:rsidRDefault="00AD59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9C0FC4">
      <w:rPr>
        <w:rFonts w:ascii="方正姚体" w:eastAsia="方正姚体"/>
        <w:kern w:val="0"/>
        <w:szCs w:val="21"/>
      </w:rPr>
      <w:fldChar w:fldCharType="begin"/>
    </w:r>
    <w:r>
      <w:rPr>
        <w:rFonts w:ascii="方正姚体" w:eastAsia="方正姚体"/>
        <w:kern w:val="0"/>
        <w:szCs w:val="21"/>
      </w:rPr>
      <w:instrText xml:space="preserve"> PAGE </w:instrText>
    </w:r>
    <w:r w:rsidR="009C0FC4">
      <w:rPr>
        <w:rFonts w:ascii="方正姚体" w:eastAsia="方正姚体"/>
        <w:kern w:val="0"/>
        <w:szCs w:val="21"/>
      </w:rPr>
      <w:fldChar w:fldCharType="separate"/>
    </w:r>
    <w:r w:rsidR="009C3F34">
      <w:rPr>
        <w:rFonts w:ascii="方正姚体" w:eastAsia="方正姚体"/>
        <w:noProof/>
        <w:kern w:val="0"/>
        <w:szCs w:val="21"/>
      </w:rPr>
      <w:t>2</w:t>
    </w:r>
    <w:r w:rsidR="009C0FC4">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91E" w:rsidRDefault="00AD591E">
      <w:r>
        <w:separator/>
      </w:r>
    </w:p>
  </w:footnote>
  <w:footnote w:type="continuationSeparator" w:id="1">
    <w:p w:rsidR="00AD591E" w:rsidRDefault="00AD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1B49B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2882"/>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30F26"/>
    <w:rsid w:val="00157258"/>
    <w:rsid w:val="00182905"/>
    <w:rsid w:val="001835F4"/>
    <w:rsid w:val="001859C2"/>
    <w:rsid w:val="00197385"/>
    <w:rsid w:val="001A170B"/>
    <w:rsid w:val="001A7625"/>
    <w:rsid w:val="001B49B1"/>
    <w:rsid w:val="001C3065"/>
    <w:rsid w:val="001C47E4"/>
    <w:rsid w:val="001C76A0"/>
    <w:rsid w:val="001D4180"/>
    <w:rsid w:val="001E141F"/>
    <w:rsid w:val="001E696D"/>
    <w:rsid w:val="001F0856"/>
    <w:rsid w:val="00202EB5"/>
    <w:rsid w:val="002037EA"/>
    <w:rsid w:val="00212EA1"/>
    <w:rsid w:val="00215937"/>
    <w:rsid w:val="002529AC"/>
    <w:rsid w:val="0025531D"/>
    <w:rsid w:val="002670DA"/>
    <w:rsid w:val="00274BF1"/>
    <w:rsid w:val="002904B8"/>
    <w:rsid w:val="00295DF5"/>
    <w:rsid w:val="002A598F"/>
    <w:rsid w:val="002B1B16"/>
    <w:rsid w:val="002B23BD"/>
    <w:rsid w:val="002B51C1"/>
    <w:rsid w:val="002E37FF"/>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5E98"/>
    <w:rsid w:val="004C7A29"/>
    <w:rsid w:val="004D3462"/>
    <w:rsid w:val="004E52F4"/>
    <w:rsid w:val="004E7135"/>
    <w:rsid w:val="004F47CD"/>
    <w:rsid w:val="005116BE"/>
    <w:rsid w:val="00527886"/>
    <w:rsid w:val="00552483"/>
    <w:rsid w:val="00553BC0"/>
    <w:rsid w:val="00577751"/>
    <w:rsid w:val="00582EAD"/>
    <w:rsid w:val="00583966"/>
    <w:rsid w:val="00594F57"/>
    <w:rsid w:val="005A40A1"/>
    <w:rsid w:val="005B6FB0"/>
    <w:rsid w:val="005B7CEB"/>
    <w:rsid w:val="005C6904"/>
    <w:rsid w:val="00602E6C"/>
    <w:rsid w:val="00610C62"/>
    <w:rsid w:val="006453B2"/>
    <w:rsid w:val="00653EE1"/>
    <w:rsid w:val="006628D4"/>
    <w:rsid w:val="00697196"/>
    <w:rsid w:val="006A0FFB"/>
    <w:rsid w:val="006A4D58"/>
    <w:rsid w:val="006A4FA2"/>
    <w:rsid w:val="006A5ACA"/>
    <w:rsid w:val="006B2FAD"/>
    <w:rsid w:val="006C005B"/>
    <w:rsid w:val="006D206A"/>
    <w:rsid w:val="006D297D"/>
    <w:rsid w:val="006D3D46"/>
    <w:rsid w:val="006F043F"/>
    <w:rsid w:val="0070392F"/>
    <w:rsid w:val="00710394"/>
    <w:rsid w:val="00710D20"/>
    <w:rsid w:val="00711B64"/>
    <w:rsid w:val="00723F55"/>
    <w:rsid w:val="00727197"/>
    <w:rsid w:val="00730B71"/>
    <w:rsid w:val="00732FAC"/>
    <w:rsid w:val="007340DB"/>
    <w:rsid w:val="00736503"/>
    <w:rsid w:val="00750C55"/>
    <w:rsid w:val="0075278B"/>
    <w:rsid w:val="007535B6"/>
    <w:rsid w:val="00755537"/>
    <w:rsid w:val="0075707B"/>
    <w:rsid w:val="00757A53"/>
    <w:rsid w:val="007766E3"/>
    <w:rsid w:val="007A4BED"/>
    <w:rsid w:val="007B0D11"/>
    <w:rsid w:val="007B543B"/>
    <w:rsid w:val="007D22D2"/>
    <w:rsid w:val="00805764"/>
    <w:rsid w:val="00843714"/>
    <w:rsid w:val="00856401"/>
    <w:rsid w:val="00862531"/>
    <w:rsid w:val="00862DBE"/>
    <w:rsid w:val="008648D3"/>
    <w:rsid w:val="0088708F"/>
    <w:rsid w:val="0089462C"/>
    <w:rsid w:val="008955F8"/>
    <w:rsid w:val="0089589B"/>
    <w:rsid w:val="008B0A5A"/>
    <w:rsid w:val="008B3081"/>
    <w:rsid w:val="008B4DCA"/>
    <w:rsid w:val="008B541B"/>
    <w:rsid w:val="008C43BF"/>
    <w:rsid w:val="008D4D33"/>
    <w:rsid w:val="008F5575"/>
    <w:rsid w:val="008F5E49"/>
    <w:rsid w:val="0091777E"/>
    <w:rsid w:val="00927BD3"/>
    <w:rsid w:val="00940B93"/>
    <w:rsid w:val="0096089F"/>
    <w:rsid w:val="00961AEF"/>
    <w:rsid w:val="009C0FC4"/>
    <w:rsid w:val="009C2F45"/>
    <w:rsid w:val="009C31DF"/>
    <w:rsid w:val="009C3F34"/>
    <w:rsid w:val="009C50AB"/>
    <w:rsid w:val="009D2693"/>
    <w:rsid w:val="00A005AB"/>
    <w:rsid w:val="00A054DA"/>
    <w:rsid w:val="00A13AC1"/>
    <w:rsid w:val="00A174E5"/>
    <w:rsid w:val="00A44B8C"/>
    <w:rsid w:val="00A71D38"/>
    <w:rsid w:val="00AA1AA9"/>
    <w:rsid w:val="00AA4414"/>
    <w:rsid w:val="00AB5463"/>
    <w:rsid w:val="00AD250E"/>
    <w:rsid w:val="00AD591E"/>
    <w:rsid w:val="00AE2C26"/>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2874"/>
    <w:rsid w:val="00D55458"/>
    <w:rsid w:val="00D60EB2"/>
    <w:rsid w:val="00D64CC7"/>
    <w:rsid w:val="00D70677"/>
    <w:rsid w:val="00D70B4B"/>
    <w:rsid w:val="00D81549"/>
    <w:rsid w:val="00D87CCE"/>
    <w:rsid w:val="00D924FC"/>
    <w:rsid w:val="00D94079"/>
    <w:rsid w:val="00DD2D61"/>
    <w:rsid w:val="00DD3D54"/>
    <w:rsid w:val="00DE1211"/>
    <w:rsid w:val="00DE3701"/>
    <w:rsid w:val="00DF0621"/>
    <w:rsid w:val="00E17EE6"/>
    <w:rsid w:val="00E229AD"/>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63521"/>
    <w:rsid w:val="00F70C16"/>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4180"/>
    <w:pPr>
      <w:widowControl w:val="0"/>
      <w:jc w:val="both"/>
    </w:pPr>
    <w:rPr>
      <w:kern w:val="2"/>
      <w:sz w:val="21"/>
      <w:szCs w:val="24"/>
    </w:rPr>
  </w:style>
  <w:style w:type="paragraph" w:styleId="1">
    <w:name w:val="heading 1"/>
    <w:basedOn w:val="a"/>
    <w:next w:val="a"/>
    <w:qFormat/>
    <w:rsid w:val="001D4180"/>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4180"/>
    <w:pPr>
      <w:jc w:val="left"/>
    </w:pPr>
  </w:style>
  <w:style w:type="paragraph" w:styleId="a4">
    <w:name w:val="header"/>
    <w:basedOn w:val="a"/>
    <w:rsid w:val="001D4180"/>
    <w:pPr>
      <w:pBdr>
        <w:bottom w:val="single" w:sz="6" w:space="1" w:color="auto"/>
      </w:pBdr>
      <w:tabs>
        <w:tab w:val="center" w:pos="4153"/>
        <w:tab w:val="right" w:pos="8306"/>
      </w:tabs>
      <w:snapToGrid w:val="0"/>
      <w:jc w:val="center"/>
    </w:pPr>
    <w:rPr>
      <w:sz w:val="18"/>
      <w:szCs w:val="18"/>
    </w:rPr>
  </w:style>
  <w:style w:type="paragraph" w:styleId="a5">
    <w:name w:val="footer"/>
    <w:basedOn w:val="a"/>
    <w:rsid w:val="001D4180"/>
    <w:pPr>
      <w:tabs>
        <w:tab w:val="center" w:pos="4153"/>
        <w:tab w:val="right" w:pos="8306"/>
      </w:tabs>
      <w:snapToGrid w:val="0"/>
      <w:jc w:val="left"/>
    </w:pPr>
    <w:rPr>
      <w:sz w:val="18"/>
      <w:szCs w:val="18"/>
    </w:rPr>
  </w:style>
  <w:style w:type="character" w:styleId="a6">
    <w:name w:val="Hyperlink"/>
    <w:rsid w:val="001D4180"/>
    <w:rPr>
      <w:color w:val="0000FF"/>
      <w:u w:val="single"/>
    </w:rPr>
  </w:style>
  <w:style w:type="character" w:styleId="a7">
    <w:name w:val="FollowedHyperlink"/>
    <w:rsid w:val="001D4180"/>
    <w:rPr>
      <w:color w:val="800080"/>
      <w:u w:val="single"/>
    </w:rPr>
  </w:style>
  <w:style w:type="paragraph" w:styleId="a8">
    <w:name w:val="Normal (Web)"/>
    <w:basedOn w:val="a"/>
    <w:rsid w:val="001D4180"/>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1D4180"/>
    <w:rPr>
      <w:rFonts w:ascii="Times New Roman" w:hAnsi="Times New Roman" w:cs="Times New Roman" w:hint="default"/>
      <w:sz w:val="24"/>
      <w:szCs w:val="24"/>
    </w:rPr>
  </w:style>
  <w:style w:type="paragraph" w:styleId="HTML">
    <w:name w:val="HTML Preformatted"/>
    <w:basedOn w:val="a"/>
    <w:rsid w:val="001D41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1D4180"/>
    <w:rPr>
      <w:i/>
      <w:iCs/>
    </w:rPr>
  </w:style>
  <w:style w:type="paragraph" w:customStyle="1" w:styleId="award">
    <w:name w:val="award"/>
    <w:basedOn w:val="a"/>
    <w:rsid w:val="001D4180"/>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1D4180"/>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1D4180"/>
    <w:rPr>
      <w:rFonts w:ascii="Verdana" w:hAnsi="Verdana" w:hint="default"/>
      <w:sz w:val="15"/>
      <w:szCs w:val="15"/>
    </w:rPr>
  </w:style>
  <w:style w:type="character" w:styleId="aa">
    <w:name w:val="Strong"/>
    <w:qFormat/>
    <w:rsid w:val="001D4180"/>
    <w:rPr>
      <w:b/>
      <w:bCs/>
    </w:rPr>
  </w:style>
  <w:style w:type="character" w:customStyle="1" w:styleId="smalltext1">
    <w:name w:val="smalltext1"/>
    <w:rsid w:val="001D4180"/>
    <w:rPr>
      <w:rFonts w:ascii="Arial" w:hAnsi="Arial" w:cs="Arial" w:hint="default"/>
      <w:color w:val="000000"/>
      <w:sz w:val="17"/>
      <w:szCs w:val="17"/>
    </w:rPr>
  </w:style>
  <w:style w:type="character" w:customStyle="1" w:styleId="regbold1">
    <w:name w:val="regbold1"/>
    <w:rsid w:val="001D4180"/>
    <w:rPr>
      <w:rFonts w:ascii="Arial" w:hAnsi="Arial" w:cs="Arial" w:hint="default"/>
      <w:b/>
      <w:bCs/>
      <w:color w:val="000000"/>
      <w:sz w:val="18"/>
      <w:szCs w:val="18"/>
    </w:rPr>
  </w:style>
  <w:style w:type="character" w:customStyle="1" w:styleId="bookauthor1">
    <w:name w:val="bookauthor1"/>
    <w:rsid w:val="001D4180"/>
    <w:rPr>
      <w:rFonts w:ascii="Arial" w:hAnsi="Arial" w:cs="Arial" w:hint="default"/>
      <w:b w:val="0"/>
      <w:bCs w:val="0"/>
      <w:i w:val="0"/>
      <w:iCs w:val="0"/>
      <w:color w:val="6699CC"/>
      <w:sz w:val="18"/>
      <w:szCs w:val="18"/>
      <w:u w:val="single"/>
    </w:rPr>
  </w:style>
  <w:style w:type="character" w:customStyle="1" w:styleId="title111">
    <w:name w:val="title111"/>
    <w:rsid w:val="001D4180"/>
    <w:rPr>
      <w:rFonts w:ascii="Tahoma" w:hAnsi="Tahoma" w:cs="Tahoma" w:hint="default"/>
      <w:b/>
      <w:bCs/>
      <w:color w:val="000066"/>
      <w:sz w:val="22"/>
      <w:szCs w:val="22"/>
    </w:rPr>
  </w:style>
  <w:style w:type="character" w:customStyle="1" w:styleId="bstitle1">
    <w:name w:val="bstitle1"/>
    <w:rsid w:val="001D4180"/>
    <w:rPr>
      <w:b/>
      <w:bCs/>
      <w:color w:val="000000"/>
      <w:sz w:val="24"/>
      <w:szCs w:val="24"/>
    </w:rPr>
  </w:style>
  <w:style w:type="character" w:customStyle="1" w:styleId="bssubtitle1">
    <w:name w:val="bssubtitle1"/>
    <w:rsid w:val="001D4180"/>
    <w:rPr>
      <w:rFonts w:ascii="Arial" w:hAnsi="Arial" w:cs="Arial" w:hint="default"/>
      <w:b/>
      <w:bCs/>
      <w:color w:val="000000"/>
      <w:sz w:val="18"/>
      <w:szCs w:val="18"/>
    </w:rPr>
  </w:style>
  <w:style w:type="character" w:customStyle="1" w:styleId="bsauthor1">
    <w:name w:val="bsauthor1"/>
    <w:rsid w:val="001D4180"/>
    <w:rPr>
      <w:b/>
      <w:bCs/>
      <w:color w:val="000000"/>
      <w:sz w:val="18"/>
      <w:szCs w:val="18"/>
    </w:rPr>
  </w:style>
  <w:style w:type="character" w:customStyle="1" w:styleId="bsauthorlink1">
    <w:name w:val="bsauthorlink1"/>
    <w:rsid w:val="001D4180"/>
    <w:rPr>
      <w:color w:val="000000"/>
      <w:u w:val="single"/>
    </w:rPr>
  </w:style>
  <w:style w:type="character" w:customStyle="1" w:styleId="redsubtitle1">
    <w:name w:val="redsubtitle1"/>
    <w:rsid w:val="001D4180"/>
    <w:rPr>
      <w:rFonts w:ascii="Trebuchet MS" w:hAnsi="Trebuchet MS" w:hint="default"/>
      <w:b/>
      <w:bCs/>
      <w:caps/>
      <w:color w:val="CC0000"/>
      <w:sz w:val="18"/>
      <w:szCs w:val="18"/>
    </w:rPr>
  </w:style>
  <w:style w:type="paragraph" w:customStyle="1" w:styleId="ar12-16red">
    <w:name w:val="ar12-16red"/>
    <w:basedOn w:val="a"/>
    <w:rsid w:val="001D4180"/>
    <w:pPr>
      <w:widowControl/>
      <w:spacing w:before="100" w:beforeAutospacing="1" w:after="100" w:afterAutospacing="1"/>
      <w:jc w:val="left"/>
    </w:pPr>
    <w:rPr>
      <w:rFonts w:ascii="宋体" w:hAnsi="宋体" w:cs="宋体"/>
      <w:kern w:val="0"/>
      <w:sz w:val="24"/>
    </w:rPr>
  </w:style>
  <w:style w:type="character" w:customStyle="1" w:styleId="bold1">
    <w:name w:val="bold1"/>
    <w:rsid w:val="001D4180"/>
    <w:rPr>
      <w:rFonts w:ascii="Verdana" w:hAnsi="Verdana" w:hint="default"/>
      <w:b/>
      <w:bCs/>
      <w:color w:val="000000"/>
      <w:spacing w:val="30"/>
      <w:sz w:val="15"/>
      <w:szCs w:val="15"/>
    </w:rPr>
  </w:style>
  <w:style w:type="paragraph" w:customStyle="1" w:styleId="bookstrapline">
    <w:name w:val="bookstrapline"/>
    <w:basedOn w:val="a"/>
    <w:rsid w:val="001D418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1D4180"/>
    <w:rPr>
      <w:b w:val="0"/>
      <w:bCs w:val="0"/>
      <w:i w:val="0"/>
      <w:iCs w:val="0"/>
      <w:smallCaps w:val="0"/>
      <w:color w:val="000000"/>
      <w:sz w:val="18"/>
      <w:szCs w:val="18"/>
    </w:rPr>
  </w:style>
  <w:style w:type="character" w:styleId="HTML0">
    <w:name w:val="HTML Cite"/>
    <w:rsid w:val="001D4180"/>
    <w:rPr>
      <w:i/>
      <w:iCs/>
    </w:rPr>
  </w:style>
  <w:style w:type="paragraph" w:customStyle="1" w:styleId="text">
    <w:name w:val="text"/>
    <w:basedOn w:val="a"/>
    <w:rsid w:val="001D4180"/>
    <w:pPr>
      <w:widowControl/>
    </w:pPr>
    <w:rPr>
      <w:rFonts w:ascii="Tahoma" w:hAnsi="Tahoma" w:cs="Tahoma"/>
      <w:color w:val="000000"/>
      <w:kern w:val="0"/>
      <w:sz w:val="16"/>
      <w:szCs w:val="16"/>
    </w:rPr>
  </w:style>
  <w:style w:type="character" w:customStyle="1" w:styleId="author">
    <w:name w:val="author"/>
    <w:basedOn w:val="a0"/>
    <w:rsid w:val="001D4180"/>
  </w:style>
  <w:style w:type="paragraph" w:customStyle="1" w:styleId="book-text">
    <w:name w:val="book-text"/>
    <w:basedOn w:val="a"/>
    <w:rsid w:val="001D4180"/>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1D4180"/>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ibo.com/nurnbe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6</cp:revision>
  <cp:lastPrinted>2004-04-23T07:06:00Z</cp:lastPrinted>
  <dcterms:created xsi:type="dcterms:W3CDTF">2020-06-04T03:33:00Z</dcterms:created>
  <dcterms:modified xsi:type="dcterms:W3CDTF">2020-08-03T10:29:00Z</dcterms:modified>
</cp:coreProperties>
</file>