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264605" w:rsidP="003C2DA6">
      <w:pPr>
        <w:rPr>
          <w:b/>
          <w:bCs/>
          <w:sz w:val="36"/>
        </w:rPr>
      </w:pPr>
      <w:r>
        <w:rPr>
          <w:b/>
          <w:bCs/>
          <w:noProof/>
          <w:sz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4168140</wp:posOffset>
            </wp:positionH>
            <wp:positionV relativeFrom="paragraph">
              <wp:posOffset>365760</wp:posOffset>
            </wp:positionV>
            <wp:extent cx="1191895" cy="1801495"/>
            <wp:effectExtent l="19050" t="0" r="8255" b="0"/>
            <wp:wrapSquare wrapText="bothSides"/>
            <wp:docPr id="3" name="图片 2" descr="image001(06-24-1(08-03-19-48-4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(06-24-1(08-03-19-48-47)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中文书名：《</w:t>
      </w:r>
      <w:r w:rsidR="001447EA">
        <w:rPr>
          <w:rFonts w:hint="eastAsia"/>
          <w:b/>
        </w:rPr>
        <w:t>俄罗斯粉</w:t>
      </w:r>
      <w:r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264605" w:rsidRPr="00264605">
        <w:rPr>
          <w:b/>
        </w:rPr>
        <w:t>THE RUSSIAN PINK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264605" w:rsidRPr="00264605">
        <w:rPr>
          <w:b/>
        </w:rPr>
        <w:t>Matthew Hart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264605" w:rsidRPr="00264605">
        <w:rPr>
          <w:b/>
        </w:rPr>
        <w:t>Pegasus Crime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64605">
        <w:rPr>
          <w:rFonts w:hint="eastAsia"/>
          <w:b/>
        </w:rPr>
        <w:t>Biagi</w:t>
      </w:r>
      <w:r w:rsidR="00274BF1">
        <w:rPr>
          <w:rFonts w:hint="eastAsia"/>
          <w:b/>
        </w:rPr>
        <w:t>/ANA/</w:t>
      </w:r>
      <w:r w:rsidR="00A13A05" w:rsidRPr="00A13A05">
        <w:rPr>
          <w:b/>
        </w:rPr>
        <w:t>J</w:t>
      </w:r>
      <w:r w:rsidR="00A13A05">
        <w:rPr>
          <w:rFonts w:hint="eastAsia"/>
          <w:b/>
        </w:rPr>
        <w:t>essica</w:t>
      </w:r>
      <w:r w:rsidR="00A13A05" w:rsidRPr="00A13A05">
        <w:rPr>
          <w:b/>
        </w:rPr>
        <w:t xml:space="preserve"> W</w:t>
      </w:r>
      <w:r w:rsidR="00A13A05">
        <w:rPr>
          <w:rFonts w:hint="eastAsia"/>
          <w:b/>
        </w:rPr>
        <w:t>u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264605">
        <w:rPr>
          <w:rFonts w:hint="eastAsia"/>
          <w:b/>
        </w:rPr>
        <w:t>304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264605">
        <w:rPr>
          <w:rFonts w:hint="eastAsia"/>
          <w:b/>
        </w:rPr>
        <w:t>2020</w:t>
      </w:r>
      <w:r w:rsidRPr="000C1EE1">
        <w:rPr>
          <w:rFonts w:hint="eastAsia"/>
          <w:b/>
        </w:rPr>
        <w:t>年</w:t>
      </w:r>
      <w:r w:rsidR="00264605">
        <w:rPr>
          <w:rFonts w:hint="eastAsia"/>
          <w:b/>
        </w:rPr>
        <w:t>11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264605">
        <w:rPr>
          <w:rFonts w:hint="eastAsia"/>
          <w:b/>
        </w:rPr>
        <w:t>惊悚悬疑</w:t>
      </w:r>
    </w:p>
    <w:p w:rsidR="003C2DA6" w:rsidRPr="000C1EE1" w:rsidRDefault="003C2DA6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64605" w:rsidRDefault="003C2DA6" w:rsidP="00264605">
      <w:pPr>
        <w:rPr>
          <w:b/>
          <w:bCs/>
          <w:szCs w:val="21"/>
        </w:rPr>
      </w:pPr>
    </w:p>
    <w:p w:rsidR="00264605" w:rsidRDefault="00B51987" w:rsidP="00B51987">
      <w:pPr>
        <w:ind w:firstLine="420"/>
        <w:rPr>
          <w:b/>
          <w:bCs/>
          <w:szCs w:val="21"/>
          <w:shd w:val="clear" w:color="auto" w:fill="FFFFFF"/>
        </w:rPr>
      </w:pPr>
      <w:r w:rsidRPr="00B51987">
        <w:rPr>
          <w:rFonts w:hint="eastAsia"/>
          <w:b/>
          <w:bCs/>
          <w:szCs w:val="21"/>
          <w:shd w:val="clear" w:color="auto" w:fill="FFFFFF"/>
        </w:rPr>
        <w:t>在这个极具爆炸性的当代故事里，著名钻</w:t>
      </w:r>
      <w:r w:rsidR="001447EA">
        <w:rPr>
          <w:rFonts w:hint="eastAsia"/>
          <w:b/>
          <w:bCs/>
          <w:szCs w:val="21"/>
          <w:shd w:val="clear" w:color="auto" w:fill="FFFFFF"/>
        </w:rPr>
        <w:t>石专家试图揭开世界上最昂贵的钻石——惊人的玫瑰色钻石“俄罗斯粉</w:t>
      </w:r>
      <w:r w:rsidRPr="00B51987">
        <w:rPr>
          <w:rFonts w:hint="eastAsia"/>
          <w:b/>
          <w:bCs/>
          <w:szCs w:val="21"/>
          <w:shd w:val="clear" w:color="auto" w:fill="FFFFFF"/>
        </w:rPr>
        <w:t>”——背后的秘密：无论它到哪里，混乱和杀戮都会接踵而至，他由此陷入了一个由谎言和恶意编织而成的网络。</w:t>
      </w:r>
    </w:p>
    <w:p w:rsidR="00B51987" w:rsidRPr="00A1716F" w:rsidRDefault="00B51987" w:rsidP="00B51987">
      <w:pPr>
        <w:rPr>
          <w:rFonts w:hint="eastAsia"/>
          <w:bCs/>
          <w:szCs w:val="21"/>
          <w:shd w:val="clear" w:color="auto" w:fill="FFFFFF"/>
        </w:rPr>
      </w:pPr>
    </w:p>
    <w:p w:rsidR="00A1716F" w:rsidRDefault="00A1716F" w:rsidP="00264605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bCs/>
          <w:szCs w:val="21"/>
          <w:shd w:val="clear" w:color="auto" w:fill="FFFFFF"/>
        </w:rPr>
        <w:t xml:space="preserve">    </w:t>
      </w:r>
      <w:r>
        <w:rPr>
          <w:rFonts w:hint="eastAsia"/>
          <w:bCs/>
          <w:szCs w:val="21"/>
          <w:shd w:val="clear" w:color="auto" w:fill="FFFFFF"/>
        </w:rPr>
        <w:t>当“俄罗斯粉”——一颗令人惊叹的硕大玫瑰色钻石——出人意料地出现在</w:t>
      </w:r>
      <w:r>
        <w:rPr>
          <w:rFonts w:hint="eastAsia"/>
          <w:szCs w:val="21"/>
          <w:shd w:val="clear" w:color="auto" w:fill="FFFFFF"/>
        </w:rPr>
        <w:t>叱咤风云</w:t>
      </w:r>
      <w:r w:rsidRPr="00A1716F">
        <w:rPr>
          <w:rFonts w:hint="eastAsia"/>
          <w:szCs w:val="21"/>
          <w:shd w:val="clear" w:color="auto" w:fill="FFFFFF"/>
        </w:rPr>
        <w:t>的总统候选人哈里·纳什（</w:t>
      </w:r>
      <w:r w:rsidRPr="00A1716F">
        <w:rPr>
          <w:rFonts w:hint="eastAsia"/>
          <w:szCs w:val="21"/>
          <w:shd w:val="clear" w:color="auto" w:fill="FFFFFF"/>
        </w:rPr>
        <w:t>Harry Nash</w:t>
      </w:r>
      <w:r w:rsidRPr="00A1716F">
        <w:rPr>
          <w:rFonts w:hint="eastAsia"/>
          <w:szCs w:val="21"/>
          <w:shd w:val="clear" w:color="auto" w:fill="FFFFFF"/>
        </w:rPr>
        <w:t>）的妻子</w:t>
      </w:r>
      <w:r>
        <w:rPr>
          <w:rFonts w:hint="eastAsia"/>
          <w:bCs/>
          <w:szCs w:val="21"/>
          <w:shd w:val="clear" w:color="auto" w:fill="FFFFFF"/>
        </w:rPr>
        <w:t>哈尼·李的脖子上时，</w:t>
      </w:r>
      <w:r w:rsidRPr="00A1716F">
        <w:rPr>
          <w:rFonts w:hint="eastAsia"/>
          <w:szCs w:val="21"/>
          <w:shd w:val="clear" w:color="auto" w:fill="FFFFFF"/>
        </w:rPr>
        <w:t>美国财政部钻石部门的调查员、前中情局探员亚历克斯·特纳（</w:t>
      </w:r>
      <w:r w:rsidRPr="00A1716F">
        <w:rPr>
          <w:rFonts w:hint="eastAsia"/>
          <w:szCs w:val="21"/>
          <w:shd w:val="clear" w:color="auto" w:fill="FFFFFF"/>
        </w:rPr>
        <w:t>Alex Turner</w:t>
      </w:r>
      <w:r w:rsidRPr="00A1716F">
        <w:rPr>
          <w:rFonts w:hint="eastAsia"/>
          <w:szCs w:val="21"/>
          <w:shd w:val="clear" w:color="auto" w:fill="FFFFFF"/>
        </w:rPr>
        <w:t>）</w:t>
      </w:r>
      <w:r>
        <w:rPr>
          <w:rFonts w:hint="eastAsia"/>
          <w:szCs w:val="21"/>
          <w:shd w:val="clear" w:color="auto" w:fill="FFFFFF"/>
        </w:rPr>
        <w:t>被卷入了一起错综复杂的案件之中，他开始沿着一个看似没有尽头的兔子洞螺旋下降。像</w:t>
      </w:r>
      <w:r>
        <w:rPr>
          <w:rFonts w:hint="eastAsia"/>
          <w:bCs/>
          <w:szCs w:val="21"/>
          <w:shd w:val="clear" w:color="auto" w:fill="FFFFFF"/>
        </w:rPr>
        <w:t>“俄罗斯粉”这样的著名钻石总是伴随着各种各样的秘密，但是这颗钻石背后的神秘网络，比</w:t>
      </w:r>
      <w:r>
        <w:rPr>
          <w:rFonts w:hint="eastAsia"/>
          <w:szCs w:val="21"/>
          <w:shd w:val="clear" w:color="auto" w:fill="FFFFFF"/>
        </w:rPr>
        <w:t>亚历克斯的想象还要复杂得多。</w:t>
      </w:r>
    </w:p>
    <w:p w:rsidR="00A1716F" w:rsidRDefault="00A1716F" w:rsidP="00264605">
      <w:pPr>
        <w:rPr>
          <w:szCs w:val="21"/>
          <w:shd w:val="clear" w:color="auto" w:fill="FFFFFF"/>
        </w:rPr>
      </w:pPr>
    </w:p>
    <w:p w:rsidR="00A1716F" w:rsidRDefault="00A1716F" w:rsidP="00264605">
      <w:pPr>
        <w:rPr>
          <w:rFonts w:hint="eastAsia"/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 w:rsidR="00E7316E" w:rsidRPr="00E7316E">
        <w:rPr>
          <w:rFonts w:hint="eastAsia"/>
          <w:szCs w:val="21"/>
          <w:shd w:val="clear" w:color="auto" w:fill="FFFFFF"/>
        </w:rPr>
        <w:t>从失败的诱捕行动</w:t>
      </w:r>
      <w:r w:rsidR="00E7316E">
        <w:rPr>
          <w:rFonts w:hint="eastAsia"/>
          <w:szCs w:val="21"/>
          <w:shd w:val="clear" w:color="auto" w:fill="FFFFFF"/>
        </w:rPr>
        <w:t>导致</w:t>
      </w:r>
      <w:r w:rsidR="00E7316E" w:rsidRPr="00E7316E">
        <w:rPr>
          <w:rFonts w:hint="eastAsia"/>
          <w:szCs w:val="21"/>
          <w:shd w:val="clear" w:color="auto" w:fill="FFFFFF"/>
        </w:rPr>
        <w:t>的</w:t>
      </w:r>
      <w:r w:rsidR="00E7316E">
        <w:rPr>
          <w:rFonts w:hint="eastAsia"/>
          <w:szCs w:val="21"/>
          <w:shd w:val="clear" w:color="auto" w:fill="FFFFFF"/>
        </w:rPr>
        <w:t>损害</w:t>
      </w:r>
      <w:r w:rsidR="00E7316E" w:rsidRPr="00E7316E">
        <w:rPr>
          <w:rFonts w:hint="eastAsia"/>
          <w:szCs w:val="21"/>
          <w:shd w:val="clear" w:color="auto" w:fill="FFFFFF"/>
        </w:rPr>
        <w:t>开始，亚历克斯在合法</w:t>
      </w:r>
      <w:r w:rsidR="00E7316E">
        <w:rPr>
          <w:rFonts w:hint="eastAsia"/>
          <w:szCs w:val="21"/>
          <w:shd w:val="clear" w:color="auto" w:fill="FFFFFF"/>
        </w:rPr>
        <w:t>的策略与非法的计谋之间徘徊，在</w:t>
      </w:r>
      <w:r w:rsidR="00E7316E" w:rsidRPr="00E7316E">
        <w:rPr>
          <w:rFonts w:hint="eastAsia"/>
          <w:szCs w:val="21"/>
          <w:shd w:val="clear" w:color="auto" w:fill="FFFFFF"/>
        </w:rPr>
        <w:t>朋友、家人和敌人之间摇摆，</w:t>
      </w:r>
      <w:r w:rsidR="00E7316E">
        <w:rPr>
          <w:rFonts w:hint="eastAsia"/>
          <w:szCs w:val="21"/>
          <w:shd w:val="clear" w:color="auto" w:fill="FFFFFF"/>
        </w:rPr>
        <w:t>他试图弄明白，</w:t>
      </w:r>
      <w:r w:rsidR="00E7316E" w:rsidRPr="00E7316E">
        <w:rPr>
          <w:rFonts w:hint="eastAsia"/>
          <w:szCs w:val="21"/>
          <w:shd w:val="clear" w:color="auto" w:fill="FFFFFF"/>
        </w:rPr>
        <w:t>为什么一个神秘的俄罗斯双重间谍背叛了他，</w:t>
      </w:r>
      <w:r w:rsidR="00E7316E">
        <w:rPr>
          <w:rFonts w:hint="eastAsia"/>
          <w:szCs w:val="21"/>
          <w:shd w:val="clear" w:color="auto" w:fill="FFFFFF"/>
        </w:rPr>
        <w:t>为什么这颗钻石最终到了白宫，他必须尽快找到真相，因为无论这颗钻石来到哪里，都少不了随之而来的混乱与杀戮。</w:t>
      </w:r>
    </w:p>
    <w:p w:rsidR="00A1716F" w:rsidRDefault="00A1716F" w:rsidP="00264605">
      <w:pPr>
        <w:rPr>
          <w:szCs w:val="21"/>
          <w:shd w:val="clear" w:color="auto" w:fill="FFFFFF"/>
        </w:rPr>
      </w:pPr>
    </w:p>
    <w:p w:rsidR="00E7316E" w:rsidRPr="00E7316E" w:rsidRDefault="00E7316E" w:rsidP="00264605">
      <w:pPr>
        <w:rPr>
          <w:rFonts w:ascii="Arial" w:hAnsi="Arial" w:cs="Arial" w:hint="eastAsia"/>
          <w:color w:val="434343"/>
          <w:sz w:val="15"/>
          <w:szCs w:val="15"/>
        </w:rPr>
      </w:pPr>
      <w:r>
        <w:rPr>
          <w:rFonts w:hint="eastAsia"/>
          <w:szCs w:val="21"/>
          <w:shd w:val="clear" w:color="auto" w:fill="FFFFFF"/>
        </w:rPr>
        <w:t xml:space="preserve">    </w:t>
      </w:r>
      <w:r>
        <w:rPr>
          <w:rFonts w:hint="eastAsia"/>
          <w:szCs w:val="21"/>
          <w:shd w:val="clear" w:color="auto" w:fill="FFFFFF"/>
        </w:rPr>
        <w:t>《俄罗斯粉》（</w:t>
      </w:r>
      <w:r w:rsidRPr="00264605">
        <w:rPr>
          <w:bCs/>
          <w:szCs w:val="21"/>
          <w:shd w:val="clear" w:color="auto" w:fill="FFFFFF"/>
        </w:rPr>
        <w:t>THE RUSSIAN PINK</w:t>
      </w:r>
      <w:r>
        <w:rPr>
          <w:rFonts w:hint="eastAsia"/>
          <w:szCs w:val="21"/>
          <w:shd w:val="clear" w:color="auto" w:fill="FFFFFF"/>
        </w:rPr>
        <w:t>）带着约翰·勒·卡雷（</w:t>
      </w:r>
      <w:r w:rsidRPr="00264605">
        <w:rPr>
          <w:szCs w:val="21"/>
          <w:shd w:val="clear" w:color="auto" w:fill="FFFFFF"/>
        </w:rPr>
        <w:t>John Le Carre</w:t>
      </w:r>
      <w:r>
        <w:rPr>
          <w:rFonts w:hint="eastAsia"/>
          <w:szCs w:val="21"/>
          <w:shd w:val="clear" w:color="auto" w:fill="FFFFFF"/>
        </w:rPr>
        <w:t>）和杰森·马修斯（</w:t>
      </w:r>
      <w:r w:rsidRPr="00264605">
        <w:rPr>
          <w:szCs w:val="21"/>
          <w:shd w:val="clear" w:color="auto" w:fill="FFFFFF"/>
        </w:rPr>
        <w:t>Jason Matthews</w:t>
      </w:r>
      <w:r>
        <w:rPr>
          <w:rFonts w:hint="eastAsia"/>
          <w:szCs w:val="21"/>
          <w:shd w:val="clear" w:color="auto" w:fill="FFFFFF"/>
        </w:rPr>
        <w:t>）的回响，它是一部贴近时代、新颖，且引人入胜的小说，它把读者带进血钻交易的世界，备受书评者好评的《钻石》（</w:t>
      </w:r>
      <w:r w:rsidRPr="00264605">
        <w:rPr>
          <w:i/>
          <w:iCs/>
          <w:szCs w:val="21"/>
          <w:shd w:val="clear" w:color="auto" w:fill="FFFFFF"/>
        </w:rPr>
        <w:t>Diamond</w:t>
      </w:r>
      <w:r>
        <w:rPr>
          <w:rFonts w:hint="eastAsia"/>
          <w:szCs w:val="21"/>
          <w:shd w:val="clear" w:color="auto" w:fill="FFFFFF"/>
        </w:rPr>
        <w:t>）的作者</w:t>
      </w:r>
      <w:r w:rsidRPr="00E7316E">
        <w:rPr>
          <w:rFonts w:hint="eastAsia"/>
          <w:szCs w:val="21"/>
          <w:shd w:val="clear" w:color="auto" w:fill="FFFFFF"/>
        </w:rPr>
        <w:t>马修·哈特</w:t>
      </w:r>
      <w:r>
        <w:rPr>
          <w:rFonts w:hint="eastAsia"/>
          <w:szCs w:val="21"/>
          <w:shd w:val="clear" w:color="auto" w:fill="FFFFFF"/>
        </w:rPr>
        <w:t>用他在这个领域的专业知识和丰富经验</w:t>
      </w:r>
      <w:r w:rsidR="0015324A">
        <w:rPr>
          <w:rFonts w:hint="eastAsia"/>
          <w:szCs w:val="21"/>
          <w:shd w:val="clear" w:color="auto" w:fill="FFFFFF"/>
        </w:rPr>
        <w:t>把这个世界真实可信地呈现在观众眼前。</w:t>
      </w:r>
    </w:p>
    <w:p w:rsidR="00E7316E" w:rsidRPr="00E7316E" w:rsidRDefault="00E7316E" w:rsidP="00264605">
      <w:pPr>
        <w:rPr>
          <w:b/>
          <w:bCs/>
          <w:szCs w:val="21"/>
        </w:rPr>
      </w:pPr>
    </w:p>
    <w:p w:rsidR="008B3081" w:rsidRPr="00264605" w:rsidRDefault="003C2DA6" w:rsidP="00264605">
      <w:pPr>
        <w:rPr>
          <w:b/>
          <w:szCs w:val="21"/>
        </w:rPr>
      </w:pPr>
      <w:r w:rsidRPr="00264605">
        <w:rPr>
          <w:b/>
          <w:szCs w:val="21"/>
        </w:rPr>
        <w:t>作者简介：</w:t>
      </w:r>
      <w:bookmarkStart w:id="0" w:name="productDetails"/>
      <w:bookmarkEnd w:id="0"/>
    </w:p>
    <w:p w:rsidR="005664AD" w:rsidRPr="00264605" w:rsidRDefault="005664AD" w:rsidP="00264605">
      <w:pPr>
        <w:rPr>
          <w:b/>
          <w:szCs w:val="21"/>
        </w:rPr>
      </w:pPr>
    </w:p>
    <w:p w:rsidR="00D60EB2" w:rsidRPr="00C60449" w:rsidRDefault="00C60449" w:rsidP="00C60449">
      <w:pPr>
        <w:ind w:firstLineChars="196" w:firstLine="413"/>
        <w:rPr>
          <w:bCs/>
          <w:szCs w:val="21"/>
        </w:rPr>
      </w:pPr>
      <w:r w:rsidRPr="00C60449">
        <w:rPr>
          <w:rFonts w:hint="eastAsia"/>
          <w:b/>
          <w:szCs w:val="21"/>
          <w:shd w:val="clear" w:color="auto" w:fill="FFFFFF"/>
        </w:rPr>
        <w:t>马修·哈特（</w:t>
      </w:r>
      <w:r w:rsidRPr="00C60449">
        <w:rPr>
          <w:rFonts w:hint="eastAsia"/>
          <w:b/>
          <w:szCs w:val="21"/>
          <w:shd w:val="clear" w:color="auto" w:fill="FFFFFF"/>
        </w:rPr>
        <w:t>Matthew Hart</w:t>
      </w:r>
      <w:r w:rsidRPr="00C60449">
        <w:rPr>
          <w:rFonts w:hint="eastAsia"/>
          <w:b/>
          <w:szCs w:val="21"/>
          <w:shd w:val="clear" w:color="auto" w:fill="FFFFFF"/>
        </w:rPr>
        <w:t>）</w:t>
      </w:r>
      <w:r w:rsidRPr="00C60449">
        <w:rPr>
          <w:rFonts w:hint="eastAsia"/>
          <w:szCs w:val="21"/>
          <w:shd w:val="clear" w:color="auto" w:fill="FFFFFF"/>
        </w:rPr>
        <w:t>是一位资深作家和记者，著有七本书，包括荣获获奖（非</w:t>
      </w:r>
      <w:r w:rsidRPr="00C60449">
        <w:rPr>
          <w:rFonts w:hint="eastAsia"/>
          <w:szCs w:val="21"/>
          <w:shd w:val="clear" w:color="auto" w:fill="FFFFFF"/>
        </w:rPr>
        <w:lastRenderedPageBreak/>
        <w:t>虚构类）钻石奖。他的作品在《大西洋月刊》（</w:t>
      </w:r>
      <w:r w:rsidRPr="00C60449">
        <w:rPr>
          <w:rFonts w:hint="eastAsia"/>
          <w:i/>
          <w:szCs w:val="21"/>
          <w:shd w:val="clear" w:color="auto" w:fill="FFFFFF"/>
        </w:rPr>
        <w:t>The Atlantic Monthly</w:t>
      </w:r>
      <w:r w:rsidRPr="00C60449">
        <w:rPr>
          <w:rFonts w:hint="eastAsia"/>
          <w:szCs w:val="21"/>
          <w:shd w:val="clear" w:color="auto" w:fill="FFFFFF"/>
        </w:rPr>
        <w:t>）、《格兰塔》（</w:t>
      </w:r>
      <w:r w:rsidRPr="00C60449">
        <w:rPr>
          <w:rFonts w:hint="eastAsia"/>
          <w:i/>
          <w:szCs w:val="21"/>
          <w:shd w:val="clear" w:color="auto" w:fill="FFFFFF"/>
        </w:rPr>
        <w:t>Granta</w:t>
      </w:r>
      <w:r w:rsidRPr="00C60449">
        <w:rPr>
          <w:rFonts w:hint="eastAsia"/>
          <w:szCs w:val="21"/>
          <w:shd w:val="clear" w:color="auto" w:fill="FFFFFF"/>
        </w:rPr>
        <w:t>）、《伦敦时报》（</w:t>
      </w:r>
      <w:r w:rsidRPr="00C60449">
        <w:rPr>
          <w:rFonts w:hint="eastAsia"/>
          <w:i/>
          <w:szCs w:val="21"/>
          <w:shd w:val="clear" w:color="auto" w:fill="FFFFFF"/>
        </w:rPr>
        <w:t>London Times</w:t>
      </w:r>
      <w:r w:rsidRPr="00C60449">
        <w:rPr>
          <w:rFonts w:hint="eastAsia"/>
          <w:szCs w:val="21"/>
          <w:shd w:val="clear" w:color="auto" w:fill="FFFFFF"/>
        </w:rPr>
        <w:t>）和《名利场》（</w:t>
      </w:r>
      <w:r w:rsidRPr="00C60449">
        <w:rPr>
          <w:rFonts w:hint="eastAsia"/>
          <w:i/>
          <w:szCs w:val="21"/>
          <w:shd w:val="clear" w:color="auto" w:fill="FFFFFF"/>
        </w:rPr>
        <w:t>Vanity Fair</w:t>
      </w:r>
      <w:r w:rsidRPr="00C60449">
        <w:rPr>
          <w:rFonts w:hint="eastAsia"/>
          <w:szCs w:val="21"/>
          <w:shd w:val="clear" w:color="auto" w:fill="FFFFFF"/>
        </w:rPr>
        <w:t>）上发表，也曾出现在《</w:t>
      </w:r>
      <w:r w:rsidRPr="00C60449">
        <w:rPr>
          <w:rFonts w:hint="eastAsia"/>
          <w:szCs w:val="21"/>
          <w:shd w:val="clear" w:color="auto" w:fill="FFFFFF"/>
        </w:rPr>
        <w:t>60</w:t>
      </w:r>
      <w:r w:rsidRPr="00C60449">
        <w:rPr>
          <w:rFonts w:hint="eastAsia"/>
          <w:szCs w:val="21"/>
          <w:shd w:val="clear" w:color="auto" w:fill="FFFFFF"/>
        </w:rPr>
        <w:t>分钟》、</w:t>
      </w:r>
      <w:r w:rsidRPr="00C60449">
        <w:rPr>
          <w:rFonts w:hint="eastAsia"/>
          <w:szCs w:val="21"/>
          <w:shd w:val="clear" w:color="auto" w:fill="FFFFFF"/>
        </w:rPr>
        <w:t>CNN</w:t>
      </w:r>
      <w:r w:rsidRPr="00C60449">
        <w:rPr>
          <w:rFonts w:hint="eastAsia"/>
          <w:szCs w:val="21"/>
          <w:shd w:val="clear" w:color="auto" w:fill="FFFFFF"/>
        </w:rPr>
        <w:t>电视台和国家地理频道上。他现在住在纽约，本书是他的第一部小说。</w:t>
      </w:r>
    </w:p>
    <w:p w:rsidR="005737DB" w:rsidRDefault="005737DB" w:rsidP="00264605">
      <w:pPr>
        <w:rPr>
          <w:bCs/>
          <w:szCs w:val="21"/>
        </w:rPr>
      </w:pPr>
    </w:p>
    <w:p w:rsidR="00C60449" w:rsidRPr="00C60449" w:rsidRDefault="00C60449" w:rsidP="00264605">
      <w:pPr>
        <w:rPr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谢谢您的阅读！</w:t>
      </w:r>
    </w:p>
    <w:p w:rsidR="00A13A05" w:rsidRPr="00A13A05" w:rsidRDefault="00A13A05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r w:rsidRPr="00A13A05">
        <w:rPr>
          <w:b/>
          <w:bCs/>
          <w:color w:val="000000"/>
          <w:szCs w:val="21"/>
        </w:rPr>
        <w:t>请将反馈信息发至：吴伊裴（</w:t>
      </w:r>
      <w:r w:rsidRPr="00A13A05">
        <w:rPr>
          <w:b/>
          <w:bCs/>
          <w:color w:val="000000"/>
          <w:szCs w:val="21"/>
        </w:rPr>
        <w:t>Jessica Wu</w:t>
      </w:r>
      <w:r w:rsidRPr="00A13A05">
        <w:rPr>
          <w:b/>
          <w:bCs/>
          <w:color w:val="000000"/>
          <w:szCs w:val="21"/>
        </w:rPr>
        <w:t>）</w:t>
      </w:r>
    </w:p>
    <w:p w:rsidR="001F055D" w:rsidRDefault="00A13A05" w:rsidP="00A13A05">
      <w:pPr>
        <w:shd w:val="clear" w:color="auto" w:fill="FFFFFF"/>
        <w:rPr>
          <w:b/>
          <w:bCs/>
          <w:color w:val="000001"/>
          <w:szCs w:val="21"/>
        </w:rPr>
      </w:pPr>
      <w:r w:rsidRPr="00A13A05">
        <w:rPr>
          <w:rStyle w:val="aa"/>
          <w:color w:val="000001"/>
          <w:szCs w:val="21"/>
        </w:rPr>
        <w:t>安德鲁﹒纳伯格联合国际有限公司北京代表处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北京市海淀区中关村大街甲</w:t>
      </w:r>
      <w:r w:rsidRPr="00A13A05">
        <w:rPr>
          <w:color w:val="333333"/>
          <w:szCs w:val="21"/>
        </w:rPr>
        <w:t>59</w:t>
      </w:r>
      <w:r w:rsidRPr="00A13A05">
        <w:rPr>
          <w:color w:val="333333"/>
          <w:szCs w:val="21"/>
        </w:rPr>
        <w:t>号中国人民大学文化大厦</w:t>
      </w:r>
      <w:r w:rsidRPr="00A13A05">
        <w:rPr>
          <w:color w:val="333333"/>
          <w:szCs w:val="21"/>
        </w:rPr>
        <w:t>1705</w:t>
      </w:r>
      <w:r w:rsidRPr="00A13A05">
        <w:rPr>
          <w:color w:val="333333"/>
          <w:szCs w:val="21"/>
        </w:rPr>
        <w:t>室，</w:t>
      </w:r>
      <w:r w:rsidRPr="00A13A05">
        <w:rPr>
          <w:color w:val="333333"/>
          <w:szCs w:val="21"/>
        </w:rPr>
        <w:t>100872</w:t>
      </w:r>
    </w:p>
    <w:p w:rsidR="001F055D" w:rsidRDefault="00A13A05" w:rsidP="00A13A05">
      <w:pPr>
        <w:shd w:val="clear" w:color="auto" w:fill="FFFFFF"/>
        <w:rPr>
          <w:color w:val="333333"/>
          <w:szCs w:val="21"/>
        </w:rPr>
      </w:pPr>
      <w:r w:rsidRPr="00A13A05">
        <w:rPr>
          <w:color w:val="333333"/>
          <w:szCs w:val="21"/>
        </w:rPr>
        <w:t>电</w:t>
      </w:r>
      <w:r w:rsidRPr="00A13A05">
        <w:rPr>
          <w:color w:val="333333"/>
          <w:szCs w:val="21"/>
        </w:rPr>
        <w:t xml:space="preserve"> </w:t>
      </w:r>
      <w:r w:rsidRPr="00A13A05">
        <w:rPr>
          <w:color w:val="333333"/>
          <w:szCs w:val="21"/>
        </w:rPr>
        <w:t>话：</w:t>
      </w:r>
      <w:r w:rsidRPr="00A13A05">
        <w:rPr>
          <w:color w:val="333333"/>
          <w:szCs w:val="21"/>
        </w:rPr>
        <w:t>010-82449901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333333"/>
          <w:szCs w:val="21"/>
          <w:shd w:val="clear" w:color="auto" w:fill="FFFFFF"/>
        </w:rPr>
        <w:t>传</w:t>
      </w:r>
      <w:r w:rsidRPr="00A13A05">
        <w:rPr>
          <w:color w:val="333333"/>
          <w:szCs w:val="21"/>
          <w:shd w:val="clear" w:color="auto" w:fill="FFFFFF"/>
        </w:rPr>
        <w:t xml:space="preserve"> </w:t>
      </w:r>
      <w:r w:rsidRPr="00A13A05">
        <w:rPr>
          <w:color w:val="333333"/>
          <w:szCs w:val="21"/>
          <w:shd w:val="clear" w:color="auto" w:fill="FFFFFF"/>
        </w:rPr>
        <w:t>真：</w:t>
      </w:r>
      <w:r w:rsidRPr="00A13A05">
        <w:rPr>
          <w:color w:val="333333"/>
          <w:szCs w:val="21"/>
          <w:shd w:val="clear" w:color="auto" w:fill="FFFFFF"/>
        </w:rPr>
        <w:t>010-82504200</w:t>
      </w:r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Email</w:t>
      </w:r>
      <w:r w:rsidRPr="00A13A05">
        <w:rPr>
          <w:color w:val="000000"/>
          <w:szCs w:val="21"/>
        </w:rPr>
        <w:t>：</w:t>
      </w:r>
      <w:r w:rsidRPr="00A13A05">
        <w:rPr>
          <w:color w:val="000000"/>
          <w:szCs w:val="21"/>
        </w:rPr>
        <w:t>Jessica</w:t>
      </w:r>
      <w:hyperlink r:id="rId8" w:history="1">
        <w:r w:rsidRPr="00A13A05">
          <w:rPr>
            <w:rStyle w:val="a6"/>
            <w:color w:val="000000"/>
            <w:szCs w:val="21"/>
          </w:rPr>
          <w:t>@nurnberg.com.cn</w:t>
        </w:r>
      </w:hyperlink>
    </w:p>
    <w:p w:rsidR="00A13A05" w:rsidRPr="00A13A05" w:rsidRDefault="00617A10" w:rsidP="00A13A05">
      <w:pPr>
        <w:shd w:val="clear" w:color="auto" w:fill="FFFFFF"/>
        <w:rPr>
          <w:rFonts w:ascii="宋体" w:hAnsi="宋体" w:cs="宋体"/>
          <w:color w:val="000000"/>
          <w:szCs w:val="21"/>
        </w:rPr>
      </w:pPr>
      <w:hyperlink r:id="rId9" w:history="1">
        <w:r w:rsidR="00A13A05" w:rsidRPr="00A13A05">
          <w:rPr>
            <w:rStyle w:val="a6"/>
            <w:color w:val="000000"/>
            <w:szCs w:val="21"/>
          </w:rPr>
          <w:t>Http://www.nurnberg.com.cn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新浪微博：</w:t>
      </w:r>
      <w:hyperlink r:id="rId10" w:history="1">
        <w:r w:rsidRPr="00A13A05">
          <w:rPr>
            <w:rStyle w:val="a6"/>
            <w:color w:val="000000"/>
            <w:szCs w:val="21"/>
          </w:rPr>
          <w:t>http://weibo.com/nurnberg</w:t>
        </w:r>
      </w:hyperlink>
    </w:p>
    <w:p w:rsidR="00A13A05" w:rsidRPr="00A13A05" w:rsidRDefault="00A13A05" w:rsidP="00A13A05">
      <w:pPr>
        <w:shd w:val="clear" w:color="auto" w:fill="FFFFFF"/>
        <w:rPr>
          <w:color w:val="000000"/>
          <w:szCs w:val="21"/>
        </w:rPr>
      </w:pPr>
      <w:r w:rsidRPr="00A13A05">
        <w:rPr>
          <w:color w:val="000000"/>
          <w:szCs w:val="21"/>
        </w:rPr>
        <w:t>豆瓣小站：</w:t>
      </w:r>
      <w:hyperlink r:id="rId11" w:history="1">
        <w:r w:rsidRPr="00A13A05">
          <w:rPr>
            <w:rStyle w:val="a6"/>
            <w:color w:val="000000"/>
            <w:szCs w:val="21"/>
          </w:rPr>
          <w:t>http://site.douban.com/110577/</w:t>
        </w:r>
      </w:hyperlink>
    </w:p>
    <w:p w:rsidR="00274BF1" w:rsidRPr="00A13A05" w:rsidRDefault="00274BF1" w:rsidP="00833658"/>
    <w:p w:rsidR="00C6321D" w:rsidRPr="009C31DF" w:rsidRDefault="00C6321D" w:rsidP="006D297D"/>
    <w:sectPr w:rsidR="00C6321D" w:rsidRPr="009C31DF" w:rsidSect="008A21FB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280" w:rsidRDefault="008D5280">
      <w:r>
        <w:separator/>
      </w:r>
    </w:p>
  </w:endnote>
  <w:endnote w:type="continuationSeparator" w:id="1">
    <w:p w:rsidR="008D5280" w:rsidRDefault="008D5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617A10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617A10">
      <w:rPr>
        <w:rFonts w:ascii="方正姚体" w:eastAsia="方正姚体"/>
        <w:kern w:val="0"/>
        <w:szCs w:val="21"/>
      </w:rPr>
      <w:fldChar w:fldCharType="separate"/>
    </w:r>
    <w:r w:rsidR="0015324A">
      <w:rPr>
        <w:rFonts w:ascii="方正姚体" w:eastAsia="方正姚体"/>
        <w:noProof/>
        <w:kern w:val="0"/>
        <w:szCs w:val="21"/>
      </w:rPr>
      <w:t>1</w:t>
    </w:r>
    <w:r w:rsidR="00617A10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280" w:rsidRDefault="008D5280">
      <w:r>
        <w:separator/>
      </w:r>
    </w:p>
  </w:footnote>
  <w:footnote w:type="continuationSeparator" w:id="1">
    <w:p w:rsidR="008D5280" w:rsidRDefault="008D5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93F36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447EA"/>
    <w:rsid w:val="00152065"/>
    <w:rsid w:val="0015324A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55D"/>
    <w:rsid w:val="001F0856"/>
    <w:rsid w:val="00202EB5"/>
    <w:rsid w:val="002037EA"/>
    <w:rsid w:val="00212EA1"/>
    <w:rsid w:val="00215937"/>
    <w:rsid w:val="002529AC"/>
    <w:rsid w:val="0025531D"/>
    <w:rsid w:val="00264605"/>
    <w:rsid w:val="002670DA"/>
    <w:rsid w:val="00274BF1"/>
    <w:rsid w:val="002904B8"/>
    <w:rsid w:val="00295DF5"/>
    <w:rsid w:val="002A598F"/>
    <w:rsid w:val="002B154B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70B2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15A68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17A10"/>
    <w:rsid w:val="006453B2"/>
    <w:rsid w:val="00653EE1"/>
    <w:rsid w:val="006628D4"/>
    <w:rsid w:val="00693F36"/>
    <w:rsid w:val="00696FA0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D5E49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400A3"/>
    <w:rsid w:val="00750C55"/>
    <w:rsid w:val="0075278B"/>
    <w:rsid w:val="007535B6"/>
    <w:rsid w:val="00755F92"/>
    <w:rsid w:val="0075707B"/>
    <w:rsid w:val="00757A53"/>
    <w:rsid w:val="00757D84"/>
    <w:rsid w:val="007766E3"/>
    <w:rsid w:val="00781D61"/>
    <w:rsid w:val="00797837"/>
    <w:rsid w:val="007A4BED"/>
    <w:rsid w:val="007B0D11"/>
    <w:rsid w:val="007B543B"/>
    <w:rsid w:val="007D22D2"/>
    <w:rsid w:val="00805130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A21FB"/>
    <w:rsid w:val="008B0A5A"/>
    <w:rsid w:val="008B3081"/>
    <w:rsid w:val="008B4DCA"/>
    <w:rsid w:val="008B541B"/>
    <w:rsid w:val="008D4D33"/>
    <w:rsid w:val="008D4DCD"/>
    <w:rsid w:val="008D5280"/>
    <w:rsid w:val="008F5575"/>
    <w:rsid w:val="008F5E49"/>
    <w:rsid w:val="0091777E"/>
    <w:rsid w:val="00927BD3"/>
    <w:rsid w:val="00940B93"/>
    <w:rsid w:val="0096089F"/>
    <w:rsid w:val="00961AEF"/>
    <w:rsid w:val="009676E5"/>
    <w:rsid w:val="009C2F45"/>
    <w:rsid w:val="009C31DF"/>
    <w:rsid w:val="009C50AB"/>
    <w:rsid w:val="009F1E68"/>
    <w:rsid w:val="009F544C"/>
    <w:rsid w:val="00A005AB"/>
    <w:rsid w:val="00A054DA"/>
    <w:rsid w:val="00A13A05"/>
    <w:rsid w:val="00A13AC1"/>
    <w:rsid w:val="00A1716F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1987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2257A"/>
    <w:rsid w:val="00C238EF"/>
    <w:rsid w:val="00C32C47"/>
    <w:rsid w:val="00C60449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D2D61"/>
    <w:rsid w:val="00DD3D54"/>
    <w:rsid w:val="00DE1211"/>
    <w:rsid w:val="00DF0621"/>
    <w:rsid w:val="00DF4C09"/>
    <w:rsid w:val="00E17EE6"/>
    <w:rsid w:val="00E2561F"/>
    <w:rsid w:val="00E346E8"/>
    <w:rsid w:val="00E367D0"/>
    <w:rsid w:val="00E44F09"/>
    <w:rsid w:val="00E5688B"/>
    <w:rsid w:val="00E5753A"/>
    <w:rsid w:val="00E7316E"/>
    <w:rsid w:val="00E744E4"/>
    <w:rsid w:val="00E76E41"/>
    <w:rsid w:val="00E82CB2"/>
    <w:rsid w:val="00E84329"/>
    <w:rsid w:val="00E84F43"/>
    <w:rsid w:val="00EB1F90"/>
    <w:rsid w:val="00EB2DAE"/>
    <w:rsid w:val="00EB5E3B"/>
    <w:rsid w:val="00EB6513"/>
    <w:rsid w:val="00EB6580"/>
    <w:rsid w:val="00EC7589"/>
    <w:rsid w:val="00EF6A45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1F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A21FB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A21FB"/>
    <w:pPr>
      <w:jc w:val="left"/>
    </w:pPr>
  </w:style>
  <w:style w:type="paragraph" w:styleId="a4">
    <w:name w:val="header"/>
    <w:basedOn w:val="a"/>
    <w:rsid w:val="008A2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A2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8A21FB"/>
    <w:rPr>
      <w:color w:val="0000FF"/>
      <w:u w:val="single"/>
    </w:rPr>
  </w:style>
  <w:style w:type="character" w:styleId="a7">
    <w:name w:val="FollowedHyperlink"/>
    <w:rsid w:val="008A21FB"/>
    <w:rPr>
      <w:color w:val="800080"/>
      <w:u w:val="single"/>
    </w:rPr>
  </w:style>
  <w:style w:type="paragraph" w:styleId="a8">
    <w:name w:val="Normal (Web)"/>
    <w:basedOn w:val="a"/>
    <w:uiPriority w:val="99"/>
    <w:rsid w:val="008A21F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8A21FB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8A21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8A21FB"/>
    <w:rPr>
      <w:i/>
      <w:iCs/>
    </w:rPr>
  </w:style>
  <w:style w:type="paragraph" w:customStyle="1" w:styleId="award">
    <w:name w:val="award"/>
    <w:basedOn w:val="a"/>
    <w:rsid w:val="008A21FB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8A21FB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8A21FB"/>
    <w:rPr>
      <w:rFonts w:ascii="Verdana" w:hAnsi="Verdana" w:hint="default"/>
      <w:sz w:val="15"/>
      <w:szCs w:val="15"/>
    </w:rPr>
  </w:style>
  <w:style w:type="character" w:styleId="aa">
    <w:name w:val="Strong"/>
    <w:uiPriority w:val="22"/>
    <w:qFormat/>
    <w:rsid w:val="008A21FB"/>
    <w:rPr>
      <w:b/>
      <w:bCs/>
    </w:rPr>
  </w:style>
  <w:style w:type="character" w:customStyle="1" w:styleId="smalltext1">
    <w:name w:val="smalltext1"/>
    <w:rsid w:val="008A21FB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8A21FB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8A21FB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8A21FB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8A21FB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8A21FB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8A21FB"/>
    <w:rPr>
      <w:color w:val="000000"/>
      <w:u w:val="single"/>
    </w:rPr>
  </w:style>
  <w:style w:type="character" w:customStyle="1" w:styleId="redsubtitle1">
    <w:name w:val="redsubtitle1"/>
    <w:rsid w:val="008A21FB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8A21F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8A21FB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8A21FB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8A21FB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8A21FB"/>
    <w:rPr>
      <w:i/>
      <w:iCs/>
    </w:rPr>
  </w:style>
  <w:style w:type="paragraph" w:customStyle="1" w:styleId="text">
    <w:name w:val="text"/>
    <w:basedOn w:val="a"/>
    <w:rsid w:val="008A21FB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8A21FB"/>
  </w:style>
  <w:style w:type="paragraph" w:customStyle="1" w:styleId="book-text">
    <w:name w:val="book-text"/>
    <w:basedOn w:val="a"/>
    <w:rsid w:val="008A21FB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8A21FB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Balloon Text"/>
    <w:basedOn w:val="a"/>
    <w:link w:val="Char"/>
    <w:rsid w:val="00152065"/>
    <w:rPr>
      <w:sz w:val="18"/>
      <w:szCs w:val="18"/>
    </w:rPr>
  </w:style>
  <w:style w:type="character" w:customStyle="1" w:styleId="Char">
    <w:name w:val="批注框文本 Char"/>
    <w:basedOn w:val="a0"/>
    <w:link w:val="ab"/>
    <w:rsid w:val="001520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213</Words>
  <Characters>1219</Characters>
  <Application>Microsoft Office Word</Application>
  <DocSecurity>0</DocSecurity>
  <Lines>10</Lines>
  <Paragraphs>2</Paragraphs>
  <ScaleCrop>false</ScaleCrop>
  <Company>2ndSpAcE</Company>
  <LinksUpToDate>false</LinksUpToDate>
  <CharactersWithSpaces>1430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12</cp:revision>
  <cp:lastPrinted>2004-04-23T07:06:00Z</cp:lastPrinted>
  <dcterms:created xsi:type="dcterms:W3CDTF">2019-05-09T07:34:00Z</dcterms:created>
  <dcterms:modified xsi:type="dcterms:W3CDTF">2020-08-24T08:56:00Z</dcterms:modified>
</cp:coreProperties>
</file>