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1341E8" w:rsidP="00DB764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B33F64" w:rsidP="00DB7648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225425</wp:posOffset>
            </wp:positionV>
            <wp:extent cx="1341120" cy="2104390"/>
            <wp:effectExtent l="19050" t="0" r="0" b="0"/>
            <wp:wrapSquare wrapText="bothSides"/>
            <wp:docPr id="3" name="图片 2" descr="51w-LOVZWYL._SX31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w-LOVZWYL._SX316_BO1,204,203,200_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2A022A" w:rsidRDefault="003C2DA6" w:rsidP="00DB7648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B33F64">
        <w:rPr>
          <w:rFonts w:hint="eastAsia"/>
          <w:b/>
          <w:szCs w:val="21"/>
        </w:rPr>
        <w:t>眼睑</w:t>
      </w:r>
      <w:r w:rsidRPr="002A022A">
        <w:rPr>
          <w:rFonts w:hint="eastAsia"/>
          <w:b/>
          <w:szCs w:val="21"/>
        </w:rPr>
        <w:t>》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B33F64" w:rsidRPr="00B33F64">
        <w:rPr>
          <w:b/>
          <w:szCs w:val="21"/>
        </w:rPr>
        <w:t>THE EYELID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B33F64" w:rsidRPr="00B33F64">
        <w:rPr>
          <w:b/>
          <w:szCs w:val="21"/>
        </w:rPr>
        <w:t>S.D. Chrostowska</w:t>
      </w:r>
    </w:p>
    <w:p w:rsidR="002A022A" w:rsidRPr="002A022A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B33F64" w:rsidRPr="00B33F64">
        <w:rPr>
          <w:b/>
          <w:szCs w:val="21"/>
        </w:rPr>
        <w:t>Coach House Books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B33F64">
        <w:rPr>
          <w:rFonts w:hint="eastAsia"/>
          <w:b/>
          <w:szCs w:val="21"/>
        </w:rPr>
        <w:t>Inkwell</w:t>
      </w:r>
      <w:r w:rsidR="009D5649">
        <w:rPr>
          <w:rFonts w:hint="eastAsia"/>
          <w:b/>
          <w:szCs w:val="21"/>
        </w:rPr>
        <w:t>/</w:t>
      </w:r>
      <w:r w:rsidR="003330B6" w:rsidRPr="003330B6">
        <w:rPr>
          <w:b/>
          <w:szCs w:val="21"/>
        </w:rPr>
        <w:t>ANA</w:t>
      </w:r>
      <w:r w:rsidR="00EB76F4">
        <w:rPr>
          <w:rFonts w:hint="eastAsia"/>
          <w:b/>
        </w:rPr>
        <w:t>/Jackie Huang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B33F64">
        <w:rPr>
          <w:rFonts w:hint="eastAsia"/>
          <w:b/>
          <w:szCs w:val="21"/>
        </w:rPr>
        <w:t>144</w:t>
      </w:r>
      <w:r w:rsidR="004F2AB3">
        <w:rPr>
          <w:rFonts w:hint="eastAsia"/>
          <w:b/>
          <w:szCs w:val="21"/>
        </w:rPr>
        <w:t>页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B33F64">
        <w:rPr>
          <w:rFonts w:hint="eastAsia"/>
          <w:b/>
          <w:szCs w:val="21"/>
        </w:rPr>
        <w:t>2020</w:t>
      </w:r>
      <w:r w:rsidR="004F2AB3">
        <w:rPr>
          <w:rFonts w:hint="eastAsia"/>
          <w:b/>
          <w:szCs w:val="21"/>
        </w:rPr>
        <w:t>年</w:t>
      </w:r>
      <w:r w:rsidR="00B33F64">
        <w:rPr>
          <w:rFonts w:hint="eastAsia"/>
          <w:b/>
          <w:szCs w:val="21"/>
        </w:rPr>
        <w:t>4</w:t>
      </w:r>
      <w:r w:rsidR="004F2AB3">
        <w:rPr>
          <w:rFonts w:hint="eastAsia"/>
          <w:b/>
          <w:szCs w:val="21"/>
        </w:rPr>
        <w:t>月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B33F64">
        <w:rPr>
          <w:rFonts w:hint="eastAsia"/>
          <w:b/>
          <w:szCs w:val="21"/>
        </w:rPr>
        <w:t>文学</w:t>
      </w:r>
    </w:p>
    <w:p w:rsidR="003C2DA6" w:rsidRPr="005635FE" w:rsidRDefault="003C2DA6" w:rsidP="005635FE">
      <w:pPr>
        <w:rPr>
          <w:b/>
          <w:szCs w:val="21"/>
        </w:rPr>
      </w:pPr>
    </w:p>
    <w:p w:rsidR="003C2DA6" w:rsidRPr="003330B6" w:rsidRDefault="003C2DA6" w:rsidP="00DB7648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547E7E" w:rsidRDefault="00547E7E" w:rsidP="00B33F64">
      <w:pPr>
        <w:rPr>
          <w:rFonts w:hint="eastAsia"/>
          <w:bCs/>
          <w:szCs w:val="21"/>
        </w:rPr>
      </w:pPr>
    </w:p>
    <w:p w:rsidR="004F3C27" w:rsidRPr="00B33F64" w:rsidRDefault="004F3C27" w:rsidP="00B33F64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伟大的</w:t>
      </w:r>
      <w:r w:rsidRPr="004F3C27">
        <w:rPr>
          <w:rFonts w:hint="eastAsia"/>
          <w:bCs/>
          <w:szCs w:val="21"/>
        </w:rPr>
        <w:t>美国，睡眠</w:t>
      </w:r>
      <w:r>
        <w:rPr>
          <w:rFonts w:hint="eastAsia"/>
          <w:bCs/>
          <w:szCs w:val="21"/>
        </w:rPr>
        <w:t>陷入危机</w:t>
      </w:r>
      <w:r w:rsidRPr="004F3C27">
        <w:rPr>
          <w:rFonts w:hint="eastAsia"/>
          <w:bCs/>
          <w:szCs w:val="21"/>
        </w:rPr>
        <w:t>，这本清晰和预言性的思想小说</w:t>
      </w:r>
      <w:r>
        <w:rPr>
          <w:rFonts w:hint="eastAsia"/>
          <w:bCs/>
          <w:szCs w:val="21"/>
        </w:rPr>
        <w:t>，</w:t>
      </w:r>
      <w:r w:rsidRPr="004F3C27">
        <w:rPr>
          <w:rFonts w:hint="eastAsia"/>
          <w:bCs/>
          <w:szCs w:val="21"/>
        </w:rPr>
        <w:t>描绘了人类幻想的终结。</w:t>
      </w:r>
    </w:p>
    <w:p w:rsidR="00B33F64" w:rsidRDefault="00B33F64" w:rsidP="00B33F64">
      <w:pPr>
        <w:widowControl/>
        <w:shd w:val="clear" w:color="auto" w:fill="FFFFFF"/>
        <w:rPr>
          <w:rFonts w:hint="eastAsia"/>
          <w:b/>
          <w:bCs/>
          <w:kern w:val="0"/>
        </w:rPr>
      </w:pPr>
    </w:p>
    <w:p w:rsidR="004F3C27" w:rsidRPr="00B33F64" w:rsidRDefault="004F3C27" w:rsidP="00B33F64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b/>
          <w:bCs/>
          <w:kern w:val="0"/>
        </w:rPr>
        <w:t xml:space="preserve">    </w:t>
      </w:r>
      <w:r w:rsidR="00FC6B80">
        <w:rPr>
          <w:rFonts w:ascii="Arial" w:hAnsi="Arial" w:cs="Arial"/>
          <w:color w:val="434343"/>
          <w:szCs w:val="21"/>
        </w:rPr>
        <w:t>一位不知名的、失业的、爱做梦的叙述者，</w:t>
      </w:r>
      <w:r w:rsidR="00FC6B80">
        <w:rPr>
          <w:rFonts w:hint="eastAsia"/>
          <w:kern w:val="0"/>
          <w:szCs w:val="21"/>
        </w:rPr>
        <w:t>追随着梦想</w:t>
      </w:r>
      <w:r w:rsidR="00FC6B80" w:rsidRPr="00FC6B80">
        <w:rPr>
          <w:rFonts w:hint="eastAsia"/>
          <w:kern w:val="0"/>
          <w:szCs w:val="21"/>
        </w:rPr>
        <w:t>共和国奥尼里卡</w:t>
      </w:r>
      <w:r w:rsidR="00FC6B80">
        <w:rPr>
          <w:rFonts w:hint="eastAsia"/>
          <w:kern w:val="0"/>
          <w:szCs w:val="21"/>
        </w:rPr>
        <w:t>（</w:t>
      </w:r>
      <w:r w:rsidR="00FC6B80" w:rsidRPr="00B33F64">
        <w:rPr>
          <w:i/>
          <w:iCs/>
          <w:kern w:val="0"/>
        </w:rPr>
        <w:t>Onirica</w:t>
      </w:r>
      <w:r w:rsidR="00FC6B80">
        <w:rPr>
          <w:rFonts w:hint="eastAsia"/>
          <w:kern w:val="0"/>
          <w:szCs w:val="21"/>
        </w:rPr>
        <w:t>）</w:t>
      </w:r>
      <w:r w:rsidR="00FC6B80" w:rsidRPr="00FC6B80">
        <w:rPr>
          <w:rFonts w:hint="eastAsia"/>
          <w:kern w:val="0"/>
          <w:szCs w:val="21"/>
        </w:rPr>
        <w:t>的外交官切瓦切特</w:t>
      </w:r>
      <w:r w:rsidR="00FC6B80">
        <w:rPr>
          <w:rFonts w:hint="eastAsia"/>
          <w:kern w:val="0"/>
          <w:szCs w:val="21"/>
        </w:rPr>
        <w:t>（</w:t>
      </w:r>
      <w:r w:rsidR="00FC6B80" w:rsidRPr="00B33F64">
        <w:rPr>
          <w:kern w:val="0"/>
          <w:szCs w:val="21"/>
        </w:rPr>
        <w:t>Chevauchet</w:t>
      </w:r>
      <w:r w:rsidR="00FC6B80">
        <w:rPr>
          <w:rFonts w:hint="eastAsia"/>
          <w:kern w:val="0"/>
          <w:szCs w:val="21"/>
        </w:rPr>
        <w:t>）</w:t>
      </w:r>
      <w:r w:rsidR="00FC6B80" w:rsidRPr="00FC6B80">
        <w:rPr>
          <w:rFonts w:hint="eastAsia"/>
          <w:kern w:val="0"/>
          <w:szCs w:val="21"/>
        </w:rPr>
        <w:t>，</w:t>
      </w:r>
      <w:r w:rsidR="00FC6B80">
        <w:rPr>
          <w:rFonts w:ascii="Arial" w:hAnsi="Arial" w:cs="Arial"/>
          <w:color w:val="434343"/>
          <w:szCs w:val="21"/>
        </w:rPr>
        <w:t>去反抗</w:t>
      </w:r>
      <w:r w:rsidR="00FC6B80">
        <w:rPr>
          <w:rFonts w:ascii="Arial" w:hAnsi="Arial" w:cs="Arial" w:hint="eastAsia"/>
          <w:color w:val="434343"/>
          <w:szCs w:val="21"/>
        </w:rPr>
        <w:t>近未来“伟大</w:t>
      </w:r>
      <w:r w:rsidR="00FC6B80">
        <w:rPr>
          <w:rFonts w:ascii="Arial" w:hAnsi="Arial" w:cs="Arial"/>
          <w:color w:val="434343"/>
          <w:szCs w:val="21"/>
        </w:rPr>
        <w:t>美国</w:t>
      </w:r>
      <w:r w:rsidR="00FC6B80">
        <w:rPr>
          <w:rFonts w:ascii="Arial" w:hAnsi="Arial" w:cs="Arial" w:hint="eastAsia"/>
          <w:color w:val="434343"/>
          <w:szCs w:val="21"/>
        </w:rPr>
        <w:t>”</w:t>
      </w:r>
      <w:r w:rsidR="00FC6B80">
        <w:rPr>
          <w:rFonts w:ascii="Arial" w:hAnsi="Arial" w:cs="Arial"/>
          <w:color w:val="434343"/>
          <w:szCs w:val="21"/>
        </w:rPr>
        <w:t>的睡眠禁令。</w:t>
      </w:r>
      <w:r w:rsidR="00FC6B80">
        <w:rPr>
          <w:rFonts w:ascii="Arial" w:hAnsi="Arial" w:cs="Arial" w:hint="eastAsia"/>
          <w:color w:val="434343"/>
          <w:szCs w:val="21"/>
        </w:rPr>
        <w:t>他们的任务是</w:t>
      </w:r>
      <w:r w:rsidR="00FC6B80" w:rsidRPr="00FC6B80">
        <w:rPr>
          <w:rFonts w:ascii="Arial" w:hAnsi="Arial" w:cs="Arial" w:hint="eastAsia"/>
          <w:color w:val="434343"/>
          <w:szCs w:val="21"/>
        </w:rPr>
        <w:t>与国家资助的给公民注射兴奋剂以提高生产力的做法作</w:t>
      </w:r>
      <w:r w:rsidR="00FC6B80">
        <w:rPr>
          <w:rFonts w:ascii="Arial" w:hAnsi="Arial" w:cs="Arial" w:hint="eastAsia"/>
          <w:color w:val="434343"/>
          <w:szCs w:val="21"/>
        </w:rPr>
        <w:t>进行</w:t>
      </w:r>
      <w:r w:rsidR="00FC6B80" w:rsidRPr="00FC6B80">
        <w:rPr>
          <w:rFonts w:ascii="Arial" w:hAnsi="Arial" w:cs="Arial" w:hint="eastAsia"/>
          <w:color w:val="434343"/>
          <w:szCs w:val="21"/>
        </w:rPr>
        <w:t>斗争</w:t>
      </w:r>
      <w:r w:rsidR="00FC6B80">
        <w:rPr>
          <w:rFonts w:ascii="Arial" w:hAnsi="Arial" w:cs="Arial" w:hint="eastAsia"/>
          <w:color w:val="434343"/>
          <w:szCs w:val="21"/>
        </w:rPr>
        <w:t>，</w:t>
      </w:r>
      <w:r w:rsidR="00FC6B80">
        <w:rPr>
          <w:rFonts w:ascii="Arial" w:hAnsi="Arial" w:cs="Arial"/>
          <w:color w:val="434343"/>
          <w:szCs w:val="21"/>
        </w:rPr>
        <w:t>他</w:t>
      </w:r>
      <w:r w:rsidR="00FC6B80" w:rsidRPr="00FC6B80">
        <w:rPr>
          <w:kern w:val="0"/>
          <w:szCs w:val="21"/>
        </w:rPr>
        <w:t>们在一个</w:t>
      </w:r>
      <w:r w:rsidR="00FC6B80">
        <w:rPr>
          <w:rFonts w:hint="eastAsia"/>
          <w:kern w:val="0"/>
          <w:szCs w:val="21"/>
        </w:rPr>
        <w:t>永垂不朽</w:t>
      </w:r>
      <w:r w:rsidR="00FC6B80" w:rsidRPr="00FC6B80">
        <w:rPr>
          <w:kern w:val="0"/>
          <w:szCs w:val="21"/>
        </w:rPr>
        <w:t>的秋天</w:t>
      </w:r>
      <w:r w:rsidR="00FC6B80">
        <w:rPr>
          <w:rFonts w:hint="eastAsia"/>
          <w:kern w:val="0"/>
          <w:szCs w:val="21"/>
        </w:rPr>
        <w:t>，</w:t>
      </w:r>
      <w:r w:rsidR="00FC6B80" w:rsidRPr="00FC6B80">
        <w:rPr>
          <w:kern w:val="0"/>
          <w:szCs w:val="21"/>
        </w:rPr>
        <w:t>穿越</w:t>
      </w:r>
      <w:r w:rsidR="00FC6B80">
        <w:rPr>
          <w:rFonts w:hint="eastAsia"/>
          <w:kern w:val="0"/>
          <w:szCs w:val="21"/>
        </w:rPr>
        <w:t>了</w:t>
      </w:r>
      <w:r w:rsidR="00FC6B80">
        <w:rPr>
          <w:kern w:val="0"/>
          <w:szCs w:val="21"/>
        </w:rPr>
        <w:t>一</w:t>
      </w:r>
      <w:r w:rsidR="00FC6B80">
        <w:rPr>
          <w:rFonts w:hint="eastAsia"/>
          <w:kern w:val="0"/>
          <w:szCs w:val="21"/>
        </w:rPr>
        <w:t>片</w:t>
      </w:r>
      <w:r w:rsidR="00FC6B80">
        <w:rPr>
          <w:kern w:val="0"/>
          <w:szCs w:val="21"/>
        </w:rPr>
        <w:t>怪异的景观，</w:t>
      </w:r>
      <w:r w:rsidR="00FC6B80">
        <w:rPr>
          <w:rFonts w:hint="eastAsia"/>
          <w:kern w:val="0"/>
          <w:szCs w:val="21"/>
        </w:rPr>
        <w:t>洞察了</w:t>
      </w:r>
      <w:r w:rsidR="00FC6B80" w:rsidRPr="00FC6B80">
        <w:rPr>
          <w:kern w:val="0"/>
          <w:szCs w:val="21"/>
        </w:rPr>
        <w:t>其他人的噩梦和梦想。</w:t>
      </w:r>
      <w:r w:rsidR="00FC6B80">
        <w:rPr>
          <w:rFonts w:hint="eastAsia"/>
          <w:kern w:val="0"/>
          <w:szCs w:val="21"/>
        </w:rPr>
        <w:t>随着“全面错觉”——一个类似于社交媒体，劫持了人们的创造力的实体——</w:t>
      </w:r>
      <w:r w:rsidR="00F60DC0">
        <w:rPr>
          <w:rFonts w:hint="eastAsia"/>
          <w:kern w:val="0"/>
          <w:szCs w:val="21"/>
        </w:rPr>
        <w:t>压倒</w:t>
      </w:r>
      <w:r w:rsidR="00FC6B80">
        <w:rPr>
          <w:rFonts w:hint="eastAsia"/>
          <w:kern w:val="0"/>
          <w:szCs w:val="21"/>
        </w:rPr>
        <w:t>了大众、</w:t>
      </w:r>
      <w:r w:rsidR="00FC6B80" w:rsidRPr="00FC6B80">
        <w:rPr>
          <w:rFonts w:hint="eastAsia"/>
          <w:kern w:val="0"/>
          <w:szCs w:val="21"/>
        </w:rPr>
        <w:t>切瓦切特</w:t>
      </w:r>
      <w:r w:rsidR="00F60DC0">
        <w:rPr>
          <w:rFonts w:hint="eastAsia"/>
          <w:kern w:val="0"/>
          <w:szCs w:val="21"/>
        </w:rPr>
        <w:t>和老的激进派，他们被削弱了，消失了，只有我们的叙述者接受了</w:t>
      </w:r>
      <w:r w:rsidR="00F60DC0" w:rsidRPr="00FC6B80">
        <w:rPr>
          <w:rFonts w:hint="eastAsia"/>
          <w:kern w:val="0"/>
          <w:szCs w:val="21"/>
        </w:rPr>
        <w:t>切瓦切特</w:t>
      </w:r>
      <w:r w:rsidR="00F60DC0">
        <w:rPr>
          <w:rFonts w:hint="eastAsia"/>
          <w:kern w:val="0"/>
          <w:szCs w:val="21"/>
        </w:rPr>
        <w:t>的那句格言：“</w:t>
      </w:r>
      <w:r w:rsidR="00F60DC0" w:rsidRPr="00F60DC0">
        <w:rPr>
          <w:rFonts w:hint="eastAsia"/>
          <w:kern w:val="0"/>
          <w:szCs w:val="21"/>
        </w:rPr>
        <w:t>白日梦具有直接的颠覆性</w:t>
      </w:r>
      <w:r w:rsidR="00F60DC0">
        <w:rPr>
          <w:rFonts w:hint="eastAsia"/>
          <w:kern w:val="0"/>
          <w:szCs w:val="21"/>
        </w:rPr>
        <w:t>”，孤身一人继续前进。</w:t>
      </w:r>
    </w:p>
    <w:p w:rsidR="00FC6B80" w:rsidRDefault="00FC6B80" w:rsidP="00B33F64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F60DC0" w:rsidRPr="00B33F64" w:rsidRDefault="00F60DC0" w:rsidP="00B33F64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ascii="Arial" w:hAnsi="Arial" w:cs="Arial" w:hint="eastAsia"/>
          <w:color w:val="434343"/>
          <w:szCs w:val="21"/>
        </w:rPr>
        <w:t>《眼睑》（</w:t>
      </w:r>
      <w:r w:rsidRPr="00B33F64">
        <w:rPr>
          <w:i/>
          <w:iCs/>
          <w:kern w:val="0"/>
        </w:rPr>
        <w:t>The Eyelid</w:t>
      </w:r>
      <w:r>
        <w:rPr>
          <w:rFonts w:ascii="Arial" w:hAnsi="Arial" w:cs="Arial" w:hint="eastAsia"/>
          <w:color w:val="434343"/>
          <w:szCs w:val="21"/>
        </w:rPr>
        <w:t>）充满了以一个不可靠的叙述者所讲述的</w:t>
      </w:r>
      <w:r>
        <w:rPr>
          <w:rFonts w:ascii="Arial" w:hAnsi="Arial" w:cs="Arial"/>
          <w:color w:val="434343"/>
          <w:szCs w:val="21"/>
        </w:rPr>
        <w:t>令人振奋的、博学的</w:t>
      </w:r>
      <w:r>
        <w:rPr>
          <w:rFonts w:ascii="Arial" w:hAnsi="Arial" w:cs="Arial" w:hint="eastAsia"/>
          <w:color w:val="434343"/>
          <w:szCs w:val="21"/>
        </w:rPr>
        <w:t>文字</w:t>
      </w:r>
      <w:r>
        <w:rPr>
          <w:rFonts w:ascii="Arial" w:hAnsi="Arial" w:cs="Arial"/>
          <w:color w:val="434343"/>
          <w:szCs w:val="21"/>
        </w:rPr>
        <w:t>，</w:t>
      </w:r>
      <w:r>
        <w:rPr>
          <w:rFonts w:ascii="Arial" w:hAnsi="Arial" w:cs="Arial" w:hint="eastAsia"/>
          <w:color w:val="434343"/>
          <w:szCs w:val="21"/>
        </w:rPr>
        <w:t>它为了拯救一个不再做梦的物种，让人们沉湎于只有在潜逃时才会发生的</w:t>
      </w:r>
      <w:r>
        <w:rPr>
          <w:rFonts w:ascii="Arial" w:hAnsi="Arial" w:cs="Arial"/>
          <w:color w:val="434343"/>
          <w:szCs w:val="21"/>
        </w:rPr>
        <w:t>自由思想的友爱中。</w:t>
      </w:r>
    </w:p>
    <w:p w:rsidR="00223A43" w:rsidRPr="00B33F64" w:rsidRDefault="00223A43" w:rsidP="00B33F64">
      <w:pPr>
        <w:rPr>
          <w:kern w:val="0"/>
          <w:szCs w:val="21"/>
        </w:rPr>
      </w:pPr>
    </w:p>
    <w:p w:rsidR="008B3081" w:rsidRPr="00B33F64" w:rsidRDefault="003C2DA6" w:rsidP="00B33F64">
      <w:pPr>
        <w:rPr>
          <w:b/>
          <w:szCs w:val="21"/>
        </w:rPr>
      </w:pPr>
      <w:r w:rsidRPr="00B33F64">
        <w:rPr>
          <w:b/>
          <w:szCs w:val="21"/>
        </w:rPr>
        <w:t>作者简介：</w:t>
      </w:r>
      <w:bookmarkStart w:id="0" w:name="productDetails"/>
      <w:bookmarkEnd w:id="0"/>
    </w:p>
    <w:p w:rsidR="005664AD" w:rsidRDefault="005664AD" w:rsidP="00B33F64">
      <w:pPr>
        <w:rPr>
          <w:rFonts w:hint="eastAsia"/>
          <w:b/>
          <w:szCs w:val="21"/>
        </w:rPr>
      </w:pPr>
    </w:p>
    <w:p w:rsidR="004F3C27" w:rsidRPr="004F3C27" w:rsidRDefault="004F3C27" w:rsidP="00B33F64">
      <w:pPr>
        <w:rPr>
          <w:szCs w:val="21"/>
        </w:rPr>
      </w:pPr>
      <w:r>
        <w:rPr>
          <w:rFonts w:hint="eastAsia"/>
          <w:b/>
          <w:szCs w:val="21"/>
        </w:rPr>
        <w:t xml:space="preserve">    </w:t>
      </w:r>
      <w:r w:rsidRPr="004F3C27">
        <w:rPr>
          <w:rFonts w:hint="eastAsia"/>
          <w:b/>
          <w:szCs w:val="21"/>
        </w:rPr>
        <w:t>S</w:t>
      </w:r>
      <w:r>
        <w:rPr>
          <w:rFonts w:hint="eastAsia"/>
          <w:b/>
          <w:szCs w:val="21"/>
        </w:rPr>
        <w:t xml:space="preserve">. </w:t>
      </w:r>
      <w:r w:rsidRPr="004F3C27">
        <w:rPr>
          <w:rFonts w:hint="eastAsia"/>
          <w:b/>
          <w:szCs w:val="21"/>
        </w:rPr>
        <w:t>D.</w:t>
      </w:r>
      <w:r>
        <w:rPr>
          <w:rFonts w:hint="eastAsia"/>
          <w:b/>
          <w:szCs w:val="21"/>
        </w:rPr>
        <w:t xml:space="preserve"> </w:t>
      </w:r>
      <w:r w:rsidRPr="004F3C27">
        <w:rPr>
          <w:rFonts w:hint="eastAsia"/>
          <w:b/>
          <w:szCs w:val="21"/>
        </w:rPr>
        <w:t>赫罗斯托夫斯卡</w:t>
      </w:r>
      <w:r>
        <w:rPr>
          <w:rFonts w:hint="eastAsia"/>
          <w:b/>
          <w:szCs w:val="21"/>
        </w:rPr>
        <w:t>（</w:t>
      </w:r>
      <w:r w:rsidRPr="00B33F64">
        <w:rPr>
          <w:b/>
          <w:szCs w:val="21"/>
          <w:shd w:val="clear" w:color="auto" w:fill="FFFFFF"/>
        </w:rPr>
        <w:t>S. D. Chrostowska</w:t>
      </w:r>
      <w:r>
        <w:rPr>
          <w:rFonts w:hint="eastAsia"/>
          <w:b/>
          <w:szCs w:val="21"/>
        </w:rPr>
        <w:t>）</w:t>
      </w:r>
      <w:r w:rsidRPr="004F3C27">
        <w:rPr>
          <w:rFonts w:hint="eastAsia"/>
          <w:szCs w:val="21"/>
        </w:rPr>
        <w:t>是多伦多约克大学</w:t>
      </w:r>
      <w:r>
        <w:rPr>
          <w:rFonts w:hint="eastAsia"/>
          <w:szCs w:val="21"/>
        </w:rPr>
        <w:t>（</w:t>
      </w:r>
      <w:r w:rsidRPr="00B33F64">
        <w:rPr>
          <w:szCs w:val="21"/>
          <w:shd w:val="clear" w:color="auto" w:fill="FFFFFF"/>
        </w:rPr>
        <w:t>York University, Toronto</w:t>
      </w:r>
      <w:r>
        <w:rPr>
          <w:rFonts w:hint="eastAsia"/>
          <w:szCs w:val="21"/>
        </w:rPr>
        <w:t>）</w:t>
      </w:r>
      <w:r w:rsidRPr="004F3C27">
        <w:rPr>
          <w:rFonts w:hint="eastAsia"/>
          <w:szCs w:val="21"/>
        </w:rPr>
        <w:t>人文和社会政治思想教授。她著有《审判中的文学：德国、波兰和俄罗斯批判话语的出现</w:t>
      </w:r>
      <w:r>
        <w:rPr>
          <w:rFonts w:hint="eastAsia"/>
          <w:szCs w:val="21"/>
        </w:rPr>
        <w:t>，</w:t>
      </w:r>
      <w:r w:rsidRPr="004F3C27">
        <w:rPr>
          <w:rFonts w:hint="eastAsia"/>
          <w:szCs w:val="21"/>
        </w:rPr>
        <w:t>1700-1800</w:t>
      </w:r>
      <w:r w:rsidRPr="004F3C27">
        <w:rPr>
          <w:rFonts w:hint="eastAsia"/>
          <w:szCs w:val="21"/>
        </w:rPr>
        <w:t>》</w:t>
      </w:r>
      <w:r>
        <w:rPr>
          <w:rFonts w:hint="eastAsia"/>
          <w:szCs w:val="21"/>
        </w:rPr>
        <w:t>（</w:t>
      </w:r>
      <w:r w:rsidRPr="00B33F64">
        <w:rPr>
          <w:rStyle w:val="a9"/>
          <w:szCs w:val="21"/>
          <w:shd w:val="clear" w:color="auto" w:fill="FFFFFF"/>
        </w:rPr>
        <w:t>Literature on Trial: The Emergence of Critical Discourse in Germany, Poland, and Russia, 1700–1800</w:t>
      </w:r>
      <w:r>
        <w:rPr>
          <w:rFonts w:hint="eastAsia"/>
          <w:szCs w:val="21"/>
        </w:rPr>
        <w:t>）</w:t>
      </w:r>
      <w:r w:rsidRPr="004F3C27">
        <w:rPr>
          <w:rFonts w:hint="eastAsia"/>
          <w:szCs w:val="21"/>
        </w:rPr>
        <w:t>（</w:t>
      </w:r>
      <w:r w:rsidRPr="004F3C27">
        <w:rPr>
          <w:rFonts w:hint="eastAsia"/>
          <w:szCs w:val="21"/>
        </w:rPr>
        <w:t>2012</w:t>
      </w:r>
      <w:r w:rsidRPr="004F3C27">
        <w:rPr>
          <w:rFonts w:hint="eastAsia"/>
          <w:szCs w:val="21"/>
        </w:rPr>
        <w:t>年）；</w:t>
      </w:r>
      <w:r>
        <w:rPr>
          <w:rFonts w:hint="eastAsia"/>
          <w:szCs w:val="21"/>
        </w:rPr>
        <w:t>《</w:t>
      </w:r>
      <w:r w:rsidRPr="004F3C27">
        <w:rPr>
          <w:rFonts w:hint="eastAsia"/>
          <w:szCs w:val="21"/>
        </w:rPr>
        <w:t>许可</w:t>
      </w:r>
      <w:r>
        <w:rPr>
          <w:rFonts w:hint="eastAsia"/>
          <w:szCs w:val="21"/>
        </w:rPr>
        <w:t>》（</w:t>
      </w:r>
      <w:r w:rsidRPr="00B33F64">
        <w:rPr>
          <w:rStyle w:val="a9"/>
          <w:szCs w:val="21"/>
          <w:shd w:val="clear" w:color="auto" w:fill="FFFFFF"/>
        </w:rPr>
        <w:t>Permission: A Novel</w:t>
      </w:r>
      <w:r w:rsidRPr="00B33F64">
        <w:rPr>
          <w:szCs w:val="21"/>
          <w:shd w:val="clear" w:color="auto" w:fill="FFFFFF"/>
        </w:rPr>
        <w:t> </w:t>
      </w:r>
      <w:r>
        <w:rPr>
          <w:rFonts w:hint="eastAsia"/>
          <w:szCs w:val="21"/>
        </w:rPr>
        <w:t>）</w:t>
      </w:r>
      <w:r w:rsidRPr="004F3C27">
        <w:rPr>
          <w:rFonts w:hint="eastAsia"/>
          <w:szCs w:val="21"/>
        </w:rPr>
        <w:t>（</w:t>
      </w:r>
      <w:r w:rsidRPr="004F3C27">
        <w:rPr>
          <w:rFonts w:hint="eastAsia"/>
          <w:szCs w:val="21"/>
        </w:rPr>
        <w:t>2013</w:t>
      </w:r>
      <w:r>
        <w:rPr>
          <w:rFonts w:hint="eastAsia"/>
          <w:szCs w:val="21"/>
        </w:rPr>
        <w:t>年），</w:t>
      </w:r>
      <w:r w:rsidRPr="004F3C27">
        <w:rPr>
          <w:rFonts w:hint="eastAsia"/>
          <w:szCs w:val="21"/>
        </w:rPr>
        <w:t>以及《火柴：一本轻薄的书》</w:t>
      </w:r>
      <w:r>
        <w:rPr>
          <w:rFonts w:hint="eastAsia"/>
          <w:szCs w:val="21"/>
        </w:rPr>
        <w:t>（</w:t>
      </w:r>
      <w:r w:rsidRPr="00B33F64">
        <w:rPr>
          <w:rStyle w:val="a9"/>
          <w:szCs w:val="21"/>
          <w:shd w:val="clear" w:color="auto" w:fill="FFFFFF"/>
        </w:rPr>
        <w:t>Matches: A Light Book</w:t>
      </w:r>
      <w:r w:rsidRPr="00B33F64">
        <w:rPr>
          <w:szCs w:val="21"/>
          <w:shd w:val="clear" w:color="auto" w:fill="FFFFFF"/>
        </w:rPr>
        <w:t> </w:t>
      </w:r>
      <w:r>
        <w:rPr>
          <w:rFonts w:hint="eastAsia"/>
          <w:szCs w:val="21"/>
        </w:rPr>
        <w:t>）</w:t>
      </w:r>
      <w:r w:rsidRPr="004F3C27">
        <w:rPr>
          <w:rFonts w:hint="eastAsia"/>
          <w:szCs w:val="21"/>
        </w:rPr>
        <w:t>（</w:t>
      </w:r>
      <w:r w:rsidRPr="004F3C27">
        <w:rPr>
          <w:rFonts w:hint="eastAsia"/>
          <w:szCs w:val="21"/>
        </w:rPr>
        <w:t>2015</w:t>
      </w:r>
      <w:r w:rsidRPr="004F3C27">
        <w:rPr>
          <w:rFonts w:hint="eastAsia"/>
          <w:szCs w:val="21"/>
        </w:rPr>
        <w:t>年，第二次</w:t>
      </w:r>
      <w:r>
        <w:rPr>
          <w:rFonts w:hint="eastAsia"/>
          <w:szCs w:val="21"/>
        </w:rPr>
        <w:t>扩增</w:t>
      </w:r>
      <w:r w:rsidRPr="004F3C27">
        <w:rPr>
          <w:rFonts w:hint="eastAsia"/>
          <w:szCs w:val="21"/>
        </w:rPr>
        <w:t>版，</w:t>
      </w:r>
      <w:r w:rsidRPr="004F3C27">
        <w:rPr>
          <w:rFonts w:hint="eastAsia"/>
          <w:szCs w:val="21"/>
        </w:rPr>
        <w:t>2019</w:t>
      </w:r>
      <w:r w:rsidRPr="004F3C27">
        <w:rPr>
          <w:rFonts w:hint="eastAsia"/>
          <w:szCs w:val="21"/>
        </w:rPr>
        <w:t>年），并合编了《乌托邦的政治用途：新马克思主义、无政府主义和激进民主观点》</w:t>
      </w:r>
      <w:r>
        <w:rPr>
          <w:rFonts w:hint="eastAsia"/>
          <w:szCs w:val="21"/>
        </w:rPr>
        <w:t>（</w:t>
      </w:r>
      <w:r w:rsidRPr="00B33F64">
        <w:rPr>
          <w:rStyle w:val="a9"/>
          <w:szCs w:val="21"/>
          <w:shd w:val="clear" w:color="auto" w:fill="FFFFFF"/>
        </w:rPr>
        <w:t>Political Uses of Utopia: New Marxist, Anarchist, and Radical Democratic Perspectives</w:t>
      </w:r>
      <w:r>
        <w:rPr>
          <w:rFonts w:hint="eastAsia"/>
          <w:szCs w:val="21"/>
        </w:rPr>
        <w:t>）</w:t>
      </w:r>
      <w:r w:rsidRPr="004F3C27">
        <w:rPr>
          <w:rFonts w:hint="eastAsia"/>
          <w:szCs w:val="21"/>
        </w:rPr>
        <w:t>（</w:t>
      </w:r>
      <w:r w:rsidRPr="004F3C27">
        <w:rPr>
          <w:rFonts w:hint="eastAsia"/>
          <w:szCs w:val="21"/>
        </w:rPr>
        <w:t>2017</w:t>
      </w:r>
      <w:r w:rsidRPr="004F3C27">
        <w:rPr>
          <w:rFonts w:hint="eastAsia"/>
          <w:szCs w:val="21"/>
        </w:rPr>
        <w:t>年）。她目前住在多伦多。</w:t>
      </w:r>
    </w:p>
    <w:p w:rsidR="00B33F64" w:rsidRPr="00B33F64" w:rsidRDefault="00B33F64" w:rsidP="00B33F64">
      <w:pPr>
        <w:rPr>
          <w:bCs/>
          <w:szCs w:val="21"/>
        </w:rPr>
      </w:pPr>
    </w:p>
    <w:p w:rsidR="00D177D2" w:rsidRPr="00B33F64" w:rsidRDefault="004F2AB3" w:rsidP="00B33F64">
      <w:pPr>
        <w:rPr>
          <w:b/>
          <w:bCs/>
          <w:szCs w:val="21"/>
        </w:rPr>
      </w:pPr>
      <w:r w:rsidRPr="00B33F64">
        <w:rPr>
          <w:b/>
          <w:bCs/>
          <w:szCs w:val="21"/>
        </w:rPr>
        <w:lastRenderedPageBreak/>
        <w:t>媒体评价：</w:t>
      </w:r>
    </w:p>
    <w:p w:rsidR="00223A43" w:rsidRDefault="00223A43" w:rsidP="00B33F64">
      <w:pPr>
        <w:rPr>
          <w:rFonts w:hint="eastAsia"/>
          <w:bCs/>
          <w:szCs w:val="21"/>
        </w:rPr>
      </w:pPr>
    </w:p>
    <w:p w:rsidR="00932E85" w:rsidRPr="00B33F64" w:rsidRDefault="00932E85" w:rsidP="00B33F64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</w:t>
      </w:r>
      <w:r>
        <w:rPr>
          <w:rFonts w:ascii="Arial" w:hAnsi="Arial" w:cs="Arial"/>
          <w:color w:val="434343"/>
          <w:szCs w:val="21"/>
        </w:rPr>
        <w:t>这是一个在加缪和盖曼的睡魔世界之间的、略显机智而又发人深省的哲学寓言。</w:t>
      </w:r>
      <w:r>
        <w:rPr>
          <w:rFonts w:hint="eastAsia"/>
          <w:bCs/>
          <w:szCs w:val="21"/>
        </w:rPr>
        <w:t>”</w:t>
      </w:r>
    </w:p>
    <w:p w:rsidR="0006265E" w:rsidRPr="00B33F64" w:rsidRDefault="00B33F64" w:rsidP="00B33F64">
      <w:pPr>
        <w:jc w:val="right"/>
        <w:rPr>
          <w:bCs/>
          <w:i/>
          <w:szCs w:val="21"/>
        </w:rPr>
      </w:pPr>
      <w:r>
        <w:rPr>
          <w:rFonts w:hint="eastAsia"/>
          <w:szCs w:val="21"/>
          <w:shd w:val="clear" w:color="auto" w:fill="FFFFFF"/>
        </w:rPr>
        <w:t>----</w:t>
      </w:r>
      <w:r w:rsidR="004F3C27">
        <w:rPr>
          <w:rFonts w:hint="eastAsia"/>
          <w:szCs w:val="21"/>
          <w:shd w:val="clear" w:color="auto" w:fill="FFFFFF"/>
        </w:rPr>
        <w:t>《科克斯书评》（</w:t>
      </w:r>
      <w:r w:rsidR="004F3C27" w:rsidRPr="00B33F64">
        <w:rPr>
          <w:i/>
          <w:szCs w:val="21"/>
          <w:shd w:val="clear" w:color="auto" w:fill="FFFFFF"/>
        </w:rPr>
        <w:t>Kirkus Reviews</w:t>
      </w:r>
      <w:r w:rsidR="004F3C27">
        <w:rPr>
          <w:rFonts w:hint="eastAsia"/>
          <w:szCs w:val="21"/>
          <w:shd w:val="clear" w:color="auto" w:fill="FFFFFF"/>
        </w:rPr>
        <w:t>）</w:t>
      </w:r>
    </w:p>
    <w:p w:rsidR="0006265E" w:rsidRDefault="0006265E" w:rsidP="00B33F64">
      <w:pPr>
        <w:rPr>
          <w:rFonts w:hint="eastAsia"/>
          <w:bCs/>
          <w:szCs w:val="21"/>
        </w:rPr>
      </w:pPr>
    </w:p>
    <w:p w:rsidR="00932E85" w:rsidRPr="00B33F64" w:rsidRDefault="00932E85" w:rsidP="00B33F64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</w:t>
      </w:r>
      <w:r w:rsidRPr="00932E85">
        <w:rPr>
          <w:rFonts w:hint="eastAsia"/>
          <w:szCs w:val="21"/>
          <w:shd w:val="clear" w:color="auto" w:fill="FFFFFF"/>
        </w:rPr>
        <w:t>坚定的读者会陶醉于这段充满想象力的寓言旅程中，感受到思想的丰富多彩。</w:t>
      </w:r>
      <w:r>
        <w:rPr>
          <w:rFonts w:hint="eastAsia"/>
          <w:bCs/>
          <w:szCs w:val="21"/>
        </w:rPr>
        <w:t>”</w:t>
      </w:r>
    </w:p>
    <w:p w:rsidR="00B33F64" w:rsidRPr="004F3C27" w:rsidRDefault="00B33F64" w:rsidP="00B33F64">
      <w:pPr>
        <w:jc w:val="right"/>
        <w:rPr>
          <w:rStyle w:val="aa"/>
          <w:szCs w:val="21"/>
          <w:shd w:val="clear" w:color="auto" w:fill="FFFFFF"/>
        </w:rPr>
      </w:pPr>
      <w:r w:rsidRPr="004F3C27">
        <w:rPr>
          <w:rFonts w:hint="eastAsia"/>
          <w:szCs w:val="21"/>
          <w:shd w:val="clear" w:color="auto" w:fill="FFFFFF"/>
        </w:rPr>
        <w:t>----</w:t>
      </w:r>
      <w:r w:rsidR="004F3C27" w:rsidRPr="004F3C27">
        <w:rPr>
          <w:rFonts w:hint="eastAsia"/>
          <w:szCs w:val="21"/>
          <w:shd w:val="clear" w:color="auto" w:fill="FFFFFF"/>
        </w:rPr>
        <w:t>《出版者周刊》（</w:t>
      </w:r>
      <w:r w:rsidR="004F3C27" w:rsidRPr="004F3C27">
        <w:rPr>
          <w:rStyle w:val="aa"/>
          <w:b w:val="0"/>
          <w:i/>
          <w:szCs w:val="21"/>
          <w:shd w:val="clear" w:color="auto" w:fill="FFFFFF"/>
        </w:rPr>
        <w:t>Publishers Weekly</w:t>
      </w:r>
      <w:r w:rsidR="004F3C27" w:rsidRPr="004F3C27">
        <w:rPr>
          <w:rFonts w:hint="eastAsia"/>
          <w:szCs w:val="21"/>
          <w:shd w:val="clear" w:color="auto" w:fill="FFFFFF"/>
        </w:rPr>
        <w:t>）</w:t>
      </w:r>
    </w:p>
    <w:p w:rsidR="00B33F64" w:rsidRPr="00B33F64" w:rsidRDefault="00B33F64" w:rsidP="00B33F64">
      <w:pPr>
        <w:rPr>
          <w:bCs/>
          <w:szCs w:val="21"/>
        </w:rPr>
      </w:pPr>
    </w:p>
    <w:p w:rsidR="00B33F64" w:rsidRPr="00B33F64" w:rsidRDefault="00B33F64" w:rsidP="00B33F64">
      <w:pPr>
        <w:rPr>
          <w:bCs/>
          <w:szCs w:val="21"/>
        </w:rPr>
      </w:pPr>
    </w:p>
    <w:p w:rsidR="00B33F64" w:rsidRPr="0006265E" w:rsidRDefault="00B33F64" w:rsidP="00223A43">
      <w:pPr>
        <w:rPr>
          <w:bCs/>
          <w:szCs w:val="21"/>
        </w:rPr>
      </w:pPr>
    </w:p>
    <w:p w:rsidR="00773145" w:rsidRPr="0006265E" w:rsidRDefault="00773145" w:rsidP="00C624A2">
      <w:pPr>
        <w:rPr>
          <w:bCs/>
          <w:szCs w:val="21"/>
        </w:rPr>
      </w:pPr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b/>
          <w:bCs/>
          <w:color w:val="000000"/>
          <w:szCs w:val="21"/>
        </w:rPr>
        <w:t>谢谢您的阅读！</w:t>
      </w:r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b/>
          <w:bCs/>
          <w:color w:val="000000"/>
          <w:szCs w:val="21"/>
        </w:rPr>
        <w:t>请将反馈信息发至：黄家坤（</w:t>
      </w:r>
      <w:r w:rsidRPr="00962A7F">
        <w:rPr>
          <w:rStyle w:val="apple-converted-space"/>
          <w:rFonts w:eastAsia="Arial Unicode MS"/>
          <w:b/>
          <w:bCs/>
          <w:color w:val="000000"/>
          <w:szCs w:val="21"/>
        </w:rPr>
        <w:t> </w:t>
      </w:r>
      <w:r w:rsidRPr="00962A7F">
        <w:rPr>
          <w:rFonts w:eastAsia="Arial Unicode MS"/>
          <w:b/>
          <w:bCs/>
          <w:color w:val="000000"/>
          <w:szCs w:val="21"/>
        </w:rPr>
        <w:t>Jackie Huang</w:t>
      </w:r>
      <w:r w:rsidRPr="00962A7F">
        <w:rPr>
          <w:b/>
          <w:bCs/>
          <w:color w:val="000000"/>
          <w:szCs w:val="21"/>
        </w:rPr>
        <w:t>）</w:t>
      </w:r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color w:val="000000"/>
          <w:szCs w:val="21"/>
        </w:rPr>
        <w:t>安德鲁</w:t>
      </w:r>
      <w:r w:rsidRPr="00962A7F">
        <w:rPr>
          <w:color w:val="000000"/>
          <w:szCs w:val="21"/>
        </w:rPr>
        <w:t>·</w:t>
      </w:r>
      <w:r w:rsidRPr="00962A7F">
        <w:rPr>
          <w:color w:val="000000"/>
          <w:szCs w:val="21"/>
        </w:rPr>
        <w:t>纳伯格联合国际有限公司北京代表处</w:t>
      </w:r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color w:val="000000"/>
          <w:szCs w:val="21"/>
        </w:rPr>
        <w:t>北京市海淀区中关村大街甲</w:t>
      </w:r>
      <w:r w:rsidRPr="00962A7F">
        <w:rPr>
          <w:rFonts w:eastAsia="Arial Unicode MS"/>
          <w:color w:val="000000"/>
          <w:szCs w:val="21"/>
        </w:rPr>
        <w:t>59</w:t>
      </w:r>
      <w:r w:rsidRPr="00962A7F">
        <w:rPr>
          <w:color w:val="000000"/>
          <w:szCs w:val="21"/>
        </w:rPr>
        <w:t>号中国人民大学文化大厦</w:t>
      </w:r>
      <w:r w:rsidRPr="00962A7F">
        <w:rPr>
          <w:rFonts w:eastAsia="Arial Unicode MS"/>
          <w:color w:val="000000"/>
          <w:szCs w:val="21"/>
        </w:rPr>
        <w:t>1705</w:t>
      </w:r>
      <w:r w:rsidRPr="00962A7F">
        <w:rPr>
          <w:color w:val="000000"/>
          <w:szCs w:val="21"/>
        </w:rPr>
        <w:t>室</w:t>
      </w:r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color w:val="000000"/>
          <w:szCs w:val="21"/>
        </w:rPr>
        <w:t>邮编：</w:t>
      </w:r>
      <w:r w:rsidRPr="00962A7F">
        <w:rPr>
          <w:rFonts w:eastAsia="Arial Unicode MS"/>
          <w:color w:val="000000"/>
          <w:szCs w:val="21"/>
        </w:rPr>
        <w:t>100872</w:t>
      </w:r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color w:val="000000"/>
          <w:szCs w:val="21"/>
        </w:rPr>
        <w:t>电话：</w:t>
      </w:r>
      <w:r w:rsidRPr="00962A7F">
        <w:rPr>
          <w:rFonts w:eastAsia="Arial Unicode MS"/>
          <w:color w:val="000000"/>
          <w:szCs w:val="21"/>
        </w:rPr>
        <w:t>010-82504106</w:t>
      </w:r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color w:val="000000"/>
          <w:szCs w:val="21"/>
        </w:rPr>
        <w:t>传真：</w:t>
      </w:r>
      <w:r w:rsidRPr="00962A7F">
        <w:rPr>
          <w:rFonts w:eastAsia="Arial Unicode MS"/>
          <w:color w:val="000000"/>
          <w:szCs w:val="21"/>
        </w:rPr>
        <w:t>010-82504200</w:t>
      </w:r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rFonts w:eastAsia="Arial Unicode MS"/>
          <w:color w:val="000000"/>
          <w:szCs w:val="21"/>
        </w:rPr>
        <w:t>Email</w:t>
      </w:r>
      <w:r w:rsidRPr="00962A7F">
        <w:rPr>
          <w:color w:val="000000"/>
          <w:szCs w:val="21"/>
        </w:rPr>
        <w:t>：</w:t>
      </w:r>
      <w:r w:rsidRPr="00962A7F">
        <w:rPr>
          <w:rFonts w:eastAsia="Arial Unicode MS"/>
          <w:color w:val="000000"/>
          <w:szCs w:val="21"/>
        </w:rPr>
        <w:t>JHuang@nurnberg.com.cn</w:t>
      </w:r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color w:val="000000"/>
          <w:szCs w:val="21"/>
        </w:rPr>
        <w:t>网址：</w:t>
      </w:r>
      <w:hyperlink r:id="rId9" w:history="1">
        <w:r w:rsidRPr="00962A7F">
          <w:rPr>
            <w:rStyle w:val="a6"/>
            <w:rFonts w:eastAsia="Arial Unicode MS"/>
            <w:szCs w:val="21"/>
          </w:rPr>
          <w:t>http://www.nurnberg.com.cn</w:t>
        </w:r>
      </w:hyperlink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color w:val="000000"/>
          <w:szCs w:val="21"/>
        </w:rPr>
        <w:t>微博：</w:t>
      </w:r>
      <w:hyperlink r:id="rId10" w:history="1">
        <w:r w:rsidRPr="00962A7F">
          <w:rPr>
            <w:rStyle w:val="a6"/>
            <w:rFonts w:eastAsia="Arial Unicode MS"/>
            <w:szCs w:val="21"/>
          </w:rPr>
          <w:t>http://weibo.com/nurnberg</w:t>
        </w:r>
      </w:hyperlink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color w:val="000000"/>
          <w:szCs w:val="21"/>
        </w:rPr>
        <w:t>豆瓣小站：</w:t>
      </w:r>
      <w:hyperlink r:id="rId11" w:history="1">
        <w:r w:rsidRPr="00962A7F">
          <w:rPr>
            <w:rStyle w:val="a6"/>
            <w:rFonts w:eastAsia="Arial Unicode MS"/>
            <w:szCs w:val="21"/>
          </w:rPr>
          <w:t>http://site.douban.com/110577/</w:t>
        </w:r>
      </w:hyperlink>
    </w:p>
    <w:p w:rsidR="00EB76F4" w:rsidRPr="00962A7F" w:rsidRDefault="00EB76F4" w:rsidP="00EB76F4">
      <w:pPr>
        <w:shd w:val="clear" w:color="auto" w:fill="FFFFFF"/>
        <w:rPr>
          <w:rFonts w:eastAsia="Arial Unicode MS"/>
          <w:color w:val="000000"/>
          <w:szCs w:val="21"/>
        </w:rPr>
      </w:pPr>
      <w:r w:rsidRPr="00962A7F">
        <w:rPr>
          <w:color w:val="000000"/>
          <w:szCs w:val="21"/>
        </w:rPr>
        <w:t>微信订阅号：</w:t>
      </w:r>
      <w:r w:rsidRPr="00962A7F">
        <w:rPr>
          <w:rFonts w:eastAsia="Arial Unicode MS"/>
          <w:color w:val="000000"/>
          <w:szCs w:val="21"/>
        </w:rPr>
        <w:t>ANABJ2002</w:t>
      </w:r>
    </w:p>
    <w:p w:rsidR="00C6321D" w:rsidRPr="00EB76F4" w:rsidRDefault="00C6321D" w:rsidP="00EB76F4">
      <w:pPr>
        <w:shd w:val="clear" w:color="auto" w:fill="FFFFFF"/>
        <w:rPr>
          <w:szCs w:val="21"/>
        </w:rPr>
      </w:pPr>
    </w:p>
    <w:sectPr w:rsidR="00C6321D" w:rsidRPr="00EB76F4" w:rsidSect="00BC142F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5C3" w:rsidRDefault="004E35C3">
      <w:r>
        <w:separator/>
      </w:r>
    </w:p>
  </w:endnote>
  <w:endnote w:type="continuationSeparator" w:id="1">
    <w:p w:rsidR="004E35C3" w:rsidRDefault="004E3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F00661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F00661">
      <w:rPr>
        <w:rFonts w:ascii="方正姚体" w:eastAsia="方正姚体"/>
        <w:kern w:val="0"/>
        <w:szCs w:val="21"/>
      </w:rPr>
      <w:fldChar w:fldCharType="separate"/>
    </w:r>
    <w:r w:rsidR="00932E85">
      <w:rPr>
        <w:rFonts w:ascii="方正姚体" w:eastAsia="方正姚体"/>
        <w:noProof/>
        <w:kern w:val="0"/>
        <w:szCs w:val="21"/>
      </w:rPr>
      <w:t>2</w:t>
    </w:r>
    <w:r w:rsidR="00F00661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5C3" w:rsidRDefault="004E35C3">
      <w:r>
        <w:separator/>
      </w:r>
    </w:p>
  </w:footnote>
  <w:footnote w:type="continuationSeparator" w:id="1">
    <w:p w:rsidR="004E35C3" w:rsidRDefault="004E3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26E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30ACF"/>
    <w:rsid w:val="00431D1E"/>
    <w:rsid w:val="0043213E"/>
    <w:rsid w:val="0043545B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35C3"/>
    <w:rsid w:val="004E52F4"/>
    <w:rsid w:val="004E7135"/>
    <w:rsid w:val="004F2AB3"/>
    <w:rsid w:val="004F3C27"/>
    <w:rsid w:val="004F47CD"/>
    <w:rsid w:val="005002B2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B6FB0"/>
    <w:rsid w:val="005B7CEB"/>
    <w:rsid w:val="005C6904"/>
    <w:rsid w:val="005F3336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363F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01EE"/>
    <w:rsid w:val="008D4D33"/>
    <w:rsid w:val="008F5575"/>
    <w:rsid w:val="008F5E49"/>
    <w:rsid w:val="0091777E"/>
    <w:rsid w:val="00927BD3"/>
    <w:rsid w:val="00932E85"/>
    <w:rsid w:val="00940B93"/>
    <w:rsid w:val="0096089F"/>
    <w:rsid w:val="00961AEF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33F64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97A1A"/>
    <w:rsid w:val="00BA41CE"/>
    <w:rsid w:val="00BB3810"/>
    <w:rsid w:val="00BB43BF"/>
    <w:rsid w:val="00BC142F"/>
    <w:rsid w:val="00BC6148"/>
    <w:rsid w:val="00BD5420"/>
    <w:rsid w:val="00BF4E7A"/>
    <w:rsid w:val="00BF5E63"/>
    <w:rsid w:val="00BF6386"/>
    <w:rsid w:val="00BF763D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4C8D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B76F4"/>
    <w:rsid w:val="00EC272E"/>
    <w:rsid w:val="00EC7589"/>
    <w:rsid w:val="00ED20DB"/>
    <w:rsid w:val="00EF51BA"/>
    <w:rsid w:val="00F00661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60DC0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C6B80"/>
    <w:rsid w:val="00FD5914"/>
    <w:rsid w:val="00FD632D"/>
    <w:rsid w:val="00FD6C7A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4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5002B2"/>
    <w:rPr>
      <w:sz w:val="18"/>
      <w:szCs w:val="18"/>
    </w:rPr>
  </w:style>
  <w:style w:type="character" w:customStyle="1" w:styleId="Char">
    <w:name w:val="批注框文本 Char"/>
    <w:basedOn w:val="a0"/>
    <w:link w:val="ab"/>
    <w:rsid w:val="005002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rnberg.com.c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6ADE-B791-4A07-B24E-E1A49C4D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238</Words>
  <Characters>1358</Characters>
  <Application>Microsoft Office Word</Application>
  <DocSecurity>0</DocSecurity>
  <Lines>11</Lines>
  <Paragraphs>3</Paragraphs>
  <ScaleCrop>false</ScaleCrop>
  <Company>2ndSpAcE</Company>
  <LinksUpToDate>false</LinksUpToDate>
  <CharactersWithSpaces>1593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11</cp:revision>
  <cp:lastPrinted>2004-04-23T07:06:00Z</cp:lastPrinted>
  <dcterms:created xsi:type="dcterms:W3CDTF">2019-05-09T07:35:00Z</dcterms:created>
  <dcterms:modified xsi:type="dcterms:W3CDTF">2021-01-06T06:38:00Z</dcterms:modified>
</cp:coreProperties>
</file>