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36F8" w:rsidRDefault="009562E0">
      <w:pPr>
        <w:jc w:val="center"/>
        <w:rPr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书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推</w:t>
      </w:r>
      <w:r>
        <w:rPr>
          <w:rFonts w:hint="eastAsia"/>
          <w:b/>
          <w:bCs/>
          <w:sz w:val="36"/>
          <w:shd w:val="pct10" w:color="auto" w:fill="FFFFFF"/>
        </w:rPr>
        <w:t xml:space="preserve"> </w:t>
      </w:r>
      <w:r>
        <w:rPr>
          <w:rFonts w:hint="eastAsia"/>
          <w:b/>
          <w:bCs/>
          <w:sz w:val="36"/>
          <w:shd w:val="pct10" w:color="auto" w:fill="FFFFFF"/>
        </w:rPr>
        <w:t>荐</w:t>
      </w:r>
    </w:p>
    <w:p w:rsidR="000736F8" w:rsidRDefault="000736F8">
      <w:pPr>
        <w:rPr>
          <w:b/>
          <w:bCs/>
          <w:sz w:val="36"/>
        </w:rPr>
      </w:pPr>
    </w:p>
    <w:p w:rsidR="000736F8" w:rsidRDefault="00E272AF">
      <w:pPr>
        <w:rPr>
          <w:b/>
          <w:bCs/>
        </w:rPr>
      </w:pPr>
      <w:r>
        <w:rPr>
          <w:rFonts w:hint="eastAsia"/>
          <w:b/>
          <w:noProof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3759200</wp:posOffset>
            </wp:positionH>
            <wp:positionV relativeFrom="margin">
              <wp:posOffset>814705</wp:posOffset>
            </wp:positionV>
            <wp:extent cx="1677670" cy="2334895"/>
            <wp:effectExtent l="0" t="0" r="0" b="8255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微信截图_20210325104748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7670" cy="2334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562E0">
        <w:rPr>
          <w:rFonts w:hint="eastAsia"/>
          <w:b/>
        </w:rPr>
        <w:t>中</w:t>
      </w:r>
      <w:r w:rsidR="009562E0">
        <w:rPr>
          <w:rFonts w:hint="eastAsia"/>
          <w:b/>
          <w:bCs/>
        </w:rPr>
        <w:t>文书名：《永恒的爱犬：</w:t>
      </w:r>
      <w:r>
        <w:rPr>
          <w:rFonts w:hint="eastAsia"/>
          <w:b/>
          <w:bCs/>
        </w:rPr>
        <w:t>帮助您的犬类伙伴</w:t>
      </w:r>
      <w:r w:rsidRPr="00E272AF">
        <w:rPr>
          <w:rFonts w:hint="eastAsia"/>
          <w:b/>
          <w:bCs/>
        </w:rPr>
        <w:t>更年轻、更健康、更长寿</w:t>
      </w:r>
      <w:r>
        <w:rPr>
          <w:rFonts w:hint="eastAsia"/>
          <w:b/>
          <w:bCs/>
        </w:rPr>
        <w:t>的</w:t>
      </w:r>
      <w:r>
        <w:rPr>
          <w:b/>
          <w:bCs/>
        </w:rPr>
        <w:t>惊人新科学</w:t>
      </w:r>
      <w:bookmarkStart w:id="0" w:name="_GoBack"/>
      <w:bookmarkEnd w:id="0"/>
      <w:r w:rsidR="009562E0">
        <w:rPr>
          <w:rFonts w:hint="eastAsia"/>
          <w:b/>
          <w:bCs/>
        </w:rPr>
        <w:t>》</w:t>
      </w:r>
    </w:p>
    <w:p w:rsidR="000736F8" w:rsidRDefault="009562E0">
      <w:pPr>
        <w:jc w:val="left"/>
        <w:rPr>
          <w:b/>
        </w:rPr>
      </w:pPr>
      <w:r>
        <w:rPr>
          <w:rFonts w:hint="eastAsia"/>
          <w:b/>
        </w:rPr>
        <w:t>英文书名：</w:t>
      </w:r>
      <w:r>
        <w:rPr>
          <w:b/>
        </w:rPr>
        <w:t>T</w:t>
      </w:r>
      <w:r>
        <w:rPr>
          <w:rFonts w:hint="eastAsia"/>
          <w:b/>
        </w:rPr>
        <w:t xml:space="preserve">HE FOREVER DOG: </w:t>
      </w:r>
      <w:r w:rsidR="00E272AF" w:rsidRPr="00E272AF">
        <w:rPr>
          <w:b/>
        </w:rPr>
        <w:t>Surprising New Science to Help Your Canine Companion Live Younger, Healthier and Longer</w:t>
      </w:r>
    </w:p>
    <w:p w:rsidR="000736F8" w:rsidRDefault="009562E0">
      <w:pPr>
        <w:jc w:val="left"/>
        <w:rPr>
          <w:b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r>
        <w:rPr>
          <w:b/>
        </w:rPr>
        <w:t>Rodney Habib</w:t>
      </w:r>
      <w:r>
        <w:rPr>
          <w:rFonts w:hint="eastAsia"/>
          <w:b/>
        </w:rPr>
        <w:t xml:space="preserve"> and </w:t>
      </w:r>
      <w:r>
        <w:rPr>
          <w:b/>
        </w:rPr>
        <w:t>Karen Shaw Becker</w:t>
      </w:r>
    </w:p>
    <w:p w:rsidR="000736F8" w:rsidRDefault="009562E0">
      <w:pPr>
        <w:jc w:val="left"/>
        <w:rPr>
          <w:b/>
        </w:rPr>
      </w:pPr>
      <w:r>
        <w:rPr>
          <w:rFonts w:hint="eastAsia"/>
          <w:b/>
        </w:rPr>
        <w:t>出</w:t>
      </w:r>
      <w:r>
        <w:rPr>
          <w:b/>
        </w:rPr>
        <w:t xml:space="preserve"> </w:t>
      </w:r>
      <w:r>
        <w:rPr>
          <w:rFonts w:hint="eastAsia"/>
          <w:b/>
        </w:rPr>
        <w:t>版</w:t>
      </w:r>
      <w:r>
        <w:rPr>
          <w:b/>
        </w:rPr>
        <w:t xml:space="preserve"> </w:t>
      </w:r>
      <w:r>
        <w:rPr>
          <w:rFonts w:hint="eastAsia"/>
          <w:b/>
        </w:rPr>
        <w:t>社：</w:t>
      </w:r>
      <w:r>
        <w:rPr>
          <w:b/>
        </w:rPr>
        <w:t>Harper Wave</w:t>
      </w:r>
    </w:p>
    <w:p w:rsidR="000736F8" w:rsidRDefault="009562E0">
      <w:pPr>
        <w:rPr>
          <w:b/>
          <w:bCs/>
        </w:rPr>
      </w:pPr>
      <w:r>
        <w:rPr>
          <w:rFonts w:hint="eastAsia"/>
          <w:b/>
          <w:bCs/>
        </w:rPr>
        <w:t>代理公司：</w:t>
      </w:r>
      <w:r w:rsidR="008B219E">
        <w:rPr>
          <w:rFonts w:hint="eastAsia"/>
          <w:b/>
          <w:bCs/>
        </w:rPr>
        <w:t>Inkwell/ANA</w:t>
      </w:r>
      <w:r w:rsidR="008848D1">
        <w:rPr>
          <w:b/>
          <w:bCs/>
        </w:rPr>
        <w:t>/Lauren Li</w:t>
      </w:r>
    </w:p>
    <w:p w:rsidR="000736F8" w:rsidRDefault="009562E0">
      <w:pPr>
        <w:rPr>
          <w:b/>
          <w:bCs/>
        </w:rPr>
      </w:pPr>
      <w:r>
        <w:rPr>
          <w:rFonts w:hint="eastAsia"/>
          <w:b/>
          <w:bCs/>
        </w:rPr>
        <w:t>页</w:t>
      </w:r>
      <w:r>
        <w:rPr>
          <w:rFonts w:hint="eastAsia"/>
          <w:b/>
          <w:bCs/>
        </w:rPr>
        <w:t xml:space="preserve">    </w:t>
      </w:r>
      <w:r w:rsidR="008848D1">
        <w:rPr>
          <w:rFonts w:hint="eastAsia"/>
          <w:b/>
          <w:bCs/>
        </w:rPr>
        <w:t>数：</w:t>
      </w:r>
      <w:r w:rsidR="008848D1">
        <w:rPr>
          <w:rFonts w:hint="eastAsia"/>
          <w:b/>
          <w:bCs/>
        </w:rPr>
        <w:t>449</w:t>
      </w:r>
    </w:p>
    <w:p w:rsidR="000736F8" w:rsidRDefault="008848D1">
      <w:pPr>
        <w:rPr>
          <w:b/>
          <w:bCs/>
        </w:rPr>
      </w:pPr>
      <w:r>
        <w:rPr>
          <w:rFonts w:hint="eastAsia"/>
          <w:b/>
          <w:bCs/>
        </w:rPr>
        <w:t>出版时间：</w:t>
      </w:r>
      <w:r>
        <w:rPr>
          <w:rFonts w:hint="eastAsia"/>
          <w:b/>
          <w:bCs/>
        </w:rPr>
        <w:t>2021</w:t>
      </w:r>
      <w:r>
        <w:rPr>
          <w:rFonts w:hint="eastAsia"/>
          <w:b/>
          <w:bCs/>
        </w:rPr>
        <w:t>年</w:t>
      </w:r>
      <w:r>
        <w:rPr>
          <w:rFonts w:hint="eastAsia"/>
          <w:b/>
          <w:bCs/>
        </w:rPr>
        <w:t>10</w:t>
      </w:r>
      <w:r>
        <w:rPr>
          <w:rFonts w:hint="eastAsia"/>
          <w:b/>
          <w:bCs/>
        </w:rPr>
        <w:t>月</w:t>
      </w:r>
    </w:p>
    <w:p w:rsidR="000736F8" w:rsidRDefault="009562E0">
      <w:pPr>
        <w:rPr>
          <w:b/>
          <w:bCs/>
        </w:rPr>
      </w:pPr>
      <w:r>
        <w:rPr>
          <w:rFonts w:hint="eastAsia"/>
          <w:b/>
          <w:bCs/>
        </w:rPr>
        <w:t>代理地区：中国大陆、台湾</w:t>
      </w:r>
    </w:p>
    <w:p w:rsidR="000736F8" w:rsidRDefault="009562E0">
      <w:pPr>
        <w:rPr>
          <w:b/>
          <w:bCs/>
        </w:rPr>
      </w:pPr>
      <w:r>
        <w:rPr>
          <w:rFonts w:hint="eastAsia"/>
          <w:b/>
          <w:bCs/>
        </w:rPr>
        <w:t>审读资料：电子大纲</w:t>
      </w:r>
    </w:p>
    <w:p w:rsidR="000736F8" w:rsidRDefault="009562E0">
      <w:pPr>
        <w:rPr>
          <w:b/>
          <w:bCs/>
        </w:rPr>
      </w:pPr>
      <w:r>
        <w:rPr>
          <w:rFonts w:hint="eastAsia"/>
          <w:b/>
          <w:bCs/>
        </w:rPr>
        <w:t>类</w:t>
      </w:r>
      <w:r>
        <w:rPr>
          <w:rFonts w:hint="eastAsia"/>
          <w:b/>
          <w:bCs/>
        </w:rPr>
        <w:t xml:space="preserve">  </w:t>
      </w:r>
      <w:r>
        <w:rPr>
          <w:b/>
          <w:bCs/>
        </w:rPr>
        <w:t xml:space="preserve"> </w:t>
      </w:r>
      <w:r>
        <w:rPr>
          <w:rFonts w:hint="eastAsia"/>
          <w:b/>
          <w:bCs/>
        </w:rPr>
        <w:t xml:space="preserve"> </w:t>
      </w:r>
      <w:r>
        <w:rPr>
          <w:rFonts w:hint="eastAsia"/>
          <w:b/>
          <w:bCs/>
        </w:rPr>
        <w:t>型：非小说</w:t>
      </w:r>
    </w:p>
    <w:p w:rsidR="00B934CE" w:rsidRPr="00B934CE" w:rsidRDefault="00B934CE">
      <w:pPr>
        <w:rPr>
          <w:b/>
          <w:bCs/>
          <w:color w:val="FF0000"/>
        </w:rPr>
      </w:pPr>
      <w:r w:rsidRPr="00B934CE">
        <w:rPr>
          <w:b/>
          <w:bCs/>
          <w:color w:val="FF0000"/>
        </w:rPr>
        <w:t>繁体中文版已授权</w:t>
      </w:r>
    </w:p>
    <w:p w:rsidR="000736F8" w:rsidRDefault="000736F8">
      <w:pPr>
        <w:rPr>
          <w:b/>
          <w:bCs/>
        </w:rPr>
      </w:pPr>
    </w:p>
    <w:p w:rsidR="000736F8" w:rsidRDefault="000736F8">
      <w:pPr>
        <w:rPr>
          <w:b/>
          <w:bCs/>
        </w:rPr>
      </w:pPr>
    </w:p>
    <w:p w:rsidR="000736F8" w:rsidRDefault="009562E0">
      <w:pPr>
        <w:rPr>
          <w:b/>
          <w:bCs/>
          <w:szCs w:val="21"/>
        </w:rPr>
      </w:pPr>
      <w:r>
        <w:rPr>
          <w:rFonts w:hint="eastAsia"/>
          <w:b/>
          <w:bCs/>
          <w:szCs w:val="21"/>
        </w:rPr>
        <w:t>内容简介：</w:t>
      </w:r>
    </w:p>
    <w:p w:rsidR="000736F8" w:rsidRDefault="000736F8">
      <w:pPr>
        <w:rPr>
          <w:bCs/>
          <w:szCs w:val="21"/>
        </w:rPr>
      </w:pPr>
    </w:p>
    <w:p w:rsidR="000736F8" w:rsidRDefault="009562E0">
      <w:pPr>
        <w:ind w:firstLineChars="200" w:firstLine="420"/>
        <w:jc w:val="left"/>
      </w:pPr>
      <w:r>
        <w:rPr>
          <w:rFonts w:hint="eastAsia"/>
        </w:rPr>
        <w:t>2013</w:t>
      </w:r>
      <w:r>
        <w:rPr>
          <w:rFonts w:hint="eastAsia"/>
        </w:rPr>
        <w:t>年，哈比卜（</w:t>
      </w:r>
      <w:r>
        <w:t>Habib</w:t>
      </w:r>
      <w:r>
        <w:rPr>
          <w:rFonts w:hint="eastAsia"/>
        </w:rPr>
        <w:t>）的爱犬萨姆（</w:t>
      </w:r>
      <w:r>
        <w:t>Sam</w:t>
      </w:r>
      <w:r>
        <w:rPr>
          <w:rFonts w:hint="eastAsia"/>
        </w:rPr>
        <w:t>）被诊断出患有癌症，于是，哈比卜开始了一场拯救萨姆的行动。当时萨姆五岁，被诊断只能再活六个月。萨姆的困境激励哈比卜开始不懈地寻找新方法来阻止疾病的发展。在寻求拯救萨姆的过程中，哈比卜遇到了世界著名的兽医凯伦·贝克尔（</w:t>
      </w:r>
      <w:r>
        <w:t>Karen Becker</w:t>
      </w:r>
      <w:r>
        <w:rPr>
          <w:rFonts w:hint="eastAsia"/>
        </w:rPr>
        <w:t>）——一位具有</w:t>
      </w:r>
      <w:r>
        <w:rPr>
          <w:rFonts w:hint="eastAsia"/>
        </w:rPr>
        <w:t>20</w:t>
      </w:r>
      <w:r>
        <w:rPr>
          <w:rFonts w:hint="eastAsia"/>
        </w:rPr>
        <w:t>多年经验的积极的宠物健康倡导者。两人很快意识到他们有着相同的目标：提高世界各地的狗和宠物家长们的生活质量。</w:t>
      </w:r>
    </w:p>
    <w:p w:rsidR="000736F8" w:rsidRDefault="000736F8">
      <w:pPr>
        <w:jc w:val="left"/>
      </w:pPr>
    </w:p>
    <w:p w:rsidR="000736F8" w:rsidRDefault="009562E0">
      <w:pPr>
        <w:ind w:firstLineChars="200" w:firstLine="420"/>
        <w:jc w:val="left"/>
      </w:pPr>
      <w:r>
        <w:rPr>
          <w:rFonts w:hint="eastAsia"/>
        </w:rPr>
        <w:t>在过去的三年里，他们环游世界，收集关于狗的健康、疾病和寿命的最新信息。他们拜访了顶级遗传学家、微生物学家和研究人员，收集与其任务相关的数据。他们发现的东西有可能永远改变宠物世界，就像它改变了哈比卜爱犬的命运一样。萨姆现在</w:t>
      </w:r>
      <w:r>
        <w:rPr>
          <w:rFonts w:hint="eastAsia"/>
        </w:rPr>
        <w:t>11</w:t>
      </w:r>
      <w:r>
        <w:rPr>
          <w:rFonts w:hint="eastAsia"/>
        </w:rPr>
        <w:t>岁，仍然活蹦乱跳，是哈比卜生活的非常重要的一部分。</w:t>
      </w:r>
    </w:p>
    <w:p w:rsidR="000736F8" w:rsidRDefault="000736F8">
      <w:pPr>
        <w:jc w:val="left"/>
      </w:pPr>
    </w:p>
    <w:p w:rsidR="000736F8" w:rsidRDefault="009562E0">
      <w:pPr>
        <w:ind w:firstLineChars="200" w:firstLine="420"/>
        <w:jc w:val="left"/>
      </w:pPr>
      <w:r>
        <w:rPr>
          <w:rFonts w:hint="eastAsia"/>
        </w:rPr>
        <w:t>哈比卜和贝克尔在全球拥有近</w:t>
      </w:r>
      <w:r>
        <w:rPr>
          <w:rFonts w:hint="eastAsia"/>
        </w:rPr>
        <w:t>500</w:t>
      </w:r>
      <w:r>
        <w:rPr>
          <w:rFonts w:hint="eastAsia"/>
        </w:rPr>
        <w:t>万的追随者，他们决定写《</w:t>
      </w:r>
      <w:r>
        <w:rPr>
          <w:rFonts w:hint="eastAsia"/>
          <w:b/>
          <w:bCs/>
        </w:rPr>
        <w:t>永恒的爱犬</w:t>
      </w:r>
      <w:r>
        <w:rPr>
          <w:rFonts w:hint="eastAsia"/>
        </w:rPr>
        <w:t>》（</w:t>
      </w:r>
      <w:r>
        <w:rPr>
          <w:b/>
        </w:rPr>
        <w:t>T</w:t>
      </w:r>
      <w:r>
        <w:rPr>
          <w:rFonts w:hint="eastAsia"/>
          <w:b/>
        </w:rPr>
        <w:t>HE FOREVER DOG</w:t>
      </w:r>
      <w:r>
        <w:rPr>
          <w:rFonts w:hint="eastAsia"/>
        </w:rPr>
        <w:t>）开始一段对话，并启动一场运动。他们的宗旨是让养狗人改变照顾宠物的方式，以改善动物的健康状况，保持充满活力的健康，并最终延长全世界狗的寿命。</w:t>
      </w:r>
    </w:p>
    <w:p w:rsidR="000736F8" w:rsidRDefault="000736F8">
      <w:pPr>
        <w:jc w:val="left"/>
      </w:pPr>
    </w:p>
    <w:p w:rsidR="000736F8" w:rsidRDefault="009562E0">
      <w:pPr>
        <w:rPr>
          <w:b/>
          <w:szCs w:val="21"/>
        </w:rPr>
      </w:pPr>
      <w:r>
        <w:rPr>
          <w:rFonts w:ascii="Georgia" w:hAnsi="Georgia" w:cs="宋体"/>
          <w:color w:val="000000"/>
          <w:kern w:val="0"/>
          <w:sz w:val="22"/>
          <w:szCs w:val="22"/>
        </w:rPr>
        <w:t> </w:t>
      </w:r>
      <w:r>
        <w:rPr>
          <w:b/>
          <w:szCs w:val="21"/>
        </w:rPr>
        <w:t>作者简介：</w:t>
      </w:r>
      <w:bookmarkStart w:id="1" w:name="productDetails"/>
      <w:bookmarkEnd w:id="1"/>
    </w:p>
    <w:p w:rsidR="000736F8" w:rsidRDefault="000736F8">
      <w:pPr>
        <w:rPr>
          <w:kern w:val="0"/>
          <w:szCs w:val="21"/>
        </w:rPr>
      </w:pPr>
    </w:p>
    <w:p w:rsidR="000736F8" w:rsidRDefault="009562E0">
      <w:pPr>
        <w:ind w:firstLineChars="200" w:firstLine="422"/>
        <w:jc w:val="left"/>
        <w:rPr>
          <w:bCs/>
        </w:rPr>
      </w:pPr>
      <w:bookmarkStart w:id="2" w:name="awards"/>
      <w:bookmarkEnd w:id="2"/>
      <w:r>
        <w:rPr>
          <w:rFonts w:hint="eastAsia"/>
          <w:b/>
        </w:rPr>
        <w:t>罗德尼·哈比卜（</w:t>
      </w:r>
      <w:r>
        <w:rPr>
          <w:b/>
        </w:rPr>
        <w:t> </w:t>
      </w:r>
      <w:r>
        <w:rPr>
          <w:rFonts w:hint="eastAsia"/>
          <w:b/>
        </w:rPr>
        <w:t>Rodney Habib</w:t>
      </w:r>
      <w:r>
        <w:rPr>
          <w:rFonts w:hint="eastAsia"/>
          <w:b/>
        </w:rPr>
        <w:t>）</w:t>
      </w:r>
      <w:r>
        <w:rPr>
          <w:rFonts w:hint="eastAsia"/>
          <w:bCs/>
        </w:rPr>
        <w:t>是</w:t>
      </w:r>
      <w:r>
        <w:rPr>
          <w:rFonts w:hint="eastAsia"/>
          <w:bCs/>
        </w:rPr>
        <w:t>Facebook</w:t>
      </w:r>
      <w:r>
        <w:rPr>
          <w:rFonts w:hint="eastAsia"/>
          <w:bCs/>
        </w:rPr>
        <w:t>上最受欢迎和访问的宠物健康页面</w:t>
      </w:r>
      <w:r>
        <w:rPr>
          <w:rFonts w:hint="eastAsia"/>
          <w:bCs/>
        </w:rPr>
        <w:t xml:space="preserve">Planet </w:t>
      </w:r>
      <w:r>
        <w:rPr>
          <w:rFonts w:hint="eastAsia"/>
          <w:bCs/>
        </w:rPr>
        <w:lastRenderedPageBreak/>
        <w:t>Paws</w:t>
      </w:r>
      <w:r>
        <w:rPr>
          <w:rFonts w:hint="eastAsia"/>
          <w:bCs/>
        </w:rPr>
        <w:t>的创始人，每月有</w:t>
      </w:r>
      <w:r>
        <w:rPr>
          <w:rFonts w:hint="eastAsia"/>
          <w:bCs/>
        </w:rPr>
        <w:t>270</w:t>
      </w:r>
      <w:r>
        <w:rPr>
          <w:rFonts w:hint="eastAsia"/>
          <w:bCs/>
        </w:rPr>
        <w:t>万关注者和</w:t>
      </w:r>
      <w:r>
        <w:rPr>
          <w:rFonts w:hint="eastAsia"/>
          <w:bCs/>
        </w:rPr>
        <w:t>1</w:t>
      </w:r>
      <w:r>
        <w:rPr>
          <w:rFonts w:hint="eastAsia"/>
          <w:bCs/>
        </w:rPr>
        <w:t>亿新闻订阅量。他是一个宠物护理有影响力的人物，以他的博客，视频制作和动物活动闻名。</w:t>
      </w:r>
    </w:p>
    <w:p w:rsidR="000736F8" w:rsidRDefault="000736F8">
      <w:pPr>
        <w:jc w:val="left"/>
        <w:rPr>
          <w:bCs/>
        </w:rPr>
      </w:pPr>
    </w:p>
    <w:p w:rsidR="000736F8" w:rsidRDefault="009562E0">
      <w:pPr>
        <w:jc w:val="left"/>
      </w:pPr>
      <w:r>
        <w:rPr>
          <w:rFonts w:hint="eastAsia"/>
          <w:b/>
        </w:rPr>
        <w:t xml:space="preserve">   </w:t>
      </w:r>
      <w:r>
        <w:rPr>
          <w:rFonts w:hint="eastAsia"/>
          <w:b/>
        </w:rPr>
        <w:t>凯伦·肖·贝克尔（</w:t>
      </w:r>
      <w:r>
        <w:rPr>
          <w:rFonts w:hint="eastAsia"/>
          <w:b/>
        </w:rPr>
        <w:t>Karen Shaw Becker</w:t>
      </w:r>
      <w:r>
        <w:rPr>
          <w:rFonts w:hint="eastAsia"/>
          <w:b/>
        </w:rPr>
        <w:t>，</w:t>
      </w:r>
      <w:r>
        <w:rPr>
          <w:rFonts w:hint="eastAsia"/>
          <w:b/>
        </w:rPr>
        <w:t>DVM</w:t>
      </w:r>
      <w:r>
        <w:rPr>
          <w:rFonts w:hint="eastAsia"/>
          <w:b/>
        </w:rPr>
        <w:t>）</w:t>
      </w:r>
      <w:r>
        <w:rPr>
          <w:rFonts w:hint="eastAsia"/>
        </w:rPr>
        <w:t>是世界上最受关注的兽医，在社交媒体上拥有</w:t>
      </w:r>
      <w:r>
        <w:rPr>
          <w:rFonts w:hint="eastAsia"/>
        </w:rPr>
        <w:t>180</w:t>
      </w:r>
      <w:r>
        <w:rPr>
          <w:rFonts w:hint="eastAsia"/>
        </w:rPr>
        <w:t>万粉丝，这是有充分理由的。贝克尔博士相信细致的、常识性的方法来保持伴侣动物的健康，他也相信一个非传统的，综合性的方法来解决疾病和重建生病宠物的健康。</w:t>
      </w:r>
    </w:p>
    <w:p w:rsidR="000736F8" w:rsidRDefault="000736F8"/>
    <w:p w:rsidR="000736F8" w:rsidRDefault="000736F8"/>
    <w:p w:rsidR="008B219E" w:rsidRDefault="008B219E" w:rsidP="008B219E">
      <w:pPr>
        <w:shd w:val="clear" w:color="auto" w:fill="FFFFFF"/>
        <w:spacing w:line="330" w:lineRule="atLeast"/>
        <w:rPr>
          <w:color w:val="000000"/>
          <w:kern w:val="0"/>
          <w:sz w:val="24"/>
        </w:rPr>
      </w:pPr>
      <w:r>
        <w:rPr>
          <w:b/>
          <w:bCs/>
          <w:color w:val="000000"/>
        </w:rPr>
        <w:t>谢谢您的阅读！</w:t>
      </w:r>
    </w:p>
    <w:p w:rsidR="008B219E" w:rsidRDefault="008B219E" w:rsidP="008B219E">
      <w:pPr>
        <w:shd w:val="clear" w:color="auto" w:fill="FFFFFF"/>
        <w:spacing w:line="360" w:lineRule="atLeast"/>
        <w:rPr>
          <w:color w:val="000000"/>
        </w:rPr>
      </w:pPr>
      <w:r>
        <w:rPr>
          <w:b/>
          <w:bCs/>
          <w:color w:val="000000"/>
        </w:rPr>
        <w:t>请将回馈信息发送至</w:t>
      </w:r>
      <w:r w:rsidR="008848D1">
        <w:rPr>
          <w:b/>
          <w:bCs/>
          <w:color w:val="000000"/>
        </w:rPr>
        <w:t>Lauren</w:t>
      </w:r>
      <w:r>
        <w:rPr>
          <w:b/>
          <w:bCs/>
          <w:color w:val="000000"/>
        </w:rPr>
        <w:t>的工作邮箱</w:t>
      </w:r>
      <w:r w:rsidR="008848D1">
        <w:rPr>
          <w:b/>
          <w:bCs/>
          <w:color w:val="000000"/>
        </w:rPr>
        <w:t>Lauren</w:t>
      </w:r>
      <w:r>
        <w:rPr>
          <w:b/>
          <w:bCs/>
          <w:color w:val="000000"/>
        </w:rPr>
        <w:t>@nurnberg.com.cn</w:t>
      </w:r>
    </w:p>
    <w:p w:rsidR="008B219E" w:rsidRDefault="005A7985" w:rsidP="008B219E">
      <w:r>
        <w:pict>
          <v:rect id="_x0000_i1025" style="width:157.5pt;height:.75pt" o:hrpct="0" o:hrstd="t" o:hrnoshade="t" o:hr="t" fillcolor="black" stroked="f"/>
        </w:pict>
      </w:r>
    </w:p>
    <w:p w:rsidR="008B219E" w:rsidRDefault="008848D1" w:rsidP="008B219E">
      <w:pPr>
        <w:shd w:val="clear" w:color="auto" w:fill="FFFFFF"/>
        <w:spacing w:line="330" w:lineRule="atLeast"/>
        <w:rPr>
          <w:color w:val="000000"/>
        </w:rPr>
      </w:pPr>
      <w:r>
        <w:rPr>
          <w:rFonts w:hint="eastAsia"/>
          <w:color w:val="000000"/>
        </w:rPr>
        <w:t>李文</w:t>
      </w:r>
      <w:proofErr w:type="gramStart"/>
      <w:r>
        <w:rPr>
          <w:rFonts w:hint="eastAsia"/>
          <w:color w:val="000000"/>
        </w:rPr>
        <w:t>浩</w:t>
      </w:r>
      <w:proofErr w:type="gramEnd"/>
      <w:r w:rsidR="008B219E">
        <w:rPr>
          <w:color w:val="000000"/>
        </w:rPr>
        <w:t>（</w:t>
      </w:r>
      <w:r>
        <w:rPr>
          <w:color w:val="000000"/>
        </w:rPr>
        <w:t>Lauren</w:t>
      </w:r>
      <w:r w:rsidR="008B219E">
        <w:rPr>
          <w:color w:val="000000"/>
        </w:rPr>
        <w:t>）</w:t>
      </w:r>
    </w:p>
    <w:p w:rsidR="008B219E" w:rsidRDefault="008B219E" w:rsidP="008B219E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安德鲁﹒纳伯格联合国际有限公司北京代表处</w:t>
      </w:r>
      <w:r>
        <w:rPr>
          <w:color w:val="000000"/>
        </w:rPr>
        <w:br/>
      </w:r>
      <w:r>
        <w:rPr>
          <w:color w:val="000000"/>
        </w:rPr>
        <w:t>北京市海淀区中关村大街甲</w:t>
      </w:r>
      <w:r>
        <w:rPr>
          <w:color w:val="000000"/>
        </w:rPr>
        <w:t>59</w:t>
      </w:r>
      <w:r>
        <w:rPr>
          <w:color w:val="000000"/>
        </w:rPr>
        <w:t>号中国人民大学文化大厦</w:t>
      </w:r>
      <w:r>
        <w:rPr>
          <w:color w:val="000000"/>
        </w:rPr>
        <w:t>1705</w:t>
      </w:r>
      <w:r>
        <w:rPr>
          <w:color w:val="000000"/>
        </w:rPr>
        <w:t>室</w:t>
      </w:r>
      <w:r>
        <w:rPr>
          <w:color w:val="000000"/>
        </w:rPr>
        <w:t>, </w:t>
      </w:r>
      <w:r>
        <w:rPr>
          <w:color w:val="000000"/>
        </w:rPr>
        <w:t>邮编：</w:t>
      </w:r>
      <w:r>
        <w:rPr>
          <w:color w:val="000000"/>
        </w:rPr>
        <w:t>100872</w:t>
      </w:r>
      <w:r>
        <w:rPr>
          <w:color w:val="000000"/>
        </w:rPr>
        <w:br/>
      </w:r>
      <w:r>
        <w:rPr>
          <w:color w:val="000000"/>
        </w:rPr>
        <w:t>电话：</w:t>
      </w:r>
      <w:r w:rsidR="008848D1">
        <w:rPr>
          <w:color w:val="000000"/>
        </w:rPr>
        <w:t>010-82449901</w:t>
      </w:r>
    </w:p>
    <w:p w:rsidR="008B219E" w:rsidRDefault="008B219E" w:rsidP="008B219E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传真：</w:t>
      </w:r>
      <w:r>
        <w:rPr>
          <w:color w:val="000000"/>
        </w:rPr>
        <w:t>010-82504200</w:t>
      </w:r>
      <w:r>
        <w:rPr>
          <w:color w:val="000000"/>
        </w:rPr>
        <w:br/>
        <w:t>Email:</w:t>
      </w:r>
      <w:r w:rsidR="008848D1">
        <w:rPr>
          <w:color w:val="000000"/>
          <w:u w:val="single"/>
        </w:rPr>
        <w:t> Lauren</w:t>
      </w:r>
      <w:r>
        <w:rPr>
          <w:color w:val="000000"/>
          <w:u w:val="single"/>
        </w:rPr>
        <w:t>@nurnberg.com.cn</w:t>
      </w:r>
    </w:p>
    <w:p w:rsidR="008B219E" w:rsidRDefault="008B219E" w:rsidP="008B219E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网址：</w:t>
      </w:r>
      <w:r>
        <w:rPr>
          <w:color w:val="000000"/>
        </w:rPr>
        <w:t>www.nurnberg.com.cn</w:t>
      </w:r>
    </w:p>
    <w:p w:rsidR="008B219E" w:rsidRDefault="008B219E" w:rsidP="008B219E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微博：</w:t>
      </w:r>
      <w:hyperlink r:id="rId8" w:history="1">
        <w:r>
          <w:rPr>
            <w:rStyle w:val="aa"/>
          </w:rPr>
          <w:t>http://weibo.com/nurnberg</w:t>
        </w:r>
      </w:hyperlink>
    </w:p>
    <w:p w:rsidR="008B219E" w:rsidRDefault="008B219E" w:rsidP="008B219E">
      <w:pPr>
        <w:shd w:val="clear" w:color="auto" w:fill="FFFFFF"/>
        <w:spacing w:line="315" w:lineRule="atLeast"/>
        <w:rPr>
          <w:color w:val="000000"/>
        </w:rPr>
      </w:pPr>
      <w:r>
        <w:rPr>
          <w:color w:val="000000"/>
        </w:rPr>
        <w:t>豆瓣小站：</w:t>
      </w:r>
      <w:hyperlink r:id="rId9" w:history="1">
        <w:r>
          <w:rPr>
            <w:rStyle w:val="aa"/>
          </w:rPr>
          <w:t>http://site.douban.com/110577/</w:t>
        </w:r>
      </w:hyperlink>
    </w:p>
    <w:p w:rsidR="008B219E" w:rsidRDefault="008B219E" w:rsidP="008B219E">
      <w:pPr>
        <w:shd w:val="clear" w:color="auto" w:fill="FFFFFF"/>
        <w:spacing w:line="315" w:lineRule="atLeast"/>
        <w:rPr>
          <w:color w:val="000000"/>
        </w:rPr>
      </w:pPr>
      <w:proofErr w:type="gramStart"/>
      <w:r>
        <w:rPr>
          <w:color w:val="000000"/>
        </w:rPr>
        <w:t>微信订阅</w:t>
      </w:r>
      <w:proofErr w:type="gramEnd"/>
      <w:r>
        <w:rPr>
          <w:color w:val="000000"/>
        </w:rPr>
        <w:t>号：</w:t>
      </w:r>
      <w:r>
        <w:rPr>
          <w:color w:val="000000"/>
        </w:rPr>
        <w:t>ANABJ2002</w:t>
      </w:r>
    </w:p>
    <w:p w:rsidR="000736F8" w:rsidRPr="008B219E" w:rsidRDefault="000736F8"/>
    <w:p w:rsidR="000736F8" w:rsidRDefault="000736F8"/>
    <w:sectPr w:rsidR="000736F8">
      <w:headerReference w:type="default" r:id="rId10"/>
      <w:footerReference w:type="default" r:id="rId11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7985" w:rsidRDefault="005A7985">
      <w:r>
        <w:separator/>
      </w:r>
    </w:p>
  </w:endnote>
  <w:endnote w:type="continuationSeparator" w:id="0">
    <w:p w:rsidR="005A7985" w:rsidRDefault="005A79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F8" w:rsidRDefault="000736F8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:rsidR="000736F8" w:rsidRDefault="009562E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地址：北京市海淀区中关村大街甲59号中国人民大学文化大厦1705室，邮编：100872</w:t>
    </w:r>
  </w:p>
  <w:p w:rsidR="000736F8" w:rsidRDefault="009562E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电话：010-82504106，88810959，传真：010-82504200</w:t>
    </w:r>
  </w:p>
  <w:p w:rsidR="000736F8" w:rsidRDefault="009562E0">
    <w:pPr>
      <w:jc w:val="center"/>
      <w:rPr>
        <w:rFonts w:ascii="方正姚体" w:eastAsia="方正姚体"/>
        <w:sz w:val="18"/>
        <w:szCs w:val="18"/>
      </w:rPr>
    </w:pPr>
    <w:r>
      <w:rPr>
        <w:rFonts w:ascii="方正姚体" w:eastAsia="方正姚体" w:hint="eastAsia"/>
        <w:sz w:val="18"/>
        <w:szCs w:val="18"/>
      </w:rPr>
      <w:t>网址：</w:t>
    </w:r>
    <w:hyperlink r:id="rId1" w:history="1">
      <w:r>
        <w:rPr>
          <w:rStyle w:val="aa"/>
          <w:rFonts w:ascii="方正姚体" w:eastAsia="方正姚体" w:hint="eastAsia"/>
          <w:sz w:val="18"/>
          <w:szCs w:val="18"/>
        </w:rPr>
        <w:t>www.nurnberg.com.cn</w:t>
      </w:r>
    </w:hyperlink>
  </w:p>
  <w:p w:rsidR="000736F8" w:rsidRDefault="000736F8">
    <w:pPr>
      <w:pStyle w:val="a4"/>
      <w:jc w:val="center"/>
      <w:rPr>
        <w:rFonts w:eastAsia="方正姚体"/>
      </w:rPr>
    </w:pPr>
  </w:p>
  <w:p w:rsidR="000736F8" w:rsidRDefault="000736F8">
    <w:pPr>
      <w:pStyle w:val="a4"/>
      <w:jc w:val="center"/>
      <w:rPr>
        <w:rFonts w:eastAsia="方正姚体"/>
      </w:rPr>
    </w:pPr>
  </w:p>
  <w:p w:rsidR="000736F8" w:rsidRDefault="009562E0">
    <w:pPr>
      <w:pStyle w:val="a4"/>
      <w:jc w:val="center"/>
      <w:rPr>
        <w:rFonts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 w:rsidR="00E272AF">
      <w:rPr>
        <w:rFonts w:ascii="方正姚体" w:eastAsia="方正姚体"/>
        <w:noProof/>
        <w:kern w:val="0"/>
        <w:szCs w:val="21"/>
      </w:rPr>
      <w:t>2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7985" w:rsidRDefault="005A7985">
      <w:r>
        <w:separator/>
      </w:r>
    </w:p>
  </w:footnote>
  <w:footnote w:type="continuationSeparator" w:id="0">
    <w:p w:rsidR="005A7985" w:rsidRDefault="005A79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736F8" w:rsidRDefault="009562E0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0736F8" w:rsidRDefault="009562E0">
    <w:pPr>
      <w:pStyle w:val="a5"/>
      <w:jc w:val="right"/>
      <w:rPr>
        <w:rFonts w:eastAsia="方正姚体"/>
        <w:b/>
        <w:bCs/>
      </w:rPr>
    </w:pPr>
    <w:r>
      <w:rPr>
        <w:rFonts w:eastAsia="方正姚体" w:hint="eastAsia"/>
      </w:rPr>
      <w:t>英国安德鲁·纳伯格联合国际有限公司北京代表处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D38"/>
    <w:rsid w:val="0000086B"/>
    <w:rsid w:val="00010866"/>
    <w:rsid w:val="00016A67"/>
    <w:rsid w:val="00056116"/>
    <w:rsid w:val="0006074F"/>
    <w:rsid w:val="000649FF"/>
    <w:rsid w:val="00067E08"/>
    <w:rsid w:val="000721D3"/>
    <w:rsid w:val="00072D47"/>
    <w:rsid w:val="000736F8"/>
    <w:rsid w:val="0007792C"/>
    <w:rsid w:val="00080A1A"/>
    <w:rsid w:val="000828F5"/>
    <w:rsid w:val="000966BC"/>
    <w:rsid w:val="000A2E1D"/>
    <w:rsid w:val="000B22DE"/>
    <w:rsid w:val="000C1EE1"/>
    <w:rsid w:val="000C6713"/>
    <w:rsid w:val="000C6B43"/>
    <w:rsid w:val="000C780B"/>
    <w:rsid w:val="000D447B"/>
    <w:rsid w:val="00137CAA"/>
    <w:rsid w:val="00142F76"/>
    <w:rsid w:val="001455E3"/>
    <w:rsid w:val="00154CF8"/>
    <w:rsid w:val="00157258"/>
    <w:rsid w:val="00175F20"/>
    <w:rsid w:val="00182905"/>
    <w:rsid w:val="001835F4"/>
    <w:rsid w:val="001859C2"/>
    <w:rsid w:val="001965E8"/>
    <w:rsid w:val="00197385"/>
    <w:rsid w:val="001A170B"/>
    <w:rsid w:val="001A7625"/>
    <w:rsid w:val="001C3065"/>
    <w:rsid w:val="001C47E4"/>
    <w:rsid w:val="001C76A0"/>
    <w:rsid w:val="001E141F"/>
    <w:rsid w:val="001E696D"/>
    <w:rsid w:val="001F0856"/>
    <w:rsid w:val="00202EB5"/>
    <w:rsid w:val="002037EA"/>
    <w:rsid w:val="00212EA1"/>
    <w:rsid w:val="00213A11"/>
    <w:rsid w:val="00215937"/>
    <w:rsid w:val="002521BF"/>
    <w:rsid w:val="002529AC"/>
    <w:rsid w:val="0025531D"/>
    <w:rsid w:val="002665D5"/>
    <w:rsid w:val="002670DA"/>
    <w:rsid w:val="00270F70"/>
    <w:rsid w:val="002904B8"/>
    <w:rsid w:val="002949AB"/>
    <w:rsid w:val="00295DF5"/>
    <w:rsid w:val="002B1B16"/>
    <w:rsid w:val="002B51C1"/>
    <w:rsid w:val="002E37FF"/>
    <w:rsid w:val="002E5F2A"/>
    <w:rsid w:val="002F28B7"/>
    <w:rsid w:val="0030073F"/>
    <w:rsid w:val="00303220"/>
    <w:rsid w:val="00307760"/>
    <w:rsid w:val="0031106C"/>
    <w:rsid w:val="0031389D"/>
    <w:rsid w:val="0032050A"/>
    <w:rsid w:val="00326C8D"/>
    <w:rsid w:val="00337304"/>
    <w:rsid w:val="00344C37"/>
    <w:rsid w:val="00346868"/>
    <w:rsid w:val="00347D9E"/>
    <w:rsid w:val="0035593A"/>
    <w:rsid w:val="0037085F"/>
    <w:rsid w:val="00382487"/>
    <w:rsid w:val="00383FD0"/>
    <w:rsid w:val="00390940"/>
    <w:rsid w:val="003972FB"/>
    <w:rsid w:val="003A6586"/>
    <w:rsid w:val="003B2FD9"/>
    <w:rsid w:val="003B5916"/>
    <w:rsid w:val="003D1819"/>
    <w:rsid w:val="003D4957"/>
    <w:rsid w:val="003E754D"/>
    <w:rsid w:val="004148D5"/>
    <w:rsid w:val="00414A9C"/>
    <w:rsid w:val="00431D1E"/>
    <w:rsid w:val="00452828"/>
    <w:rsid w:val="00460908"/>
    <w:rsid w:val="004611D6"/>
    <w:rsid w:val="0046154A"/>
    <w:rsid w:val="00462FAD"/>
    <w:rsid w:val="00463285"/>
    <w:rsid w:val="00484EAC"/>
    <w:rsid w:val="00485A89"/>
    <w:rsid w:val="004A18EB"/>
    <w:rsid w:val="004B4C85"/>
    <w:rsid w:val="004C7A29"/>
    <w:rsid w:val="004E52F4"/>
    <w:rsid w:val="004E7135"/>
    <w:rsid w:val="004F47CD"/>
    <w:rsid w:val="00502BEF"/>
    <w:rsid w:val="00511511"/>
    <w:rsid w:val="005116BE"/>
    <w:rsid w:val="005225CE"/>
    <w:rsid w:val="00527886"/>
    <w:rsid w:val="005726FE"/>
    <w:rsid w:val="00577751"/>
    <w:rsid w:val="00582EAD"/>
    <w:rsid w:val="00583966"/>
    <w:rsid w:val="005A40A1"/>
    <w:rsid w:val="005A7985"/>
    <w:rsid w:val="005B6FB0"/>
    <w:rsid w:val="005B7CEB"/>
    <w:rsid w:val="005E2FD2"/>
    <w:rsid w:val="005E38F4"/>
    <w:rsid w:val="005E6F36"/>
    <w:rsid w:val="00600E63"/>
    <w:rsid w:val="00602E6C"/>
    <w:rsid w:val="00610C62"/>
    <w:rsid w:val="00626D9F"/>
    <w:rsid w:val="006453B2"/>
    <w:rsid w:val="00653EE1"/>
    <w:rsid w:val="006559BC"/>
    <w:rsid w:val="00656BC2"/>
    <w:rsid w:val="0067404C"/>
    <w:rsid w:val="00682E66"/>
    <w:rsid w:val="00697196"/>
    <w:rsid w:val="006A0FFB"/>
    <w:rsid w:val="006A4FA2"/>
    <w:rsid w:val="006A5ACA"/>
    <w:rsid w:val="006B2FAD"/>
    <w:rsid w:val="006B4228"/>
    <w:rsid w:val="006C005B"/>
    <w:rsid w:val="006D206A"/>
    <w:rsid w:val="006D6141"/>
    <w:rsid w:val="006E2A2F"/>
    <w:rsid w:val="006F043F"/>
    <w:rsid w:val="0070392F"/>
    <w:rsid w:val="007069D0"/>
    <w:rsid w:val="00710D20"/>
    <w:rsid w:val="00711B64"/>
    <w:rsid w:val="00727197"/>
    <w:rsid w:val="00730B71"/>
    <w:rsid w:val="00732FAC"/>
    <w:rsid w:val="0074576F"/>
    <w:rsid w:val="00750C55"/>
    <w:rsid w:val="0075278B"/>
    <w:rsid w:val="007535B6"/>
    <w:rsid w:val="0075707B"/>
    <w:rsid w:val="00757A53"/>
    <w:rsid w:val="00762BE1"/>
    <w:rsid w:val="007766E3"/>
    <w:rsid w:val="007803CB"/>
    <w:rsid w:val="00792AD7"/>
    <w:rsid w:val="007A4BED"/>
    <w:rsid w:val="007B0D11"/>
    <w:rsid w:val="007B543B"/>
    <w:rsid w:val="007C442B"/>
    <w:rsid w:val="007F782E"/>
    <w:rsid w:val="00805764"/>
    <w:rsid w:val="00827AF1"/>
    <w:rsid w:val="00843714"/>
    <w:rsid w:val="00852DA3"/>
    <w:rsid w:val="00856401"/>
    <w:rsid w:val="00862531"/>
    <w:rsid w:val="00862DBE"/>
    <w:rsid w:val="008848D1"/>
    <w:rsid w:val="0088708F"/>
    <w:rsid w:val="0089462C"/>
    <w:rsid w:val="008955F8"/>
    <w:rsid w:val="0089589B"/>
    <w:rsid w:val="008B0A5A"/>
    <w:rsid w:val="008B219E"/>
    <w:rsid w:val="008B4DCA"/>
    <w:rsid w:val="008B541B"/>
    <w:rsid w:val="008C6388"/>
    <w:rsid w:val="008D2716"/>
    <w:rsid w:val="008D4D33"/>
    <w:rsid w:val="008F5575"/>
    <w:rsid w:val="0091777E"/>
    <w:rsid w:val="00927BD3"/>
    <w:rsid w:val="00930100"/>
    <w:rsid w:val="00936968"/>
    <w:rsid w:val="00940B93"/>
    <w:rsid w:val="009562E0"/>
    <w:rsid w:val="0096089F"/>
    <w:rsid w:val="00961AEF"/>
    <w:rsid w:val="00980177"/>
    <w:rsid w:val="009C2F45"/>
    <w:rsid w:val="009C50AB"/>
    <w:rsid w:val="009E3DCA"/>
    <w:rsid w:val="00A1147C"/>
    <w:rsid w:val="00A13AC1"/>
    <w:rsid w:val="00A174E5"/>
    <w:rsid w:val="00A45EA3"/>
    <w:rsid w:val="00A604B9"/>
    <w:rsid w:val="00A6709A"/>
    <w:rsid w:val="00A71D38"/>
    <w:rsid w:val="00A73DF5"/>
    <w:rsid w:val="00A945DC"/>
    <w:rsid w:val="00A97D99"/>
    <w:rsid w:val="00AA1AA9"/>
    <w:rsid w:val="00AA4414"/>
    <w:rsid w:val="00AB5463"/>
    <w:rsid w:val="00AD72A6"/>
    <w:rsid w:val="00AF0A9E"/>
    <w:rsid w:val="00AF19A2"/>
    <w:rsid w:val="00AF374C"/>
    <w:rsid w:val="00B01D5B"/>
    <w:rsid w:val="00B05F67"/>
    <w:rsid w:val="00B11565"/>
    <w:rsid w:val="00B1495D"/>
    <w:rsid w:val="00B26A7A"/>
    <w:rsid w:val="00B43536"/>
    <w:rsid w:val="00B44504"/>
    <w:rsid w:val="00B45349"/>
    <w:rsid w:val="00B46A0A"/>
    <w:rsid w:val="00B46C8F"/>
    <w:rsid w:val="00B61C6E"/>
    <w:rsid w:val="00B65F1C"/>
    <w:rsid w:val="00B66C72"/>
    <w:rsid w:val="00B677EF"/>
    <w:rsid w:val="00B70A7B"/>
    <w:rsid w:val="00B81C0B"/>
    <w:rsid w:val="00B85002"/>
    <w:rsid w:val="00B934CE"/>
    <w:rsid w:val="00B96AC2"/>
    <w:rsid w:val="00BA2AC6"/>
    <w:rsid w:val="00BB3810"/>
    <w:rsid w:val="00BB43BF"/>
    <w:rsid w:val="00BC340E"/>
    <w:rsid w:val="00BC7759"/>
    <w:rsid w:val="00BD5420"/>
    <w:rsid w:val="00BE7A9E"/>
    <w:rsid w:val="00BF2792"/>
    <w:rsid w:val="00BF4E7A"/>
    <w:rsid w:val="00BF5E63"/>
    <w:rsid w:val="00C06640"/>
    <w:rsid w:val="00C12C57"/>
    <w:rsid w:val="00C238EF"/>
    <w:rsid w:val="00C3205E"/>
    <w:rsid w:val="00C32C47"/>
    <w:rsid w:val="00C3508C"/>
    <w:rsid w:val="00C52138"/>
    <w:rsid w:val="00C612DF"/>
    <w:rsid w:val="00C6321D"/>
    <w:rsid w:val="00C75203"/>
    <w:rsid w:val="00C817C6"/>
    <w:rsid w:val="00C903F7"/>
    <w:rsid w:val="00C93394"/>
    <w:rsid w:val="00C9679E"/>
    <w:rsid w:val="00C97C76"/>
    <w:rsid w:val="00CB6825"/>
    <w:rsid w:val="00CD2007"/>
    <w:rsid w:val="00CD2526"/>
    <w:rsid w:val="00CD4EA2"/>
    <w:rsid w:val="00CE468D"/>
    <w:rsid w:val="00CE67B4"/>
    <w:rsid w:val="00CF008F"/>
    <w:rsid w:val="00CF1D82"/>
    <w:rsid w:val="00CF4CD1"/>
    <w:rsid w:val="00CF5AFB"/>
    <w:rsid w:val="00D038FF"/>
    <w:rsid w:val="00D0722F"/>
    <w:rsid w:val="00D24097"/>
    <w:rsid w:val="00D34454"/>
    <w:rsid w:val="00D430C2"/>
    <w:rsid w:val="00D43A3B"/>
    <w:rsid w:val="00D43A4A"/>
    <w:rsid w:val="00D46BB5"/>
    <w:rsid w:val="00D46E79"/>
    <w:rsid w:val="00D55458"/>
    <w:rsid w:val="00D64CC7"/>
    <w:rsid w:val="00D70677"/>
    <w:rsid w:val="00D70B4B"/>
    <w:rsid w:val="00D81549"/>
    <w:rsid w:val="00D87CCE"/>
    <w:rsid w:val="00D95B88"/>
    <w:rsid w:val="00DC5A07"/>
    <w:rsid w:val="00DD2D61"/>
    <w:rsid w:val="00DD601B"/>
    <w:rsid w:val="00E13F46"/>
    <w:rsid w:val="00E16428"/>
    <w:rsid w:val="00E17EE6"/>
    <w:rsid w:val="00E2561F"/>
    <w:rsid w:val="00E272AF"/>
    <w:rsid w:val="00E346E8"/>
    <w:rsid w:val="00E367D0"/>
    <w:rsid w:val="00E44F09"/>
    <w:rsid w:val="00E52074"/>
    <w:rsid w:val="00E5688B"/>
    <w:rsid w:val="00E5753A"/>
    <w:rsid w:val="00E63D14"/>
    <w:rsid w:val="00E744E4"/>
    <w:rsid w:val="00E76E41"/>
    <w:rsid w:val="00E82CB2"/>
    <w:rsid w:val="00E84329"/>
    <w:rsid w:val="00EA6152"/>
    <w:rsid w:val="00EB1F90"/>
    <w:rsid w:val="00EB2DAE"/>
    <w:rsid w:val="00EB5E3B"/>
    <w:rsid w:val="00EB6513"/>
    <w:rsid w:val="00EB6580"/>
    <w:rsid w:val="00EB6A2C"/>
    <w:rsid w:val="00EC5124"/>
    <w:rsid w:val="00EC7589"/>
    <w:rsid w:val="00EE6F59"/>
    <w:rsid w:val="00F000DC"/>
    <w:rsid w:val="00F26153"/>
    <w:rsid w:val="00F27267"/>
    <w:rsid w:val="00F30CA5"/>
    <w:rsid w:val="00F318E4"/>
    <w:rsid w:val="00F3449F"/>
    <w:rsid w:val="00F352AE"/>
    <w:rsid w:val="00F37DF7"/>
    <w:rsid w:val="00F40664"/>
    <w:rsid w:val="00F43108"/>
    <w:rsid w:val="00F70C16"/>
    <w:rsid w:val="00F74D56"/>
    <w:rsid w:val="00F8540D"/>
    <w:rsid w:val="00F937AD"/>
    <w:rsid w:val="00F978A8"/>
    <w:rsid w:val="00FA4A2B"/>
    <w:rsid w:val="00FA6654"/>
    <w:rsid w:val="00FA7F29"/>
    <w:rsid w:val="00FC3402"/>
    <w:rsid w:val="00FC67F3"/>
    <w:rsid w:val="00FE4FD6"/>
    <w:rsid w:val="00FF63CA"/>
    <w:rsid w:val="06302218"/>
    <w:rsid w:val="090839A5"/>
    <w:rsid w:val="0B9C0989"/>
    <w:rsid w:val="0CD55827"/>
    <w:rsid w:val="17C45125"/>
    <w:rsid w:val="31843056"/>
    <w:rsid w:val="3A5B4511"/>
    <w:rsid w:val="3C5408C1"/>
    <w:rsid w:val="5FE32581"/>
    <w:rsid w:val="6B3B76CA"/>
    <w:rsid w:val="6F290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A0E79554-3E01-4AF8-AC73-7C67CB829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Cite" w:qFormat="1"/>
    <w:lsdException w:name="HTML Preformatted" w:qFormat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a6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7">
    <w:name w:val="Strong"/>
    <w:qFormat/>
    <w:rPr>
      <w:b/>
      <w:bCs/>
    </w:rPr>
  </w:style>
  <w:style w:type="character" w:styleId="a8">
    <w:name w:val="FollowedHyperlink"/>
    <w:qFormat/>
    <w:rPr>
      <w:color w:val="800080"/>
      <w:u w:val="single"/>
    </w:rPr>
  </w:style>
  <w:style w:type="character" w:styleId="a9">
    <w:name w:val="Emphasis"/>
    <w:qFormat/>
    <w:rPr>
      <w:i/>
      <w:iCs/>
    </w:rPr>
  </w:style>
  <w:style w:type="character" w:styleId="aa">
    <w:name w:val="Hyperlink"/>
    <w:qFormat/>
    <w:rPr>
      <w:color w:val="0000FF"/>
      <w:u w:val="single"/>
    </w:rPr>
  </w:style>
  <w:style w:type="character" w:styleId="HTML0">
    <w:name w:val="HTML Cite"/>
    <w:qFormat/>
    <w:rPr>
      <w:i/>
      <w:iCs/>
    </w:rPr>
  </w:style>
  <w:style w:type="character" w:customStyle="1" w:styleId="serif1">
    <w:name w:val="serif1"/>
    <w:rPr>
      <w:rFonts w:ascii="Times New Roman" w:hAnsi="Times New Roman" w:cs="Times New Roman" w:hint="default"/>
      <w:sz w:val="24"/>
      <w:szCs w:val="24"/>
    </w:rPr>
  </w:style>
  <w:style w:type="paragraph" w:customStyle="1" w:styleId="award">
    <w:name w:val="award"/>
    <w:basedOn w:val="a"/>
    <w:pPr>
      <w:widowControl/>
      <w:spacing w:before="100" w:beforeAutospacing="1" w:after="100" w:afterAutospacing="1" w:line="225" w:lineRule="atLeast"/>
      <w:jc w:val="left"/>
    </w:pPr>
    <w:rPr>
      <w:rFonts w:ascii="Verdana" w:eastAsia="Arial Unicode MS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qFormat/>
    <w:rPr>
      <w:rFonts w:ascii="Verdana" w:hAnsi="Verdana" w:hint="default"/>
      <w:color w:val="000000"/>
      <w:spacing w:val="195"/>
      <w:sz w:val="17"/>
      <w:szCs w:val="17"/>
      <w:u w:val="none"/>
    </w:rPr>
  </w:style>
  <w:style w:type="character" w:customStyle="1" w:styleId="tiny1">
    <w:name w:val="tiny1"/>
    <w:qFormat/>
    <w:rPr>
      <w:rFonts w:ascii="Verdana" w:hAnsi="Verdana" w:hint="default"/>
      <w:sz w:val="15"/>
      <w:szCs w:val="15"/>
    </w:rPr>
  </w:style>
  <w:style w:type="character" w:customStyle="1" w:styleId="smalltext1">
    <w:name w:val="smalltext1"/>
    <w:qFormat/>
    <w:rPr>
      <w:rFonts w:ascii="Arial" w:hAnsi="Arial" w:cs="Arial" w:hint="default"/>
      <w:color w:val="000000"/>
      <w:sz w:val="17"/>
      <w:szCs w:val="17"/>
    </w:rPr>
  </w:style>
  <w:style w:type="character" w:customStyle="1" w:styleId="regbold1">
    <w:name w:val="regbold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qFormat/>
    <w:rPr>
      <w:rFonts w:ascii="Arial" w:hAnsi="Arial" w:cs="Arial" w:hint="default"/>
      <w:color w:val="6699CC"/>
      <w:sz w:val="18"/>
      <w:szCs w:val="18"/>
      <w:u w:val="single"/>
    </w:rPr>
  </w:style>
  <w:style w:type="character" w:customStyle="1" w:styleId="title111">
    <w:name w:val="title111"/>
    <w:qFormat/>
    <w:rPr>
      <w:rFonts w:ascii="Tahoma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qFormat/>
    <w:rPr>
      <w:b/>
      <w:bCs/>
      <w:color w:val="000000"/>
      <w:sz w:val="24"/>
      <w:szCs w:val="24"/>
    </w:rPr>
  </w:style>
  <w:style w:type="character" w:customStyle="1" w:styleId="bssubtitle1">
    <w:name w:val="bssubtitle1"/>
    <w:qFormat/>
    <w:rPr>
      <w:rFonts w:ascii="Arial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qFormat/>
    <w:rPr>
      <w:b/>
      <w:bCs/>
      <w:color w:val="000000"/>
      <w:sz w:val="18"/>
      <w:szCs w:val="18"/>
    </w:rPr>
  </w:style>
  <w:style w:type="character" w:customStyle="1" w:styleId="bsauthorlink1">
    <w:name w:val="bsauthorlink1"/>
    <w:qFormat/>
    <w:rPr>
      <w:color w:val="000000"/>
      <w:u w:val="single"/>
    </w:rPr>
  </w:style>
  <w:style w:type="character" w:customStyle="1" w:styleId="redsubtitle1">
    <w:name w:val="redsubtitle1"/>
    <w:qFormat/>
    <w:rPr>
      <w:rFonts w:ascii="Trebuchet MS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qFormat/>
    <w:rPr>
      <w:rFonts w:ascii="Verdana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qFormat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qFormat/>
    <w:rPr>
      <w:color w:val="000000"/>
      <w:sz w:val="18"/>
      <w:szCs w:val="18"/>
    </w:rPr>
  </w:style>
  <w:style w:type="paragraph" w:customStyle="1" w:styleId="text">
    <w:name w:val="text"/>
    <w:basedOn w:val="a"/>
    <w:qFormat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qFormat/>
  </w:style>
  <w:style w:type="paragraph" w:customStyle="1" w:styleId="book-text">
    <w:name w:val="book-text"/>
    <w:basedOn w:val="a"/>
    <w:qFormat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qFormat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qFormat/>
  </w:style>
  <w:style w:type="character" w:customStyle="1" w:styleId="apple-converted-space">
    <w:name w:val="apple-converted-space"/>
    <w:basedOn w:val="a0"/>
    <w:qFormat/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271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37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66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ibo.com/nurnber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214</Words>
  <Characters>1223</Characters>
  <Application>Microsoft Office Word</Application>
  <DocSecurity>0</DocSecurity>
  <Lines>10</Lines>
  <Paragraphs>2</Paragraphs>
  <ScaleCrop>false</ScaleCrop>
  <Company>2ndSpAcE</Company>
  <LinksUpToDate>false</LinksUpToDate>
  <CharactersWithSpaces>1435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lenovo</cp:lastModifiedBy>
  <cp:revision>10</cp:revision>
  <cp:lastPrinted>2004-04-23T07:06:00Z</cp:lastPrinted>
  <dcterms:created xsi:type="dcterms:W3CDTF">2019-10-12T07:22:00Z</dcterms:created>
  <dcterms:modified xsi:type="dcterms:W3CDTF">2021-03-25T02:51:00Z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