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2A022A" w:rsidRDefault="00347D7C" w:rsidP="00640F59">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3931920</wp:posOffset>
            </wp:positionH>
            <wp:positionV relativeFrom="paragraph">
              <wp:posOffset>19685</wp:posOffset>
            </wp:positionV>
            <wp:extent cx="1359535" cy="2047875"/>
            <wp:effectExtent l="19050" t="0" r="0" b="0"/>
            <wp:wrapSquare wrapText="bothSides"/>
            <wp:docPr id="3" name="图片 2" descr="image001(04-13-1(04-29-22-1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13-1(04-29-22-12-40).jpg"/>
                    <pic:cNvPicPr/>
                  </pic:nvPicPr>
                  <pic:blipFill>
                    <a:blip r:embed="rId8"/>
                    <a:stretch>
                      <a:fillRect/>
                    </a:stretch>
                  </pic:blipFill>
                  <pic:spPr>
                    <a:xfrm>
                      <a:off x="0" y="0"/>
                      <a:ext cx="1359535" cy="2047875"/>
                    </a:xfrm>
                    <a:prstGeom prst="rect">
                      <a:avLst/>
                    </a:prstGeom>
                  </pic:spPr>
                </pic:pic>
              </a:graphicData>
            </a:graphic>
          </wp:anchor>
        </w:drawing>
      </w:r>
      <w:r w:rsidR="003C2DA6" w:rsidRPr="002A022A">
        <w:rPr>
          <w:rFonts w:hint="eastAsia"/>
          <w:b/>
          <w:szCs w:val="21"/>
        </w:rPr>
        <w:t>中文书名：《</w:t>
      </w:r>
      <w:r w:rsidRPr="00347D7C">
        <w:rPr>
          <w:rFonts w:hint="eastAsia"/>
          <w:b/>
          <w:szCs w:val="21"/>
        </w:rPr>
        <w:t>统治海洋</w:t>
      </w:r>
      <w:r>
        <w:rPr>
          <w:rFonts w:hint="eastAsia"/>
          <w:b/>
          <w:szCs w:val="21"/>
        </w:rPr>
        <w:t>：</w:t>
      </w:r>
      <w:r w:rsidRPr="00347D7C">
        <w:rPr>
          <w:rFonts w:hint="eastAsia"/>
          <w:b/>
          <w:szCs w:val="21"/>
        </w:rPr>
        <w:t>对世界海洋的控制如何决定超级大国的命运</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347D7C" w:rsidRPr="00347D7C">
        <w:rPr>
          <w:b/>
          <w:szCs w:val="21"/>
        </w:rPr>
        <w:t>TO RULE THE WAVES</w:t>
      </w:r>
      <w:r w:rsidR="00347D7C">
        <w:rPr>
          <w:rFonts w:hint="eastAsia"/>
          <w:b/>
          <w:szCs w:val="21"/>
        </w:rPr>
        <w:t xml:space="preserve">: </w:t>
      </w:r>
      <w:r w:rsidR="00347D7C" w:rsidRPr="00347D7C">
        <w:rPr>
          <w:b/>
          <w:szCs w:val="21"/>
        </w:rPr>
        <w:t>HOW CONTROL OF THE WORLD'S OCEANS DETERMINES THE FATE OF THE SUPERPOWERS</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47D7C" w:rsidRPr="00347D7C">
        <w:rPr>
          <w:b/>
          <w:szCs w:val="21"/>
        </w:rPr>
        <w:t>Bruce Jones</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47D7C" w:rsidRPr="00347D7C">
        <w:rPr>
          <w:b/>
          <w:szCs w:val="21"/>
        </w:rPr>
        <w:t>Scribner</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47D7C">
        <w:rPr>
          <w:rFonts w:hint="eastAsia"/>
          <w:b/>
          <w:szCs w:val="21"/>
        </w:rPr>
        <w:t>384</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347D7C">
        <w:rPr>
          <w:rFonts w:hint="eastAsia"/>
          <w:b/>
          <w:szCs w:val="21"/>
        </w:rPr>
        <w:t>2021</w:t>
      </w:r>
      <w:r w:rsidR="004F2AB3">
        <w:rPr>
          <w:rFonts w:hint="eastAsia"/>
          <w:b/>
          <w:szCs w:val="21"/>
        </w:rPr>
        <w:t>年</w:t>
      </w:r>
      <w:r w:rsidR="00347D7C">
        <w:rPr>
          <w:rFonts w:hint="eastAsia"/>
          <w:b/>
          <w:szCs w:val="21"/>
        </w:rPr>
        <w:t>9</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436EE">
        <w:rPr>
          <w:rFonts w:hint="eastAsia"/>
          <w:b/>
          <w:szCs w:val="21"/>
        </w:rPr>
        <w:t>大众社科</w:t>
      </w:r>
      <w:r w:rsidR="009436EE">
        <w:rPr>
          <w:rFonts w:hint="eastAsia"/>
          <w:b/>
          <w:szCs w:val="21"/>
        </w:rPr>
        <w:t>/</w:t>
      </w:r>
      <w:r w:rsidR="009436EE">
        <w:rPr>
          <w:rFonts w:hint="eastAsia"/>
          <w:b/>
          <w:szCs w:val="21"/>
        </w:rPr>
        <w:t>历史</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9436EE" w:rsidRDefault="00547E7E" w:rsidP="009436EE">
      <w:pPr>
        <w:rPr>
          <w:bCs/>
          <w:szCs w:val="21"/>
        </w:rPr>
      </w:pPr>
    </w:p>
    <w:p w:rsidR="008B39C0" w:rsidRPr="008B39C0" w:rsidRDefault="008B39C0" w:rsidP="009A0A39">
      <w:pPr>
        <w:widowControl/>
        <w:ind w:firstLineChars="200" w:firstLine="420"/>
        <w:jc w:val="left"/>
        <w:rPr>
          <w:rFonts w:ascii="宋体" w:hAnsi="宋体" w:cs="宋体"/>
          <w:kern w:val="0"/>
          <w:szCs w:val="21"/>
        </w:rPr>
      </w:pPr>
      <w:r w:rsidRPr="008B39C0">
        <w:rPr>
          <w:rFonts w:ascii="宋体" w:hAnsi="宋体" w:cs="宋体"/>
          <w:kern w:val="0"/>
          <w:szCs w:val="21"/>
        </w:rPr>
        <w:t>本书的作者是一位杰出的布鲁金斯学会</w:t>
      </w:r>
      <w:r w:rsidRPr="008B39C0">
        <w:rPr>
          <w:rFonts w:hAnsi="宋体"/>
          <w:kern w:val="0"/>
          <w:szCs w:val="21"/>
        </w:rPr>
        <w:t>（</w:t>
      </w:r>
      <w:r w:rsidRPr="008B39C0">
        <w:rPr>
          <w:kern w:val="0"/>
          <w:szCs w:val="21"/>
          <w:shd w:val="clear" w:color="auto" w:fill="FFFFFF"/>
        </w:rPr>
        <w:t>Brookings Institution</w:t>
      </w:r>
      <w:r w:rsidRPr="008B39C0">
        <w:rPr>
          <w:rFonts w:hAnsi="宋体"/>
          <w:kern w:val="0"/>
          <w:szCs w:val="21"/>
        </w:rPr>
        <w:t>）</w:t>
      </w:r>
      <w:r w:rsidRPr="008B39C0">
        <w:rPr>
          <w:rFonts w:ascii="宋体" w:hAnsi="宋体" w:cs="宋体"/>
          <w:kern w:val="0"/>
          <w:szCs w:val="21"/>
        </w:rPr>
        <w:t>作家，他生动、及时、富有洞察力地审视了海洋在全球权力的日常斗争中发挥的关键作用，本书延续了罗伯特·卡普兰</w:t>
      </w:r>
      <w:r w:rsidRPr="008B39C0">
        <w:rPr>
          <w:rFonts w:hAnsi="宋体"/>
          <w:kern w:val="0"/>
          <w:szCs w:val="21"/>
        </w:rPr>
        <w:t>（</w:t>
      </w:r>
      <w:r w:rsidRPr="008B39C0">
        <w:rPr>
          <w:kern w:val="0"/>
          <w:szCs w:val="21"/>
          <w:shd w:val="clear" w:color="auto" w:fill="FFFFFF"/>
        </w:rPr>
        <w:t>Robert Kaplan</w:t>
      </w:r>
      <w:r w:rsidRPr="008B39C0">
        <w:rPr>
          <w:rFonts w:hAnsi="宋体"/>
          <w:kern w:val="0"/>
          <w:szCs w:val="21"/>
        </w:rPr>
        <w:t>）的《地理的复仇》（</w:t>
      </w:r>
      <w:r w:rsidRPr="008B39C0">
        <w:rPr>
          <w:i/>
          <w:iCs/>
          <w:kern w:val="0"/>
          <w:szCs w:val="21"/>
          <w:shd w:val="clear" w:color="auto" w:fill="FFFFFF"/>
        </w:rPr>
        <w:t>The Revenge of Geography</w:t>
      </w:r>
      <w:r w:rsidRPr="008B39C0">
        <w:rPr>
          <w:rFonts w:hAnsi="宋体"/>
          <w:kern w:val="0"/>
          <w:szCs w:val="21"/>
        </w:rPr>
        <w:t>）</w:t>
      </w:r>
      <w:r w:rsidRPr="008B39C0">
        <w:rPr>
          <w:rFonts w:ascii="宋体" w:hAnsi="宋体" w:cs="宋体"/>
          <w:kern w:val="0"/>
          <w:szCs w:val="21"/>
        </w:rPr>
        <w:t>的传统。</w:t>
      </w:r>
    </w:p>
    <w:p w:rsidR="008B39C0" w:rsidRPr="008B39C0" w:rsidRDefault="008B39C0" w:rsidP="008B39C0">
      <w:pPr>
        <w:widowControl/>
        <w:jc w:val="left"/>
        <w:rPr>
          <w:rFonts w:ascii="宋体" w:hAnsi="宋体" w:cs="宋体"/>
          <w:kern w:val="0"/>
          <w:szCs w:val="21"/>
        </w:rPr>
      </w:pPr>
    </w:p>
    <w:p w:rsidR="008B39C0" w:rsidRPr="008B39C0" w:rsidRDefault="008B39C0" w:rsidP="009A0A39">
      <w:pPr>
        <w:widowControl/>
        <w:ind w:firstLineChars="200" w:firstLine="420"/>
        <w:jc w:val="left"/>
        <w:rPr>
          <w:rFonts w:ascii="宋体" w:hAnsi="宋体" w:cs="宋体"/>
          <w:kern w:val="0"/>
          <w:szCs w:val="21"/>
        </w:rPr>
      </w:pPr>
      <w:r w:rsidRPr="008B39C0">
        <w:rPr>
          <w:rFonts w:ascii="宋体" w:hAnsi="宋体" w:cs="宋体"/>
          <w:kern w:val="0"/>
          <w:szCs w:val="21"/>
          <w:shd w:val="clear" w:color="auto" w:fill="FFFFFF"/>
        </w:rPr>
        <w:t>几个世纪以来，海洋一直是帝国争夺统治权地位的棋盘。但在核时代，空中力量和导弹系统主导了我们对安全所产生的担忧。对于过去的美国来说，经济很大一部分由国内生产驱动，横贯整个大陆的卡车和铁路系统也是重要的商业运输方式。</w:t>
      </w:r>
    </w:p>
    <w:p w:rsidR="008B39C0" w:rsidRPr="008B39C0" w:rsidRDefault="008B39C0" w:rsidP="008B39C0">
      <w:pPr>
        <w:widowControl/>
        <w:jc w:val="left"/>
        <w:rPr>
          <w:rFonts w:ascii="宋体" w:hAnsi="宋体" w:cs="宋体"/>
          <w:kern w:val="0"/>
          <w:szCs w:val="21"/>
        </w:rPr>
      </w:pPr>
    </w:p>
    <w:p w:rsidR="008B39C0" w:rsidRPr="008B39C0" w:rsidRDefault="008B39C0" w:rsidP="009A0A39">
      <w:pPr>
        <w:widowControl/>
        <w:ind w:firstLineChars="200" w:firstLine="420"/>
        <w:jc w:val="left"/>
        <w:rPr>
          <w:rFonts w:ascii="宋体" w:hAnsi="宋体" w:cs="宋体"/>
          <w:kern w:val="0"/>
          <w:szCs w:val="21"/>
        </w:rPr>
      </w:pPr>
      <w:r w:rsidRPr="008B39C0">
        <w:rPr>
          <w:rFonts w:ascii="宋体" w:hAnsi="宋体" w:cs="宋体"/>
          <w:kern w:val="0"/>
          <w:szCs w:val="21"/>
          <w:shd w:val="clear" w:color="auto" w:fill="FFFFFF"/>
        </w:rPr>
        <w:t>但是这一切都发生了变化，因为如今全球十分之九的商业活动和大部分能源贸易都与以海洋为基础的物流联系到了一起。一个</w:t>
      </w:r>
      <w:r w:rsidRPr="008B39C0">
        <w:rPr>
          <w:rFonts w:ascii="宋体" w:hAnsi="宋体" w:cs="宋体"/>
          <w:kern w:val="0"/>
          <w:szCs w:val="21"/>
        </w:rPr>
        <w:t>装载着</w:t>
      </w:r>
      <w:r w:rsidRPr="008B39C0">
        <w:rPr>
          <w:kern w:val="0"/>
          <w:szCs w:val="21"/>
        </w:rPr>
        <w:t>20</w:t>
      </w:r>
      <w:r w:rsidRPr="008B39C0">
        <w:rPr>
          <w:rFonts w:hAnsi="宋体"/>
          <w:kern w:val="0"/>
          <w:szCs w:val="21"/>
        </w:rPr>
        <w:t>吨的货物</w:t>
      </w:r>
      <w:r w:rsidRPr="008B39C0">
        <w:rPr>
          <w:rFonts w:hAnsi="宋体"/>
          <w:kern w:val="0"/>
          <w:szCs w:val="21"/>
          <w:shd w:val="clear" w:color="auto" w:fill="FFFFFF"/>
        </w:rPr>
        <w:t>，</w:t>
      </w:r>
      <w:r w:rsidRPr="008B39C0">
        <w:rPr>
          <w:rFonts w:hAnsi="宋体"/>
          <w:kern w:val="0"/>
          <w:szCs w:val="21"/>
        </w:rPr>
        <w:t>漆得鲜艳的</w:t>
      </w:r>
      <w:r w:rsidRPr="008B39C0">
        <w:rPr>
          <w:kern w:val="0"/>
          <w:szCs w:val="21"/>
        </w:rPr>
        <w:t>40</w:t>
      </w:r>
      <w:r w:rsidRPr="008B39C0">
        <w:rPr>
          <w:rFonts w:ascii="宋体" w:hAnsi="宋体" w:cs="宋体"/>
          <w:kern w:val="0"/>
          <w:szCs w:val="21"/>
        </w:rPr>
        <w:t>英尺长钢铁集装箱可以抵达世界任何角落，这到底是怎么发生的，海上权利现状如何，这是当今的一个关键性问题。</w:t>
      </w:r>
    </w:p>
    <w:p w:rsidR="008B39C0" w:rsidRPr="008B39C0" w:rsidRDefault="008B39C0" w:rsidP="008B39C0">
      <w:pPr>
        <w:widowControl/>
        <w:jc w:val="left"/>
        <w:rPr>
          <w:rFonts w:ascii="宋体" w:hAnsi="宋体" w:cs="宋体"/>
          <w:kern w:val="0"/>
          <w:szCs w:val="21"/>
        </w:rPr>
      </w:pPr>
    </w:p>
    <w:p w:rsidR="008B39C0" w:rsidRPr="008B39C0" w:rsidRDefault="008B39C0" w:rsidP="009A0A39">
      <w:pPr>
        <w:widowControl/>
        <w:ind w:firstLineChars="200" w:firstLine="420"/>
        <w:jc w:val="left"/>
        <w:rPr>
          <w:rFonts w:ascii="宋体" w:hAnsi="宋体" w:cs="宋体"/>
          <w:kern w:val="0"/>
          <w:szCs w:val="21"/>
        </w:rPr>
      </w:pPr>
      <w:r w:rsidRPr="008B39C0">
        <w:rPr>
          <w:rFonts w:ascii="宋体" w:hAnsi="宋体" w:cs="宋体"/>
          <w:kern w:val="0"/>
          <w:szCs w:val="21"/>
          <w:shd w:val="clear" w:color="auto" w:fill="FFFFFF"/>
        </w:rPr>
        <w:t>现在，本书作者</w:t>
      </w:r>
      <w:r w:rsidRPr="008B39C0">
        <w:rPr>
          <w:rFonts w:ascii="宋体" w:hAnsi="宋体" w:cs="宋体"/>
          <w:kern w:val="0"/>
          <w:szCs w:val="21"/>
        </w:rPr>
        <w:t>布鲁斯·琼斯（</w:t>
      </w:r>
      <w:r w:rsidRPr="008B39C0">
        <w:rPr>
          <w:kern w:val="0"/>
          <w:szCs w:val="21"/>
        </w:rPr>
        <w:t>Bruce Jones</w:t>
      </w:r>
      <w:r w:rsidRPr="008B39C0">
        <w:rPr>
          <w:rFonts w:hAnsi="宋体"/>
          <w:kern w:val="0"/>
          <w:szCs w:val="21"/>
        </w:rPr>
        <w:t>）</w:t>
      </w:r>
      <w:r w:rsidRPr="008B39C0">
        <w:rPr>
          <w:rFonts w:hAnsi="宋体"/>
          <w:kern w:val="0"/>
          <w:szCs w:val="21"/>
          <w:shd w:val="clear" w:color="auto" w:fill="FFFFFF"/>
        </w:rPr>
        <w:t>以直白、审慎的态度撰写了这部《统治海洋》（</w:t>
      </w:r>
      <w:r w:rsidRPr="008B39C0">
        <w:rPr>
          <w:i/>
          <w:iCs/>
          <w:kern w:val="0"/>
          <w:szCs w:val="21"/>
          <w:shd w:val="clear" w:color="auto" w:fill="FFFFFF"/>
        </w:rPr>
        <w:t>To Rule the Waves</w:t>
      </w:r>
      <w:r w:rsidRPr="008B39C0">
        <w:rPr>
          <w:rFonts w:hAnsi="宋体"/>
          <w:kern w:val="0"/>
          <w:szCs w:val="21"/>
          <w:shd w:val="clear" w:color="auto" w:fill="FFFFFF"/>
        </w:rPr>
        <w:t>）</w:t>
      </w:r>
      <w:r w:rsidRPr="008B39C0">
        <w:rPr>
          <w:rFonts w:ascii="宋体" w:hAnsi="宋体" w:cs="宋体"/>
          <w:kern w:val="0"/>
          <w:szCs w:val="21"/>
          <w:shd w:val="clear" w:color="auto" w:fill="FFFFFF"/>
        </w:rPr>
        <w:t>，从上海和香港的巨大集装箱港口，到夏威夷的美国第七舰队的重要海军基地，再到纽约的复杂安全设施，他带领我们进行了一次迷人的航行，前往伟大的现代港口和海军基地。一路上，他向读者说明了全球商业是如何运作的，我们正处于怎样的全球海军军备竞赛之中，以及为什么海洋对美国的未来有着如此重要的地位。</w:t>
      </w:r>
    </w:p>
    <w:p w:rsidR="008B39C0" w:rsidRPr="008B39C0" w:rsidRDefault="008B39C0" w:rsidP="008B39C0">
      <w:pPr>
        <w:widowControl/>
        <w:jc w:val="left"/>
        <w:rPr>
          <w:rFonts w:ascii="宋体" w:hAnsi="宋体" w:cs="宋体"/>
          <w:kern w:val="0"/>
          <w:szCs w:val="21"/>
        </w:rPr>
      </w:pPr>
    </w:p>
    <w:p w:rsidR="008B39C0" w:rsidRPr="008B39C0" w:rsidRDefault="008B39C0" w:rsidP="009A0A39">
      <w:pPr>
        <w:widowControl/>
        <w:ind w:firstLineChars="200" w:firstLine="420"/>
        <w:jc w:val="left"/>
        <w:rPr>
          <w:rFonts w:ascii="宋体" w:hAnsi="宋体" w:cs="宋体"/>
          <w:kern w:val="0"/>
          <w:szCs w:val="21"/>
        </w:rPr>
      </w:pPr>
      <w:r w:rsidRPr="008B39C0">
        <w:rPr>
          <w:rFonts w:ascii="宋体" w:hAnsi="宋体" w:cs="宋体"/>
          <w:kern w:val="0"/>
          <w:szCs w:val="21"/>
        </w:rPr>
        <w:lastRenderedPageBreak/>
        <w:t>正如琼斯所揭示的那样，我们这个时代的三大地缘政治斗争——为夺取军事力量优势、经济主导权和对气候变化的掌控——正围绕着世界海洋周边上演。他指出，现在最根本的问题是：谁将主宰世界的潮流，为未来的世界设定标准？</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u w:val="single"/>
          <w:shd w:val="clear" w:color="auto" w:fill="FFFFFF"/>
        </w:rPr>
        <w:t>重要卖点：</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shd w:val="clear" w:color="auto" w:fill="FFFFFF"/>
        </w:rPr>
        <w:t>地理和国际力量方面的书销量可观。</w:t>
      </w:r>
      <w:r w:rsidRPr="008B39C0">
        <w:rPr>
          <w:rFonts w:ascii="宋体" w:hAnsi="宋体" w:cs="宋体"/>
          <w:kern w:val="0"/>
          <w:szCs w:val="21"/>
          <w:shd w:val="clear" w:color="auto" w:fill="FFFFFF"/>
        </w:rPr>
        <w:t>从</w:t>
      </w:r>
      <w:r w:rsidRPr="008B39C0">
        <w:rPr>
          <w:rFonts w:ascii="宋体" w:hAnsi="宋体" w:cs="宋体"/>
          <w:kern w:val="0"/>
          <w:szCs w:val="21"/>
        </w:rPr>
        <w:t>蒂姆·马歇尔（</w:t>
      </w:r>
      <w:r w:rsidRPr="008B39C0">
        <w:rPr>
          <w:kern w:val="0"/>
          <w:szCs w:val="21"/>
          <w:shd w:val="clear" w:color="auto" w:fill="FFFFFF"/>
        </w:rPr>
        <w:t>Tim Marshall</w:t>
      </w:r>
      <w:r w:rsidRPr="008B39C0">
        <w:rPr>
          <w:rFonts w:hAnsi="宋体"/>
          <w:kern w:val="0"/>
          <w:szCs w:val="21"/>
        </w:rPr>
        <w:t>）【在美国，各个版本的《地理的囚徒》（</w:t>
      </w:r>
      <w:r w:rsidRPr="008B39C0">
        <w:rPr>
          <w:i/>
          <w:iCs/>
          <w:kern w:val="0"/>
          <w:szCs w:val="21"/>
          <w:shd w:val="clear" w:color="auto" w:fill="FFFFFF"/>
        </w:rPr>
        <w:t>Prisoners of Geography</w:t>
      </w:r>
      <w:r w:rsidRPr="008B39C0">
        <w:rPr>
          <w:rFonts w:hAnsi="宋体"/>
          <w:kern w:val="0"/>
          <w:szCs w:val="21"/>
        </w:rPr>
        <w:t>）总销量超过</w:t>
      </w:r>
      <w:r w:rsidRPr="008B39C0">
        <w:rPr>
          <w:kern w:val="0"/>
          <w:szCs w:val="21"/>
        </w:rPr>
        <w:t>17</w:t>
      </w:r>
      <w:r w:rsidRPr="008B39C0">
        <w:rPr>
          <w:rFonts w:ascii="宋体" w:hAnsi="宋体" w:cs="宋体"/>
          <w:kern w:val="0"/>
          <w:szCs w:val="21"/>
        </w:rPr>
        <w:t>万册）】到法雷德·扎卡里亚</w:t>
      </w:r>
      <w:r w:rsidRPr="008B39C0">
        <w:rPr>
          <w:rFonts w:hAnsi="宋体"/>
          <w:kern w:val="0"/>
          <w:szCs w:val="21"/>
        </w:rPr>
        <w:t>（</w:t>
      </w:r>
      <w:r w:rsidRPr="008B39C0">
        <w:rPr>
          <w:kern w:val="0"/>
          <w:szCs w:val="21"/>
        </w:rPr>
        <w:t>Fareed Zakaria</w:t>
      </w:r>
      <w:r w:rsidRPr="008B39C0">
        <w:rPr>
          <w:rFonts w:hAnsi="宋体"/>
          <w:kern w:val="0"/>
          <w:szCs w:val="21"/>
        </w:rPr>
        <w:t>）</w:t>
      </w:r>
      <w:r w:rsidRPr="008B39C0">
        <w:rPr>
          <w:rFonts w:ascii="宋体" w:hAnsi="宋体" w:cs="宋体"/>
          <w:kern w:val="0"/>
          <w:szCs w:val="21"/>
        </w:rPr>
        <w:t>，那些能够简洁生动地解释权力如何在世界主要国家之间的经济、军事和文化上发挥作用的作家都能获得广大读者。这本书会吸引《偶然的超级大国》（</w:t>
      </w:r>
      <w:r w:rsidRPr="008B39C0">
        <w:rPr>
          <w:i/>
          <w:iCs/>
          <w:kern w:val="0"/>
          <w:szCs w:val="21"/>
          <w:shd w:val="clear" w:color="auto" w:fill="FFFFFF"/>
        </w:rPr>
        <w:t>The Accidental Superpower</w:t>
      </w:r>
      <w:r w:rsidRPr="008B39C0">
        <w:rPr>
          <w:rFonts w:hAnsi="宋体"/>
          <w:kern w:val="0"/>
          <w:szCs w:val="21"/>
        </w:rPr>
        <w:t>）</w:t>
      </w:r>
      <w:r w:rsidRPr="008B39C0">
        <w:rPr>
          <w:rFonts w:ascii="宋体" w:hAnsi="宋体" w:cs="宋体"/>
          <w:kern w:val="0"/>
          <w:szCs w:val="21"/>
        </w:rPr>
        <w:t>和彼得·弗兰科潘</w:t>
      </w:r>
      <w:r w:rsidRPr="008B39C0">
        <w:rPr>
          <w:rFonts w:hAnsi="宋体"/>
          <w:kern w:val="0"/>
          <w:szCs w:val="21"/>
        </w:rPr>
        <w:t>（</w:t>
      </w:r>
      <w:r w:rsidRPr="008B39C0">
        <w:rPr>
          <w:kern w:val="0"/>
          <w:szCs w:val="21"/>
          <w:shd w:val="clear" w:color="auto" w:fill="FFFFFF"/>
        </w:rPr>
        <w:t>Peter Frankopan</w:t>
      </w:r>
      <w:r w:rsidRPr="008B39C0">
        <w:rPr>
          <w:rFonts w:hAnsi="宋体"/>
          <w:kern w:val="0"/>
          <w:szCs w:val="21"/>
        </w:rPr>
        <w:t>）的《丝绸之路》</w:t>
      </w:r>
      <w:r w:rsidRPr="008B39C0">
        <w:rPr>
          <w:kern w:val="0"/>
          <w:szCs w:val="21"/>
        </w:rPr>
        <w:t>（</w:t>
      </w:r>
      <w:r w:rsidRPr="008B39C0">
        <w:rPr>
          <w:i/>
          <w:iCs/>
          <w:kern w:val="0"/>
          <w:szCs w:val="21"/>
          <w:shd w:val="clear" w:color="auto" w:fill="FFFFFF"/>
        </w:rPr>
        <w:t>The Silk Roads</w:t>
      </w:r>
      <w:r w:rsidRPr="008B39C0">
        <w:rPr>
          <w:rFonts w:hAnsi="宋体"/>
          <w:kern w:val="0"/>
          <w:szCs w:val="21"/>
        </w:rPr>
        <w:t>）</w:t>
      </w:r>
      <w:r w:rsidRPr="008B39C0">
        <w:rPr>
          <w:rFonts w:ascii="宋体" w:hAnsi="宋体" w:cs="宋体"/>
          <w:kern w:val="0"/>
          <w:szCs w:val="21"/>
        </w:rPr>
        <w:t>的读者。</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rPr>
        <w:t>布鲁金斯学会宣传部门为本书提供全力支持：</w:t>
      </w:r>
      <w:r w:rsidRPr="008B39C0">
        <w:rPr>
          <w:rFonts w:ascii="宋体" w:hAnsi="宋体" w:cs="宋体"/>
          <w:kern w:val="0"/>
          <w:szCs w:val="21"/>
        </w:rPr>
        <w:t>布鲁金斯学会与全球许多政府机构和大型公司都有联系。布鲁金斯有自己的宣传和媒体运作部门，他们将为本书的宣传、公开活动和宣讲带来极大的帮助，正如他们为布鲁金斯的学者罗伯特·卡根</w:t>
      </w:r>
      <w:r w:rsidRPr="008B39C0">
        <w:rPr>
          <w:rFonts w:hAnsi="宋体"/>
          <w:kern w:val="0"/>
          <w:szCs w:val="21"/>
        </w:rPr>
        <w:t>（</w:t>
      </w:r>
      <w:r w:rsidRPr="008B39C0">
        <w:rPr>
          <w:kern w:val="0"/>
          <w:szCs w:val="21"/>
          <w:shd w:val="clear" w:color="auto" w:fill="FFFFFF"/>
        </w:rPr>
        <w:t>Robert Kagan</w:t>
      </w:r>
      <w:r w:rsidRPr="008B39C0">
        <w:rPr>
          <w:rFonts w:hAnsi="宋体"/>
          <w:kern w:val="0"/>
          <w:szCs w:val="21"/>
        </w:rPr>
        <w:t>）的畅销书《天堂和权力》（</w:t>
      </w:r>
      <w:r w:rsidRPr="008B39C0">
        <w:rPr>
          <w:i/>
          <w:iCs/>
          <w:kern w:val="0"/>
          <w:szCs w:val="21"/>
          <w:shd w:val="clear" w:color="auto" w:fill="FFFFFF"/>
        </w:rPr>
        <w:t>Of Paradise and Power</w:t>
      </w:r>
      <w:r w:rsidRPr="008B39C0">
        <w:rPr>
          <w:rFonts w:hAnsi="宋体"/>
          <w:kern w:val="0"/>
          <w:szCs w:val="21"/>
        </w:rPr>
        <w:t>）</w:t>
      </w:r>
      <w:r w:rsidRPr="008B39C0">
        <w:rPr>
          <w:rFonts w:ascii="宋体" w:hAnsi="宋体" w:cs="宋体"/>
          <w:kern w:val="0"/>
          <w:szCs w:val="21"/>
        </w:rPr>
        <w:t>和罗伯特·卡普兰（</w:t>
      </w:r>
      <w:r w:rsidRPr="008B39C0">
        <w:rPr>
          <w:kern w:val="0"/>
          <w:szCs w:val="21"/>
          <w:shd w:val="clear" w:color="auto" w:fill="FFFFFF"/>
        </w:rPr>
        <w:t>Robert Kaplan</w:t>
      </w:r>
      <w:r w:rsidRPr="008B39C0">
        <w:rPr>
          <w:rFonts w:hAnsi="宋体"/>
          <w:kern w:val="0"/>
          <w:szCs w:val="21"/>
        </w:rPr>
        <w:t>）</w:t>
      </w:r>
      <w:r w:rsidRPr="008B39C0">
        <w:rPr>
          <w:rFonts w:ascii="宋体" w:hAnsi="宋体" w:cs="宋体"/>
          <w:kern w:val="0"/>
          <w:szCs w:val="21"/>
        </w:rPr>
        <w:t>的畅销书《地理复仇》</w:t>
      </w:r>
      <w:r w:rsidRPr="008B39C0">
        <w:rPr>
          <w:rFonts w:hAnsi="宋体"/>
          <w:kern w:val="0"/>
          <w:szCs w:val="21"/>
        </w:rPr>
        <w:t>（</w:t>
      </w:r>
      <w:r w:rsidRPr="008B39C0">
        <w:rPr>
          <w:i/>
          <w:iCs/>
          <w:kern w:val="0"/>
          <w:szCs w:val="21"/>
          <w:shd w:val="clear" w:color="auto" w:fill="FFFFFF"/>
        </w:rPr>
        <w:t>The Revenge of Geography</w:t>
      </w:r>
      <w:r w:rsidRPr="008B39C0">
        <w:rPr>
          <w:rFonts w:hAnsi="宋体"/>
          <w:kern w:val="0"/>
          <w:szCs w:val="21"/>
        </w:rPr>
        <w:t>）</w:t>
      </w:r>
      <w:r w:rsidRPr="008B39C0">
        <w:rPr>
          <w:rFonts w:ascii="宋体" w:hAnsi="宋体" w:cs="宋体"/>
          <w:kern w:val="0"/>
          <w:szCs w:val="21"/>
        </w:rPr>
        <w:t>所做的那样。</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shd w:val="clear" w:color="auto" w:fill="FFFFFF"/>
        </w:rPr>
        <w:t>一条紧急信息：</w:t>
      </w:r>
      <w:r w:rsidRPr="008B39C0">
        <w:rPr>
          <w:rFonts w:ascii="宋体" w:hAnsi="宋体" w:cs="宋体"/>
          <w:kern w:val="0"/>
          <w:szCs w:val="21"/>
          <w:shd w:val="clear" w:color="auto" w:fill="FFFFFF"/>
        </w:rPr>
        <w:t>《统治海洋》（</w:t>
      </w:r>
      <w:r w:rsidRPr="008B39C0">
        <w:rPr>
          <w:i/>
          <w:iCs/>
          <w:kern w:val="0"/>
          <w:szCs w:val="21"/>
          <w:shd w:val="clear" w:color="auto" w:fill="FFFFFF"/>
        </w:rPr>
        <w:t>To Rule the Waves</w:t>
      </w:r>
      <w:r w:rsidRPr="008B39C0">
        <w:rPr>
          <w:rFonts w:hAnsi="宋体"/>
          <w:kern w:val="0"/>
          <w:szCs w:val="21"/>
          <w:shd w:val="clear" w:color="auto" w:fill="FFFFFF"/>
        </w:rPr>
        <w:t>）</w:t>
      </w:r>
      <w:r w:rsidRPr="008B39C0">
        <w:rPr>
          <w:rFonts w:ascii="宋体" w:hAnsi="宋体" w:cs="宋体"/>
          <w:kern w:val="0"/>
          <w:szCs w:val="21"/>
          <w:shd w:val="clear" w:color="auto" w:fill="FFFFFF"/>
        </w:rPr>
        <w:t>受到三个事实的启发：</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shd w:val="clear" w:color="auto" w:fill="FFFFFF"/>
        </w:rPr>
        <w:t xml:space="preserve">1.) </w:t>
      </w:r>
      <w:r w:rsidRPr="008B39C0">
        <w:rPr>
          <w:rFonts w:ascii="宋体" w:hAnsi="宋体" w:cs="宋体"/>
          <w:kern w:val="0"/>
          <w:szCs w:val="21"/>
        </w:rPr>
        <w:t>世界各大洋已成为中美之间最主要的对抗区域。</w:t>
      </w: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shd w:val="clear" w:color="auto" w:fill="FFFFFF"/>
        </w:rPr>
        <w:t> </w:t>
      </w: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shd w:val="clear" w:color="auto" w:fill="FFFFFF"/>
        </w:rPr>
        <w:t xml:space="preserve">2.) </w:t>
      </w:r>
      <w:r w:rsidRPr="008B39C0">
        <w:rPr>
          <w:rFonts w:ascii="宋体" w:hAnsi="宋体" w:cs="宋体"/>
          <w:kern w:val="0"/>
          <w:szCs w:val="21"/>
        </w:rPr>
        <w:t>全球</w:t>
      </w:r>
      <w:r w:rsidRPr="008B39C0">
        <w:rPr>
          <w:kern w:val="0"/>
          <w:szCs w:val="21"/>
        </w:rPr>
        <w:t>90%</w:t>
      </w:r>
      <w:r w:rsidRPr="008B39C0">
        <w:rPr>
          <w:rFonts w:hAnsi="宋体"/>
          <w:kern w:val="0"/>
          <w:szCs w:val="21"/>
        </w:rPr>
        <w:t>的</w:t>
      </w:r>
      <w:r w:rsidRPr="008B39C0">
        <w:rPr>
          <w:rFonts w:ascii="宋体" w:hAnsi="宋体" w:cs="宋体"/>
          <w:kern w:val="0"/>
          <w:szCs w:val="21"/>
        </w:rPr>
        <w:t>商业活动都是基于海上贸易。</w:t>
      </w: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shd w:val="clear" w:color="auto" w:fill="FFFFFF"/>
        </w:rPr>
        <w:t> </w:t>
      </w:r>
    </w:p>
    <w:p w:rsidR="008B39C0" w:rsidRPr="008B39C0" w:rsidRDefault="008B39C0" w:rsidP="008B39C0">
      <w:pPr>
        <w:widowControl/>
        <w:jc w:val="left"/>
        <w:rPr>
          <w:rFonts w:ascii="宋体" w:hAnsi="宋体" w:cs="宋体"/>
          <w:kern w:val="0"/>
          <w:szCs w:val="21"/>
        </w:rPr>
      </w:pPr>
      <w:r w:rsidRPr="008B39C0">
        <w:rPr>
          <w:rFonts w:ascii="宋体" w:hAnsi="宋体" w:cs="宋体"/>
          <w:kern w:val="0"/>
          <w:szCs w:val="21"/>
          <w:shd w:val="clear" w:color="auto" w:fill="FFFFFF"/>
        </w:rPr>
        <w:t>3.) 海洋在能源和全球气候变化领域的争夺中发挥着核心作用。我们今天为军事力量、经济主导地位和气候变化二进行的三大地缘政治斗争都在世界海洋上全面上演。</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shd w:val="clear" w:color="auto" w:fill="FFFFFF"/>
        </w:rPr>
        <w:t>本书充满了全球各地的引人入胜的细节：</w:t>
      </w:r>
      <w:r w:rsidRPr="008B39C0">
        <w:rPr>
          <w:rFonts w:ascii="宋体" w:hAnsi="宋体" w:cs="宋体"/>
          <w:kern w:val="0"/>
          <w:szCs w:val="21"/>
          <w:shd w:val="clear" w:color="auto" w:fill="FFFFFF"/>
        </w:rPr>
        <w:t>琼斯将带领我们穿越现代世界最伟大的港口和海军基地，从上海和香港的巨大集装箱港口到美国第五舰队的庞大海军基地，再到纽约港口的复杂安全设施。</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shd w:val="clear" w:color="auto" w:fill="FFFFFF"/>
        </w:rPr>
        <w:t>本书由该领域的专家撰写</w:t>
      </w:r>
      <w:r w:rsidRPr="008B39C0">
        <w:rPr>
          <w:rFonts w:ascii="宋体" w:hAnsi="宋体" w:cs="宋体"/>
          <w:b/>
          <w:bCs/>
          <w:kern w:val="0"/>
          <w:szCs w:val="21"/>
        </w:rPr>
        <w:t>：</w:t>
      </w:r>
      <w:r w:rsidRPr="008B39C0">
        <w:rPr>
          <w:rFonts w:ascii="宋体" w:hAnsi="宋体" w:cs="宋体"/>
          <w:kern w:val="0"/>
          <w:szCs w:val="21"/>
          <w:shd w:val="clear" w:color="auto" w:fill="FFFFFF"/>
        </w:rPr>
        <w:t>布鲁斯·琼斯是</w:t>
      </w:r>
      <w:r w:rsidRPr="008B39C0">
        <w:rPr>
          <w:rFonts w:ascii="宋体" w:hAnsi="宋体" w:cs="宋体"/>
          <w:kern w:val="0"/>
          <w:szCs w:val="21"/>
        </w:rPr>
        <w:t>布鲁金斯学会副会长兼外交政策项目主任，也是该机构国际秩序与战略项目的高级研究员。他还是斯坦福大学</w:t>
      </w:r>
      <w:r w:rsidRPr="008B39C0">
        <w:rPr>
          <w:rFonts w:hAnsi="宋体"/>
          <w:kern w:val="0"/>
          <w:szCs w:val="21"/>
        </w:rPr>
        <w:t>（</w:t>
      </w:r>
      <w:r w:rsidRPr="008B39C0">
        <w:rPr>
          <w:kern w:val="0"/>
          <w:szCs w:val="21"/>
          <w:shd w:val="clear" w:color="auto" w:fill="FFFFFF"/>
        </w:rPr>
        <w:t>Stanford University</w:t>
      </w:r>
      <w:r w:rsidRPr="008B39C0">
        <w:rPr>
          <w:rFonts w:hAnsi="宋体"/>
          <w:kern w:val="0"/>
          <w:szCs w:val="21"/>
        </w:rPr>
        <w:t>）弗里曼</w:t>
      </w:r>
      <w:r w:rsidRPr="008B39C0">
        <w:rPr>
          <w:kern w:val="0"/>
          <w:szCs w:val="21"/>
        </w:rPr>
        <w:t>·</w:t>
      </w:r>
      <w:r w:rsidRPr="008B39C0">
        <w:rPr>
          <w:rFonts w:hAnsi="宋体"/>
          <w:kern w:val="0"/>
          <w:szCs w:val="21"/>
        </w:rPr>
        <w:t>斯波里研究所（</w:t>
      </w:r>
      <w:r w:rsidRPr="008B39C0">
        <w:rPr>
          <w:kern w:val="0"/>
          <w:szCs w:val="21"/>
          <w:shd w:val="clear" w:color="auto" w:fill="FFFFFF"/>
        </w:rPr>
        <w:t>Freeman Spogli Institute</w:t>
      </w:r>
      <w:r w:rsidRPr="008B39C0">
        <w:rPr>
          <w:rFonts w:hAnsi="宋体"/>
          <w:kern w:val="0"/>
          <w:szCs w:val="21"/>
        </w:rPr>
        <w:t>）</w:t>
      </w:r>
      <w:r w:rsidRPr="008B39C0">
        <w:rPr>
          <w:rFonts w:ascii="宋体" w:hAnsi="宋体" w:cs="宋体"/>
          <w:kern w:val="0"/>
          <w:szCs w:val="21"/>
        </w:rPr>
        <w:t>的咨询教授。他的研究专长和政策经验主要在国际安全领域。他目前的研究重点是美国战略、国际秩序和大国关系。</w:t>
      </w:r>
    </w:p>
    <w:p w:rsidR="008B39C0" w:rsidRPr="008B39C0" w:rsidRDefault="008B39C0" w:rsidP="008B39C0">
      <w:pPr>
        <w:widowControl/>
        <w:jc w:val="left"/>
        <w:rPr>
          <w:rFonts w:ascii="宋体" w:hAnsi="宋体" w:cs="宋体"/>
          <w:kern w:val="0"/>
          <w:szCs w:val="21"/>
        </w:rPr>
      </w:pPr>
    </w:p>
    <w:p w:rsidR="008B39C0" w:rsidRPr="008B39C0" w:rsidRDefault="008B39C0" w:rsidP="008B39C0">
      <w:pPr>
        <w:widowControl/>
        <w:jc w:val="left"/>
        <w:rPr>
          <w:rFonts w:ascii="宋体" w:hAnsi="宋体" w:cs="宋体"/>
          <w:kern w:val="0"/>
          <w:szCs w:val="21"/>
        </w:rPr>
      </w:pPr>
      <w:r w:rsidRPr="008B39C0">
        <w:rPr>
          <w:rFonts w:ascii="宋体" w:hAnsi="宋体" w:cs="宋体"/>
          <w:b/>
          <w:bCs/>
          <w:kern w:val="0"/>
          <w:szCs w:val="21"/>
        </w:rPr>
        <w:t>媒体撰稿人：</w:t>
      </w:r>
      <w:r w:rsidRPr="008B39C0">
        <w:rPr>
          <w:rFonts w:ascii="宋体" w:hAnsi="宋体" w:cs="宋体"/>
          <w:kern w:val="0"/>
          <w:szCs w:val="21"/>
        </w:rPr>
        <w:t>琼斯曾参与</w:t>
      </w:r>
      <w:r w:rsidRPr="008B39C0">
        <w:rPr>
          <w:kern w:val="0"/>
          <w:szCs w:val="21"/>
        </w:rPr>
        <w:t>CNN</w:t>
      </w:r>
      <w:r w:rsidRPr="008B39C0">
        <w:rPr>
          <w:rFonts w:hAnsi="宋体"/>
          <w:kern w:val="0"/>
          <w:szCs w:val="21"/>
        </w:rPr>
        <w:t>节目，为</w:t>
      </w:r>
      <w:r w:rsidRPr="008B39C0">
        <w:rPr>
          <w:kern w:val="0"/>
          <w:szCs w:val="21"/>
        </w:rPr>
        <w:t>CNN</w:t>
      </w:r>
      <w:r w:rsidRPr="008B39C0">
        <w:rPr>
          <w:rFonts w:hAnsi="宋体"/>
          <w:kern w:val="0"/>
          <w:szCs w:val="21"/>
        </w:rPr>
        <w:t>撰稿，文章也曾被</w:t>
      </w:r>
      <w:r w:rsidRPr="008B39C0">
        <w:rPr>
          <w:kern w:val="0"/>
          <w:szCs w:val="21"/>
        </w:rPr>
        <w:t>CNN</w:t>
      </w:r>
      <w:r w:rsidRPr="008B39C0">
        <w:rPr>
          <w:rFonts w:hAnsi="宋体"/>
          <w:kern w:val="0"/>
          <w:szCs w:val="21"/>
        </w:rPr>
        <w:t>引用；他还曾为</w:t>
      </w:r>
      <w:r w:rsidRPr="008B39C0">
        <w:rPr>
          <w:kern w:val="0"/>
          <w:szCs w:val="21"/>
        </w:rPr>
        <w:t>BBC</w:t>
      </w:r>
      <w:r w:rsidRPr="008B39C0">
        <w:rPr>
          <w:rFonts w:hAnsi="宋体"/>
          <w:kern w:val="0"/>
          <w:szCs w:val="21"/>
        </w:rPr>
        <w:t>世界广播、《纽约时报》（</w:t>
      </w:r>
      <w:r w:rsidRPr="008B39C0">
        <w:rPr>
          <w:i/>
          <w:iCs/>
          <w:kern w:val="0"/>
          <w:szCs w:val="21"/>
          <w:shd w:val="clear" w:color="auto" w:fill="FFFFFF"/>
        </w:rPr>
        <w:t>The New York Times</w:t>
      </w:r>
      <w:r w:rsidRPr="008B39C0">
        <w:rPr>
          <w:rFonts w:hAnsi="宋体"/>
          <w:kern w:val="0"/>
          <w:szCs w:val="21"/>
        </w:rPr>
        <w:t>）、《洛杉矶时报》（</w:t>
      </w:r>
      <w:r w:rsidRPr="008B39C0">
        <w:rPr>
          <w:i/>
          <w:iCs/>
          <w:kern w:val="0"/>
          <w:szCs w:val="21"/>
          <w:shd w:val="clear" w:color="auto" w:fill="FFFFFF"/>
        </w:rPr>
        <w:t>Los Angeles Times</w:t>
      </w:r>
      <w:r w:rsidRPr="008B39C0">
        <w:rPr>
          <w:rFonts w:hAnsi="宋体"/>
          <w:kern w:val="0"/>
          <w:szCs w:val="21"/>
        </w:rPr>
        <w:t>）、国家公共电台（</w:t>
      </w:r>
      <w:r w:rsidRPr="008B39C0">
        <w:rPr>
          <w:kern w:val="0"/>
          <w:szCs w:val="21"/>
          <w:shd w:val="clear" w:color="auto" w:fill="FFFFFF"/>
        </w:rPr>
        <w:t>NPR</w:t>
      </w:r>
      <w:r w:rsidRPr="008B39C0">
        <w:rPr>
          <w:rFonts w:hAnsi="宋体"/>
          <w:kern w:val="0"/>
          <w:szCs w:val="21"/>
        </w:rPr>
        <w:t>）、《赫芬顿邮报》（</w:t>
      </w:r>
      <w:r w:rsidRPr="008B39C0">
        <w:rPr>
          <w:i/>
          <w:iCs/>
          <w:kern w:val="0"/>
          <w:szCs w:val="21"/>
          <w:shd w:val="clear" w:color="auto" w:fill="FFFFFF"/>
        </w:rPr>
        <w:t>The Huffington Post</w:t>
      </w:r>
      <w:r w:rsidRPr="008B39C0">
        <w:rPr>
          <w:rFonts w:hAnsi="宋体"/>
          <w:kern w:val="0"/>
          <w:szCs w:val="21"/>
        </w:rPr>
        <w:t>）、《日经亚洲评论》（</w:t>
      </w:r>
      <w:r w:rsidRPr="008B39C0">
        <w:rPr>
          <w:i/>
          <w:iCs/>
          <w:kern w:val="0"/>
          <w:szCs w:val="21"/>
          <w:shd w:val="clear" w:color="auto" w:fill="FFFFFF"/>
        </w:rPr>
        <w:t>Nikkei Asian Review</w:t>
      </w:r>
      <w:r w:rsidRPr="008B39C0">
        <w:rPr>
          <w:rFonts w:hAnsi="宋体"/>
          <w:kern w:val="0"/>
          <w:szCs w:val="21"/>
        </w:rPr>
        <w:t>）、《报业辛迪加》（</w:t>
      </w:r>
      <w:r w:rsidRPr="008B39C0">
        <w:rPr>
          <w:i/>
          <w:iCs/>
          <w:kern w:val="0"/>
          <w:szCs w:val="21"/>
          <w:shd w:val="clear" w:color="auto" w:fill="FFFFFF"/>
        </w:rPr>
        <w:t>Project Syndicate</w:t>
      </w:r>
      <w:r w:rsidRPr="008B39C0">
        <w:rPr>
          <w:rFonts w:hAnsi="宋体"/>
          <w:kern w:val="0"/>
          <w:szCs w:val="21"/>
        </w:rPr>
        <w:t>）、</w:t>
      </w:r>
      <w:r w:rsidR="003B23D5">
        <w:rPr>
          <w:rFonts w:hint="eastAsia"/>
          <w:kern w:val="0"/>
          <w:szCs w:val="21"/>
        </w:rPr>
        <w:t>“</w:t>
      </w:r>
      <w:r w:rsidR="003B23D5" w:rsidRPr="008B39C0">
        <w:rPr>
          <w:rFonts w:hAnsi="宋体"/>
          <w:kern w:val="0"/>
          <w:szCs w:val="21"/>
        </w:rPr>
        <w:t>塔维斯笑脸秀</w:t>
      </w:r>
      <w:r w:rsidR="003B23D5">
        <w:rPr>
          <w:rFonts w:hint="eastAsia"/>
          <w:kern w:val="0"/>
          <w:szCs w:val="21"/>
        </w:rPr>
        <w:t>”</w:t>
      </w:r>
      <w:r w:rsidRPr="008B39C0">
        <w:rPr>
          <w:rFonts w:hAnsi="宋体"/>
          <w:kern w:val="0"/>
          <w:szCs w:val="21"/>
        </w:rPr>
        <w:t>（</w:t>
      </w:r>
      <w:r w:rsidRPr="008B39C0">
        <w:rPr>
          <w:kern w:val="0"/>
          <w:szCs w:val="21"/>
          <w:shd w:val="clear" w:color="auto" w:fill="FFFFFF"/>
        </w:rPr>
        <w:t>“The Tavis Smiley Show”</w:t>
      </w:r>
      <w:r w:rsidRPr="008B39C0">
        <w:rPr>
          <w:rFonts w:hAnsi="宋体"/>
          <w:kern w:val="0"/>
          <w:szCs w:val="21"/>
        </w:rPr>
        <w:t>）、</w:t>
      </w:r>
      <w:r w:rsidRPr="008B39C0">
        <w:rPr>
          <w:rFonts w:hAnsi="宋体"/>
          <w:kern w:val="0"/>
          <w:szCs w:val="21"/>
        </w:rPr>
        <w:lastRenderedPageBreak/>
        <w:t>半岛电视台英语频道（</w:t>
      </w:r>
      <w:r w:rsidRPr="008B39C0">
        <w:rPr>
          <w:kern w:val="0"/>
          <w:szCs w:val="21"/>
          <w:shd w:val="clear" w:color="auto" w:fill="FFFFFF"/>
        </w:rPr>
        <w:t>Al Jazeera English</w:t>
      </w:r>
      <w:r w:rsidRPr="008B39C0">
        <w:rPr>
          <w:rFonts w:hAnsi="宋体"/>
          <w:kern w:val="0"/>
          <w:szCs w:val="21"/>
        </w:rPr>
        <w:t>）、路透社（</w:t>
      </w:r>
      <w:r w:rsidRPr="008B39C0">
        <w:rPr>
          <w:kern w:val="0"/>
          <w:szCs w:val="21"/>
          <w:shd w:val="clear" w:color="auto" w:fill="FFFFFF"/>
        </w:rPr>
        <w:t>Reuters</w:t>
      </w:r>
      <w:r w:rsidRPr="008B39C0">
        <w:rPr>
          <w:rFonts w:hAnsi="宋体"/>
          <w:kern w:val="0"/>
          <w:szCs w:val="21"/>
        </w:rPr>
        <w:t>）、美国之音（</w:t>
      </w:r>
      <w:r w:rsidRPr="008B39C0">
        <w:rPr>
          <w:kern w:val="0"/>
          <w:szCs w:val="21"/>
          <w:shd w:val="clear" w:color="auto" w:fill="FFFFFF"/>
        </w:rPr>
        <w:t>Voice of America</w:t>
      </w:r>
      <w:r w:rsidRPr="008B39C0">
        <w:rPr>
          <w:rFonts w:hAnsi="宋体"/>
          <w:kern w:val="0"/>
          <w:szCs w:val="21"/>
        </w:rPr>
        <w:t>）、中国中央电视台（</w:t>
      </w:r>
      <w:r w:rsidRPr="008B39C0">
        <w:rPr>
          <w:kern w:val="0"/>
          <w:szCs w:val="21"/>
          <w:shd w:val="clear" w:color="auto" w:fill="FFFFFF"/>
        </w:rPr>
        <w:t>CCTV</w:t>
      </w:r>
      <w:r w:rsidRPr="008B39C0">
        <w:rPr>
          <w:rFonts w:hAnsi="宋体"/>
          <w:kern w:val="0"/>
          <w:szCs w:val="21"/>
        </w:rPr>
        <w:t>）和天空新闻台（</w:t>
      </w:r>
      <w:r w:rsidRPr="008B39C0">
        <w:rPr>
          <w:kern w:val="0"/>
          <w:szCs w:val="21"/>
          <w:shd w:val="clear" w:color="auto" w:fill="FFFFFF"/>
        </w:rPr>
        <w:t>Sky News</w:t>
      </w:r>
      <w:r w:rsidRPr="008B39C0">
        <w:rPr>
          <w:rFonts w:hAnsi="宋体"/>
          <w:kern w:val="0"/>
          <w:szCs w:val="21"/>
        </w:rPr>
        <w:t>）撰稿</w:t>
      </w:r>
      <w:r w:rsidRPr="008B39C0">
        <w:rPr>
          <w:rFonts w:ascii="宋体" w:hAnsi="宋体" w:cs="宋体"/>
          <w:kern w:val="0"/>
          <w:szCs w:val="21"/>
        </w:rPr>
        <w:t>。</w:t>
      </w:r>
    </w:p>
    <w:p w:rsidR="00223A43" w:rsidRPr="008B39C0" w:rsidRDefault="00223A43" w:rsidP="009436EE">
      <w:pPr>
        <w:rPr>
          <w:kern w:val="0"/>
          <w:szCs w:val="21"/>
        </w:rPr>
      </w:pPr>
    </w:p>
    <w:p w:rsidR="008B3081" w:rsidRPr="009436EE" w:rsidRDefault="003C2DA6" w:rsidP="009436EE">
      <w:pPr>
        <w:rPr>
          <w:b/>
          <w:szCs w:val="21"/>
        </w:rPr>
      </w:pPr>
      <w:r w:rsidRPr="009436EE">
        <w:rPr>
          <w:b/>
          <w:szCs w:val="21"/>
        </w:rPr>
        <w:t>作者简介：</w:t>
      </w:r>
      <w:bookmarkStart w:id="0" w:name="productDetails"/>
      <w:bookmarkEnd w:id="0"/>
    </w:p>
    <w:p w:rsidR="005664AD" w:rsidRPr="009436EE" w:rsidRDefault="005664AD" w:rsidP="009436EE">
      <w:pPr>
        <w:rPr>
          <w:b/>
          <w:szCs w:val="21"/>
        </w:rPr>
      </w:pPr>
    </w:p>
    <w:p w:rsidR="008B39C0" w:rsidRPr="008B39C0" w:rsidRDefault="008B39C0" w:rsidP="008B39C0">
      <w:pPr>
        <w:widowControl/>
        <w:ind w:firstLineChars="196" w:firstLine="413"/>
        <w:jc w:val="left"/>
        <w:rPr>
          <w:rFonts w:ascii="宋体" w:hAnsi="宋体" w:cs="宋体"/>
          <w:kern w:val="0"/>
          <w:szCs w:val="21"/>
        </w:rPr>
      </w:pPr>
      <w:r w:rsidRPr="008B39C0">
        <w:rPr>
          <w:rFonts w:ascii="宋体" w:hAnsi="宋体" w:cs="宋体"/>
          <w:b/>
          <w:bCs/>
          <w:kern w:val="0"/>
          <w:szCs w:val="21"/>
        </w:rPr>
        <w:t>布鲁斯·琼斯（</w:t>
      </w:r>
      <w:r w:rsidRPr="008B39C0">
        <w:rPr>
          <w:b/>
          <w:bCs/>
          <w:kern w:val="0"/>
          <w:szCs w:val="21"/>
        </w:rPr>
        <w:t>Bruce Jones</w:t>
      </w:r>
      <w:r w:rsidRPr="008B39C0">
        <w:rPr>
          <w:rFonts w:hAnsi="宋体"/>
          <w:b/>
          <w:bCs/>
          <w:kern w:val="0"/>
          <w:szCs w:val="21"/>
        </w:rPr>
        <w:t>）</w:t>
      </w:r>
      <w:r w:rsidRPr="008B39C0">
        <w:rPr>
          <w:rFonts w:hAnsi="宋体"/>
          <w:kern w:val="0"/>
          <w:szCs w:val="21"/>
        </w:rPr>
        <w:t>是布鲁金斯学会（</w:t>
      </w:r>
      <w:r w:rsidRPr="008B39C0">
        <w:rPr>
          <w:kern w:val="0"/>
          <w:szCs w:val="21"/>
          <w:shd w:val="clear" w:color="auto" w:fill="FFFFFF"/>
        </w:rPr>
        <w:t>Brookings Institution</w:t>
      </w:r>
      <w:r w:rsidRPr="008B39C0">
        <w:rPr>
          <w:rFonts w:hAnsi="宋体"/>
          <w:kern w:val="0"/>
          <w:szCs w:val="21"/>
        </w:rPr>
        <w:t>）</w:t>
      </w:r>
      <w:r w:rsidRPr="008B39C0">
        <w:rPr>
          <w:rFonts w:ascii="宋体" w:hAnsi="宋体" w:cs="宋体"/>
          <w:kern w:val="0"/>
          <w:szCs w:val="21"/>
        </w:rPr>
        <w:t>的国际秩序项目的负责人，他曾在那里担任了四年外交政策副总裁。他曾在亚洲、非洲和欧洲生活和工作，其中包括在科索沃和中东的联合国行动中任职。他周游列国，绘制了世界力量变化的动态图，这在他之前出版的几部关于国际事务的书中都有记载。他曾任世界银行高级顾问，也曾在普林斯顿、斯坦福、耶鲁和纽约大学任教或担任客座研究员。</w:t>
      </w:r>
    </w:p>
    <w:p w:rsidR="00223A43" w:rsidRPr="008B39C0" w:rsidRDefault="00223A43" w:rsidP="009436EE">
      <w:pPr>
        <w:rPr>
          <w:bCs/>
          <w:szCs w:val="21"/>
        </w:rPr>
      </w:pPr>
    </w:p>
    <w:p w:rsidR="0006265E" w:rsidRPr="009436EE" w:rsidRDefault="0006265E" w:rsidP="009436EE">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6D7" w:rsidRDefault="000516D7">
      <w:r>
        <w:separator/>
      </w:r>
    </w:p>
  </w:endnote>
  <w:endnote w:type="continuationSeparator" w:id="1">
    <w:p w:rsidR="000516D7" w:rsidRDefault="000516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56A0B">
      <w:rPr>
        <w:rFonts w:ascii="方正姚体" w:eastAsia="方正姚体"/>
        <w:kern w:val="0"/>
        <w:szCs w:val="21"/>
      </w:rPr>
      <w:fldChar w:fldCharType="begin"/>
    </w:r>
    <w:r>
      <w:rPr>
        <w:rFonts w:ascii="方正姚体" w:eastAsia="方正姚体"/>
        <w:kern w:val="0"/>
        <w:szCs w:val="21"/>
      </w:rPr>
      <w:instrText xml:space="preserve"> PAGE </w:instrText>
    </w:r>
    <w:r w:rsidR="00856A0B">
      <w:rPr>
        <w:rFonts w:ascii="方正姚体" w:eastAsia="方正姚体"/>
        <w:kern w:val="0"/>
        <w:szCs w:val="21"/>
      </w:rPr>
      <w:fldChar w:fldCharType="separate"/>
    </w:r>
    <w:r w:rsidR="003B23D5">
      <w:rPr>
        <w:rFonts w:ascii="方正姚体" w:eastAsia="方正姚体"/>
        <w:noProof/>
        <w:kern w:val="0"/>
        <w:szCs w:val="21"/>
      </w:rPr>
      <w:t>3</w:t>
    </w:r>
    <w:r w:rsidR="00856A0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6D7" w:rsidRDefault="000516D7">
      <w:r>
        <w:separator/>
      </w:r>
    </w:p>
  </w:footnote>
  <w:footnote w:type="continuationSeparator" w:id="1">
    <w:p w:rsidR="000516D7" w:rsidRDefault="00051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16D7"/>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47D7C"/>
    <w:rsid w:val="0035593A"/>
    <w:rsid w:val="0037085F"/>
    <w:rsid w:val="00383FD0"/>
    <w:rsid w:val="00390940"/>
    <w:rsid w:val="003972FB"/>
    <w:rsid w:val="003A5EE9"/>
    <w:rsid w:val="003A6586"/>
    <w:rsid w:val="003B23D5"/>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56A0B"/>
    <w:rsid w:val="00861777"/>
    <w:rsid w:val="00862531"/>
    <w:rsid w:val="00862DBE"/>
    <w:rsid w:val="008648D3"/>
    <w:rsid w:val="00866B99"/>
    <w:rsid w:val="0087014B"/>
    <w:rsid w:val="00873EF3"/>
    <w:rsid w:val="0088708F"/>
    <w:rsid w:val="0089462C"/>
    <w:rsid w:val="008955F8"/>
    <w:rsid w:val="0089589B"/>
    <w:rsid w:val="008B0A5A"/>
    <w:rsid w:val="008B3081"/>
    <w:rsid w:val="008B39C0"/>
    <w:rsid w:val="008B4DCA"/>
    <w:rsid w:val="008B541B"/>
    <w:rsid w:val="008D0497"/>
    <w:rsid w:val="008D4D33"/>
    <w:rsid w:val="008F5575"/>
    <w:rsid w:val="008F5E49"/>
    <w:rsid w:val="0091777E"/>
    <w:rsid w:val="00927BD3"/>
    <w:rsid w:val="00940B93"/>
    <w:rsid w:val="009436EE"/>
    <w:rsid w:val="0096089F"/>
    <w:rsid w:val="00961AEF"/>
    <w:rsid w:val="00976894"/>
    <w:rsid w:val="009A0A39"/>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E3724"/>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234D"/>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abcd425a4f374455e9b8a2c4c7ff0ba2e640">
    <w:name w:val="abcd425a4f374455e9b8a2c4c7ff0ba2e640"/>
    <w:basedOn w:val="a0"/>
    <w:rsid w:val="009436EE"/>
  </w:style>
  <w:style w:type="character" w:customStyle="1" w:styleId="abcd425a4f374455e9b8a2c4c7ff0ba2e652">
    <w:name w:val="abcd425a4f374455e9b8a2c4c7ff0ba2e652"/>
    <w:basedOn w:val="a0"/>
    <w:rsid w:val="009436EE"/>
  </w:style>
  <w:style w:type="character" w:customStyle="1" w:styleId="abcd425a4f374455e9b8a2c4c7ff0ba2e646">
    <w:name w:val="abcd425a4f374455e9b8a2c4c7ff0ba2e646"/>
    <w:basedOn w:val="a0"/>
    <w:rsid w:val="009436EE"/>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4409587">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4079259">
      <w:bodyDiv w:val="1"/>
      <w:marLeft w:val="0"/>
      <w:marRight w:val="0"/>
      <w:marTop w:val="0"/>
      <w:marBottom w:val="0"/>
      <w:divBdr>
        <w:top w:val="none" w:sz="0" w:space="0" w:color="auto"/>
        <w:left w:val="none" w:sz="0" w:space="0" w:color="auto"/>
        <w:bottom w:val="none" w:sz="0" w:space="0" w:color="auto"/>
        <w:right w:val="none" w:sz="0" w:space="0" w:color="auto"/>
      </w:divBdr>
    </w:div>
    <w:div w:id="165957289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428</Words>
  <Characters>2442</Characters>
  <Application>Microsoft Office Word</Application>
  <DocSecurity>0</DocSecurity>
  <Lines>20</Lines>
  <Paragraphs>5</Paragraphs>
  <ScaleCrop>false</ScaleCrop>
  <Company>2ndSpAcE</Company>
  <LinksUpToDate>false</LinksUpToDate>
  <CharactersWithSpaces>2865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2004-04-23T07:06:00Z</cp:lastPrinted>
  <dcterms:created xsi:type="dcterms:W3CDTF">2019-05-09T07:35:00Z</dcterms:created>
  <dcterms:modified xsi:type="dcterms:W3CDTF">2021-05-04T11:24:00Z</dcterms:modified>
</cp:coreProperties>
</file>