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73C" w:rsidRDefault="00DA216E">
      <w:pPr>
        <w:jc w:val="center"/>
        <w:rPr>
          <w:b/>
          <w:bCs/>
          <w:sz w:val="36"/>
          <w:szCs w:val="36"/>
          <w:shd w:val="pct10" w:color="auto" w:fill="FFFFFF"/>
        </w:rPr>
      </w:pPr>
      <w:r>
        <w:rPr>
          <w:rFonts w:hint="eastAsia"/>
          <w:b/>
          <w:bCs/>
          <w:sz w:val="36"/>
          <w:szCs w:val="36"/>
          <w:shd w:val="pct10" w:color="auto" w:fill="FFFFFF"/>
        </w:rPr>
        <w:t>作</w:t>
      </w:r>
      <w:r>
        <w:rPr>
          <w:rFonts w:hint="eastAsia"/>
          <w:b/>
          <w:bCs/>
          <w:sz w:val="36"/>
          <w:szCs w:val="36"/>
          <w:shd w:val="pct10" w:color="auto" w:fill="FFFFFF"/>
        </w:rPr>
        <w:t xml:space="preserve"> </w:t>
      </w:r>
      <w:r>
        <w:rPr>
          <w:rFonts w:hint="eastAsia"/>
          <w:b/>
          <w:bCs/>
          <w:sz w:val="36"/>
          <w:szCs w:val="36"/>
          <w:shd w:val="pct10" w:color="auto" w:fill="FFFFFF"/>
        </w:rPr>
        <w:t>者</w:t>
      </w:r>
      <w:r>
        <w:rPr>
          <w:rFonts w:hint="eastAsia"/>
          <w:b/>
          <w:bCs/>
          <w:sz w:val="36"/>
          <w:szCs w:val="36"/>
          <w:shd w:val="pct10" w:color="auto" w:fill="FFFFFF"/>
        </w:rPr>
        <w:t xml:space="preserve"> </w:t>
      </w:r>
      <w:r>
        <w:rPr>
          <w:rFonts w:hint="eastAsia"/>
          <w:b/>
          <w:bCs/>
          <w:sz w:val="36"/>
          <w:szCs w:val="36"/>
          <w:shd w:val="pct10" w:color="auto" w:fill="FFFFFF"/>
        </w:rPr>
        <w:t>推</w:t>
      </w:r>
      <w:r>
        <w:rPr>
          <w:rFonts w:hint="eastAsia"/>
          <w:b/>
          <w:bCs/>
          <w:sz w:val="36"/>
          <w:szCs w:val="36"/>
          <w:shd w:val="pct10" w:color="auto" w:fill="FFFFFF"/>
        </w:rPr>
        <w:t xml:space="preserve"> </w:t>
      </w:r>
      <w:r>
        <w:rPr>
          <w:rFonts w:hint="eastAsia"/>
          <w:b/>
          <w:bCs/>
          <w:sz w:val="36"/>
          <w:szCs w:val="36"/>
          <w:shd w:val="pct10" w:color="auto" w:fill="FFFFFF"/>
        </w:rPr>
        <w:t>荐</w:t>
      </w:r>
    </w:p>
    <w:p w:rsidR="0086573C" w:rsidRPr="009E12B2" w:rsidRDefault="00DA216E">
      <w:pPr>
        <w:jc w:val="center"/>
        <w:rPr>
          <w:b/>
          <w:bCs/>
          <w:sz w:val="36"/>
          <w:szCs w:val="36"/>
        </w:rPr>
      </w:pPr>
      <w:r w:rsidRPr="009E12B2">
        <w:rPr>
          <w:rFonts w:hint="eastAsia"/>
          <w:b/>
          <w:bCs/>
          <w:sz w:val="36"/>
          <w:szCs w:val="36"/>
        </w:rPr>
        <w:t>苏珊·罗纳德（</w:t>
      </w:r>
      <w:r w:rsidRPr="009E12B2">
        <w:rPr>
          <w:b/>
          <w:bCs/>
          <w:sz w:val="36"/>
          <w:szCs w:val="36"/>
        </w:rPr>
        <w:t>Susan Ronald</w:t>
      </w:r>
      <w:r w:rsidRPr="009E12B2">
        <w:rPr>
          <w:rFonts w:hint="eastAsia"/>
          <w:b/>
          <w:bCs/>
          <w:sz w:val="36"/>
          <w:szCs w:val="36"/>
        </w:rPr>
        <w:t>）</w:t>
      </w:r>
    </w:p>
    <w:p w:rsidR="0086573C" w:rsidRPr="009E12B2" w:rsidRDefault="0086573C">
      <w:pPr>
        <w:rPr>
          <w:b/>
          <w:bCs/>
          <w:szCs w:val="21"/>
        </w:rPr>
      </w:pPr>
    </w:p>
    <w:p w:rsidR="0086573C" w:rsidRDefault="00DA216E">
      <w:pPr>
        <w:rPr>
          <w:b/>
          <w:szCs w:val="21"/>
        </w:rPr>
      </w:pPr>
      <w:r>
        <w:rPr>
          <w:b/>
          <w:szCs w:val="21"/>
        </w:rPr>
        <w:t>作者简介：</w:t>
      </w:r>
      <w:bookmarkStart w:id="0" w:name="productDetails"/>
      <w:bookmarkEnd w:id="0"/>
    </w:p>
    <w:p w:rsidR="0086573C" w:rsidRDefault="0086573C">
      <w:pPr>
        <w:rPr>
          <w:kern w:val="0"/>
          <w:szCs w:val="21"/>
        </w:rPr>
      </w:pPr>
    </w:p>
    <w:p w:rsidR="0086573C" w:rsidRDefault="00DA216E">
      <w:pPr>
        <w:jc w:val="left"/>
      </w:pPr>
      <w:bookmarkStart w:id="1" w:name="awards"/>
      <w:bookmarkEnd w:id="1"/>
      <w:r>
        <w:rPr>
          <w:rFonts w:hint="eastAsia"/>
        </w:rPr>
        <w:t xml:space="preserve">    </w:t>
      </w:r>
      <w:r>
        <w:rPr>
          <w:rFonts w:hint="eastAsia"/>
          <w:b/>
          <w:bCs/>
        </w:rPr>
        <w:t>苏珊·罗纳德</w:t>
      </w:r>
      <w:r>
        <w:rPr>
          <w:rFonts w:hint="eastAsia"/>
          <w:b/>
          <w:bCs/>
        </w:rPr>
        <w:t>(</w:t>
      </w:r>
      <w:r>
        <w:rPr>
          <w:b/>
          <w:bCs/>
        </w:rPr>
        <w:t>Susan Ronald</w:t>
      </w:r>
      <w:r>
        <w:rPr>
          <w:rFonts w:hint="eastAsia"/>
          <w:b/>
          <w:bCs/>
        </w:rPr>
        <w:t>)</w:t>
      </w:r>
      <w:r>
        <w:rPr>
          <w:rFonts w:hint="eastAsia"/>
        </w:rPr>
        <w:t>在美国出生和长大，是一位住在英国的美国传记作家和几本书的历史学家，其中包括《一个危险的女人》（</w:t>
      </w:r>
      <w:r>
        <w:rPr>
          <w:i/>
          <w:iCs/>
        </w:rPr>
        <w:t>A Dangerous Woman</w:t>
      </w:r>
      <w:r>
        <w:rPr>
          <w:rFonts w:hint="eastAsia"/>
        </w:rPr>
        <w:t>）、《希特勒的艺术窃贼》（</w:t>
      </w:r>
      <w:r>
        <w:rPr>
          <w:i/>
          <w:iCs/>
        </w:rPr>
        <w:t>Hitler</w:t>
      </w:r>
      <w:proofErr w:type="gramStart"/>
      <w:r>
        <w:rPr>
          <w:i/>
          <w:iCs/>
        </w:rPr>
        <w:t>’</w:t>
      </w:r>
      <w:proofErr w:type="gramEnd"/>
      <w:r>
        <w:rPr>
          <w:i/>
          <w:iCs/>
        </w:rPr>
        <w:t>s Art Thief</w:t>
      </w:r>
      <w:r>
        <w:rPr>
          <w:rFonts w:hint="eastAsia"/>
        </w:rPr>
        <w:t>）和《异端女王》（</w:t>
      </w:r>
      <w:r>
        <w:rPr>
          <w:i/>
          <w:iCs/>
        </w:rPr>
        <w:t>Heretic Queen</w:t>
      </w:r>
      <w:r>
        <w:rPr>
          <w:rFonts w:hint="eastAsia"/>
        </w:rPr>
        <w:t>）。她和她的作家丈夫住在英国农村。</w:t>
      </w:r>
    </w:p>
    <w:p w:rsidR="007B6003" w:rsidRDefault="007B6003">
      <w:pPr>
        <w:jc w:val="left"/>
      </w:pPr>
    </w:p>
    <w:p w:rsidR="007B6003" w:rsidRDefault="007B6003">
      <w:pPr>
        <w:jc w:val="left"/>
      </w:pPr>
    </w:p>
    <w:p w:rsidR="007B6003" w:rsidRDefault="00B438AF" w:rsidP="007B6003">
      <w:pPr>
        <w:rPr>
          <w:b/>
          <w:bCs/>
        </w:rPr>
      </w:pPr>
      <w:r>
        <w:rPr>
          <w:rFonts w:hint="eastAsia"/>
          <w:b/>
          <w:noProof/>
        </w:rPr>
        <w:drawing>
          <wp:anchor distT="0" distB="0" distL="114300" distR="114300" simplePos="0" relativeHeight="251666944" behindDoc="1" locked="0" layoutInCell="1" allowOverlap="1" wp14:anchorId="11C415C3" wp14:editId="2A83A5F8">
            <wp:simplePos x="0" y="0"/>
            <wp:positionH relativeFrom="column">
              <wp:posOffset>4015740</wp:posOffset>
            </wp:positionH>
            <wp:positionV relativeFrom="paragraph">
              <wp:posOffset>6350</wp:posOffset>
            </wp:positionV>
            <wp:extent cx="1362075" cy="2026920"/>
            <wp:effectExtent l="19050" t="19050" r="28575" b="11430"/>
            <wp:wrapTight wrapText="bothSides">
              <wp:wrapPolygon edited="0">
                <wp:start x="-302" y="-203"/>
                <wp:lineTo x="-302" y="21519"/>
                <wp:lineTo x="21751" y="21519"/>
                <wp:lineTo x="21751" y="-203"/>
                <wp:lineTo x="-302" y="-203"/>
              </wp:wrapPolygon>
            </wp:wrapTight>
            <wp:docPr id="1" name="图片 1" descr="9781250238726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781250238726_F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075" cy="202692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7B6003">
        <w:rPr>
          <w:rFonts w:hint="eastAsia"/>
          <w:b/>
        </w:rPr>
        <w:t>中</w:t>
      </w:r>
      <w:r w:rsidR="007B6003">
        <w:rPr>
          <w:rFonts w:hint="eastAsia"/>
          <w:b/>
          <w:bCs/>
        </w:rPr>
        <w:t>文书名：《</w:t>
      </w:r>
      <w:r w:rsidR="007B6003" w:rsidRPr="007B6003">
        <w:rPr>
          <w:rFonts w:hint="eastAsia"/>
          <w:b/>
          <w:bCs/>
        </w:rPr>
        <w:t>大使</w:t>
      </w:r>
      <w:r w:rsidR="007B6003">
        <w:rPr>
          <w:rFonts w:hint="eastAsia"/>
          <w:b/>
          <w:bCs/>
        </w:rPr>
        <w:t>：</w:t>
      </w:r>
      <w:r w:rsidR="007B6003" w:rsidRPr="007B6003">
        <w:rPr>
          <w:rFonts w:hint="eastAsia"/>
          <w:b/>
          <w:bCs/>
        </w:rPr>
        <w:t>约瑟夫·肯尼迪</w:t>
      </w:r>
      <w:r w:rsidR="007B6003" w:rsidRPr="007B6003">
        <w:rPr>
          <w:rFonts w:hint="eastAsia"/>
          <w:b/>
          <w:bCs/>
        </w:rPr>
        <w:t>1938-1940</w:t>
      </w:r>
      <w:r w:rsidR="007B6003" w:rsidRPr="007B6003">
        <w:rPr>
          <w:rFonts w:hint="eastAsia"/>
          <w:b/>
          <w:bCs/>
        </w:rPr>
        <w:t>年在圣詹姆斯法庭</w:t>
      </w:r>
      <w:r w:rsidR="007B6003">
        <w:rPr>
          <w:rFonts w:hint="eastAsia"/>
          <w:b/>
          <w:bCs/>
        </w:rPr>
        <w:t>》</w:t>
      </w:r>
    </w:p>
    <w:p w:rsidR="007B6003" w:rsidRDefault="007B6003" w:rsidP="007B6003">
      <w:pPr>
        <w:jc w:val="left"/>
        <w:rPr>
          <w:b/>
        </w:rPr>
      </w:pPr>
      <w:r>
        <w:rPr>
          <w:rFonts w:hint="eastAsia"/>
          <w:b/>
        </w:rPr>
        <w:t>英文书名：</w:t>
      </w:r>
      <w:r>
        <w:rPr>
          <w:b/>
        </w:rPr>
        <w:t>THE AMBASSADOR</w:t>
      </w:r>
      <w:r>
        <w:rPr>
          <w:rFonts w:hint="eastAsia"/>
          <w:b/>
        </w:rPr>
        <w:t xml:space="preserve">: </w:t>
      </w:r>
      <w:r w:rsidRPr="007B6003">
        <w:rPr>
          <w:b/>
        </w:rPr>
        <w:t>Joseph P. Kennedy at the Court of St. James’s 1938-1940</w:t>
      </w:r>
    </w:p>
    <w:p w:rsidR="007B6003" w:rsidRDefault="007B6003" w:rsidP="007B6003">
      <w:pPr>
        <w:jc w:val="left"/>
        <w:rPr>
          <w:b/>
        </w:rPr>
      </w:pPr>
      <w:r>
        <w:rPr>
          <w:rFonts w:hint="eastAsia"/>
          <w:b/>
        </w:rPr>
        <w:t>作</w:t>
      </w:r>
      <w:r>
        <w:rPr>
          <w:rFonts w:hint="eastAsia"/>
          <w:b/>
        </w:rPr>
        <w:t xml:space="preserve">    </w:t>
      </w:r>
      <w:r>
        <w:rPr>
          <w:rFonts w:hint="eastAsia"/>
          <w:b/>
        </w:rPr>
        <w:t>者：</w:t>
      </w:r>
      <w:r>
        <w:rPr>
          <w:b/>
        </w:rPr>
        <w:t>Susan Ronald</w:t>
      </w:r>
    </w:p>
    <w:p w:rsidR="007B6003" w:rsidRDefault="007B6003" w:rsidP="007B6003">
      <w:pPr>
        <w:jc w:val="left"/>
        <w:rPr>
          <w:b/>
        </w:rPr>
      </w:pPr>
      <w:r>
        <w:rPr>
          <w:rFonts w:hint="eastAsia"/>
          <w:b/>
        </w:rPr>
        <w:t>出</w:t>
      </w:r>
      <w:r>
        <w:rPr>
          <w:b/>
        </w:rPr>
        <w:t xml:space="preserve"> </w:t>
      </w:r>
      <w:r>
        <w:rPr>
          <w:rFonts w:hint="eastAsia"/>
          <w:b/>
        </w:rPr>
        <w:t>版</w:t>
      </w:r>
      <w:r>
        <w:rPr>
          <w:b/>
        </w:rPr>
        <w:t xml:space="preserve"> </w:t>
      </w:r>
      <w:r>
        <w:rPr>
          <w:rFonts w:hint="eastAsia"/>
          <w:b/>
        </w:rPr>
        <w:t>社：</w:t>
      </w:r>
      <w:r>
        <w:rPr>
          <w:b/>
        </w:rPr>
        <w:t>St. Martin’s Press</w:t>
      </w:r>
    </w:p>
    <w:p w:rsidR="007B6003" w:rsidRDefault="007B6003" w:rsidP="007B6003">
      <w:pPr>
        <w:jc w:val="left"/>
        <w:rPr>
          <w:b/>
        </w:rPr>
      </w:pPr>
      <w:r>
        <w:rPr>
          <w:rFonts w:hint="eastAsia"/>
          <w:b/>
        </w:rPr>
        <w:t>代理公司：</w:t>
      </w:r>
      <w:r>
        <w:rPr>
          <w:rFonts w:hint="eastAsia"/>
          <w:b/>
        </w:rPr>
        <w:t>ANA/Connie Xiao</w:t>
      </w:r>
    </w:p>
    <w:p w:rsidR="007B6003" w:rsidRDefault="007B6003" w:rsidP="007B6003">
      <w:pPr>
        <w:jc w:val="left"/>
        <w:rPr>
          <w:b/>
        </w:rPr>
      </w:pPr>
      <w:r>
        <w:rPr>
          <w:rFonts w:hint="eastAsia"/>
          <w:b/>
        </w:rPr>
        <w:t>页</w:t>
      </w:r>
      <w:r>
        <w:rPr>
          <w:rFonts w:hint="eastAsia"/>
          <w:b/>
        </w:rPr>
        <w:t xml:space="preserve">    </w:t>
      </w:r>
      <w:r>
        <w:rPr>
          <w:rFonts w:hint="eastAsia"/>
          <w:b/>
        </w:rPr>
        <w:t>数：</w:t>
      </w:r>
      <w:r w:rsidR="00B438AF">
        <w:rPr>
          <w:rFonts w:hint="eastAsia"/>
          <w:b/>
        </w:rPr>
        <w:t>464</w:t>
      </w:r>
      <w:r>
        <w:rPr>
          <w:rFonts w:hint="eastAsia"/>
          <w:b/>
        </w:rPr>
        <w:t>页</w:t>
      </w:r>
    </w:p>
    <w:p w:rsidR="007B6003" w:rsidRDefault="007B6003" w:rsidP="007B6003">
      <w:pPr>
        <w:jc w:val="left"/>
        <w:rPr>
          <w:b/>
        </w:rPr>
      </w:pPr>
      <w:r>
        <w:rPr>
          <w:rFonts w:hint="eastAsia"/>
          <w:b/>
        </w:rPr>
        <w:t>出版时间：</w:t>
      </w:r>
      <w:r>
        <w:rPr>
          <w:rFonts w:hint="eastAsia"/>
          <w:b/>
        </w:rPr>
        <w:t>2021</w:t>
      </w:r>
      <w:r>
        <w:rPr>
          <w:rFonts w:hint="eastAsia"/>
          <w:b/>
        </w:rPr>
        <w:t>年</w:t>
      </w:r>
      <w:r>
        <w:rPr>
          <w:rFonts w:hint="eastAsia"/>
          <w:b/>
        </w:rPr>
        <w:t>8</w:t>
      </w:r>
      <w:r>
        <w:rPr>
          <w:rFonts w:hint="eastAsia"/>
          <w:b/>
        </w:rPr>
        <w:t>月</w:t>
      </w:r>
    </w:p>
    <w:p w:rsidR="007B6003" w:rsidRDefault="007B6003" w:rsidP="007B6003">
      <w:pPr>
        <w:jc w:val="left"/>
        <w:rPr>
          <w:b/>
        </w:rPr>
      </w:pPr>
      <w:r>
        <w:rPr>
          <w:rFonts w:hint="eastAsia"/>
          <w:b/>
        </w:rPr>
        <w:t>代理地区：中国大陆、台湾</w:t>
      </w:r>
    </w:p>
    <w:p w:rsidR="007B6003" w:rsidRDefault="007B6003" w:rsidP="007B6003">
      <w:pPr>
        <w:rPr>
          <w:b/>
          <w:bCs/>
        </w:rPr>
      </w:pPr>
      <w:r>
        <w:rPr>
          <w:rFonts w:hint="eastAsia"/>
          <w:b/>
          <w:bCs/>
        </w:rPr>
        <w:t>审读资料：电子稿</w:t>
      </w:r>
    </w:p>
    <w:p w:rsidR="007B6003" w:rsidRDefault="007B6003" w:rsidP="007B6003">
      <w:pPr>
        <w:rPr>
          <w:b/>
          <w:bCs/>
        </w:rPr>
      </w:pPr>
      <w:r>
        <w:rPr>
          <w:rFonts w:hint="eastAsia"/>
          <w:b/>
          <w:bCs/>
        </w:rPr>
        <w:t>类</w:t>
      </w:r>
      <w:r>
        <w:rPr>
          <w:rFonts w:hint="eastAsia"/>
          <w:b/>
          <w:bCs/>
        </w:rPr>
        <w:t xml:space="preserve">  </w:t>
      </w:r>
      <w:r>
        <w:rPr>
          <w:b/>
          <w:bCs/>
        </w:rPr>
        <w:t xml:space="preserve"> </w:t>
      </w:r>
      <w:r>
        <w:rPr>
          <w:rFonts w:hint="eastAsia"/>
          <w:b/>
          <w:bCs/>
        </w:rPr>
        <w:t xml:space="preserve"> </w:t>
      </w:r>
      <w:r>
        <w:rPr>
          <w:rFonts w:hint="eastAsia"/>
          <w:b/>
          <w:bCs/>
        </w:rPr>
        <w:t>型：传记回忆录</w:t>
      </w:r>
    </w:p>
    <w:p w:rsidR="007B6003" w:rsidRPr="007B6003" w:rsidRDefault="007B6003">
      <w:pPr>
        <w:jc w:val="left"/>
        <w:rPr>
          <w:rFonts w:hint="eastAsia"/>
        </w:rPr>
      </w:pPr>
    </w:p>
    <w:p w:rsidR="007B6003" w:rsidRPr="007B6003" w:rsidRDefault="007B6003">
      <w:pPr>
        <w:jc w:val="left"/>
        <w:rPr>
          <w:b/>
        </w:rPr>
      </w:pPr>
      <w:r w:rsidRPr="007B6003">
        <w:rPr>
          <w:rFonts w:hint="eastAsia"/>
          <w:b/>
        </w:rPr>
        <w:t>内容简介：</w:t>
      </w:r>
    </w:p>
    <w:p w:rsidR="007B6003" w:rsidRDefault="007B6003">
      <w:pPr>
        <w:jc w:val="left"/>
      </w:pPr>
    </w:p>
    <w:p w:rsidR="007B6003" w:rsidRDefault="007B6003" w:rsidP="007B6003">
      <w:pPr>
        <w:ind w:firstLineChars="200" w:firstLine="420"/>
        <w:jc w:val="left"/>
      </w:pPr>
      <w:r w:rsidRPr="007B6003">
        <w:t>1938</w:t>
      </w:r>
      <w:r w:rsidRPr="007B6003">
        <w:t>年</w:t>
      </w:r>
      <w:r w:rsidRPr="007B6003">
        <w:t>2</w:t>
      </w:r>
      <w:r w:rsidRPr="007B6003">
        <w:t>月</w:t>
      </w:r>
      <w:r w:rsidRPr="007B6003">
        <w:t>18</w:t>
      </w:r>
      <w:r w:rsidRPr="007B6003">
        <w:t>日，约瑟夫</w:t>
      </w:r>
      <w:r>
        <w:t>·</w:t>
      </w:r>
      <w:r w:rsidRPr="007B6003">
        <w:t>肯尼迪宣誓就任美国驻圣詹姆斯法庭大使。说他的任命是世界上最著名的和战略的外交职位震惊的建立是一个轻描淡写</w:t>
      </w:r>
      <w:r w:rsidRPr="007B6003">
        <w:t>:</w:t>
      </w:r>
      <w:r w:rsidRPr="007B6003">
        <w:t>深刻著称的爱尔兰根和坚定的天主教</w:t>
      </w:r>
      <w:r w:rsidRPr="007B6003">
        <w:t>,</w:t>
      </w:r>
      <w:r w:rsidRPr="007B6003">
        <w:t>更不用说他的直言不讳的意见和沉溺于女色</w:t>
      </w:r>
      <w:r w:rsidRPr="007B6003">
        <w:t>,</w:t>
      </w:r>
      <w:r w:rsidRPr="007B6003">
        <w:t>他是一个奇怪的选择在欧洲迅速朝战争。</w:t>
      </w:r>
    </w:p>
    <w:p w:rsidR="007B6003" w:rsidRPr="007B6003" w:rsidRDefault="007B6003" w:rsidP="007B6003">
      <w:pPr>
        <w:jc w:val="left"/>
        <w:rPr>
          <w:rFonts w:hint="eastAsia"/>
        </w:rPr>
      </w:pPr>
    </w:p>
    <w:p w:rsidR="007B6003" w:rsidRDefault="007B6003" w:rsidP="007B6003">
      <w:pPr>
        <w:ind w:firstLineChars="200" w:firstLine="420"/>
        <w:jc w:val="left"/>
      </w:pPr>
      <w:r w:rsidRPr="007B6003">
        <w:t>起初，肯尼迪受到英国人的欢迎，但在不到两年的时间里，白宫、国务院和英国政府都对他感到厌恶。他坚信法西斯主义是未来不可避免的潮流，一直歪曲美国官方的国际外交政策，以及罗斯福本人的直接指示。美国人首先与他断绝关系，英国人和纳粹利用肯尼迪达到自己的目的。</w:t>
      </w:r>
    </w:p>
    <w:p w:rsidR="007B6003" w:rsidRPr="007B6003" w:rsidRDefault="007B6003" w:rsidP="007B6003">
      <w:pPr>
        <w:jc w:val="left"/>
        <w:rPr>
          <w:rFonts w:hint="eastAsia"/>
        </w:rPr>
      </w:pPr>
    </w:p>
    <w:p w:rsidR="007B6003" w:rsidRDefault="007B6003" w:rsidP="007B6003">
      <w:pPr>
        <w:ind w:firstLineChars="200" w:firstLine="420"/>
        <w:jc w:val="left"/>
      </w:pPr>
      <w:r w:rsidRPr="007B6003">
        <w:t>通过细致的研究和许多新近获得的资料，罗纳德以令人印象深刻的细节证实了许多人长期以来的信念</w:t>
      </w:r>
      <w:r w:rsidRPr="007B6003">
        <w:t>:</w:t>
      </w:r>
      <w:r w:rsidRPr="007B6003">
        <w:t>肯尼迪是法西斯同情者和反犹主义者，他唯一的忠诚就是家族的发展。她还揭示了肯尼迪王朝在这一时期的海外野心，因为他们寻求进入伦敦上流社会的世界，建立自己的美国第一家庭。《大使》一书内容全面，可读性强，探讨了这位肯尼迪家族族长的阴暗面，这本书肯定会引起关注和争议。</w:t>
      </w:r>
    </w:p>
    <w:p w:rsidR="00F1418E" w:rsidRPr="007B6003" w:rsidRDefault="00F1418E" w:rsidP="007B6003">
      <w:pPr>
        <w:ind w:firstLineChars="200" w:firstLine="420"/>
        <w:jc w:val="left"/>
        <w:rPr>
          <w:rFonts w:hint="eastAsia"/>
        </w:rPr>
      </w:pPr>
    </w:p>
    <w:p w:rsidR="007B6003" w:rsidRPr="00F1418E" w:rsidRDefault="00F1418E">
      <w:pPr>
        <w:jc w:val="left"/>
        <w:rPr>
          <w:b/>
        </w:rPr>
      </w:pPr>
      <w:r w:rsidRPr="00F1418E">
        <w:rPr>
          <w:rFonts w:hint="eastAsia"/>
          <w:b/>
        </w:rPr>
        <w:t>媒体评价：</w:t>
      </w:r>
    </w:p>
    <w:p w:rsidR="00F1418E" w:rsidRDefault="00F1418E">
      <w:pPr>
        <w:jc w:val="left"/>
      </w:pPr>
    </w:p>
    <w:p w:rsidR="00F1418E" w:rsidRDefault="00F1418E" w:rsidP="00493F65">
      <w:pPr>
        <w:ind w:firstLineChars="200" w:firstLine="420"/>
        <w:jc w:val="left"/>
      </w:pPr>
      <w:r>
        <w:rPr>
          <w:rFonts w:hint="eastAsia"/>
        </w:rPr>
        <w:t>“很少有人能像苏珊·罗纳德的《大使》那样以如此强烈、如此无情的方式讲述乔·肯尼迪的故事……在困难不断增加、战争乌云密布的时候，她同样善于捕捉肯尼迪的难题。”</w:t>
      </w:r>
    </w:p>
    <w:p w:rsidR="00F1418E" w:rsidRDefault="00F1418E" w:rsidP="00F1418E">
      <w:pPr>
        <w:jc w:val="right"/>
      </w:pPr>
      <w:r>
        <w:rPr>
          <w:rFonts w:hint="eastAsia"/>
        </w:rPr>
        <w:t>----</w:t>
      </w:r>
      <w:r>
        <w:rPr>
          <w:rFonts w:hint="eastAsia"/>
        </w:rPr>
        <w:t>《华尔街日报》</w:t>
      </w:r>
      <w:r>
        <w:rPr>
          <w:rFonts w:hint="eastAsia"/>
        </w:rPr>
        <w:t>（</w:t>
      </w:r>
      <w:r w:rsidRPr="00F1418E">
        <w:rPr>
          <w:i/>
        </w:rPr>
        <w:t>Wall Street Journal</w:t>
      </w:r>
      <w:r>
        <w:rPr>
          <w:rFonts w:hint="eastAsia"/>
        </w:rPr>
        <w:t>）</w:t>
      </w:r>
    </w:p>
    <w:p w:rsidR="00F1418E" w:rsidRDefault="00F1418E" w:rsidP="00F1418E">
      <w:pPr>
        <w:jc w:val="left"/>
        <w:rPr>
          <w:rFonts w:hint="eastAsia"/>
        </w:rPr>
      </w:pPr>
    </w:p>
    <w:p w:rsidR="00F1418E" w:rsidRDefault="00F1418E" w:rsidP="00493F65">
      <w:pPr>
        <w:ind w:firstLineChars="200" w:firstLine="420"/>
        <w:jc w:val="left"/>
      </w:pPr>
      <w:r>
        <w:rPr>
          <w:rFonts w:hint="eastAsia"/>
        </w:rPr>
        <w:t>“</w:t>
      </w:r>
      <w:r>
        <w:rPr>
          <w:rFonts w:hint="eastAsia"/>
        </w:rPr>
        <w:t>在对《大使》的详细研究中，</w:t>
      </w:r>
      <w:r>
        <w:rPr>
          <w:rFonts w:hint="eastAsia"/>
        </w:rPr>
        <w:t>苏珊·罗纳德运用了许多最新的资料，生动地再现了这一历史关键点。”</w:t>
      </w:r>
    </w:p>
    <w:p w:rsidR="00F1418E" w:rsidRDefault="00F1418E" w:rsidP="00F1418E">
      <w:pPr>
        <w:jc w:val="right"/>
      </w:pPr>
      <w:r>
        <w:t>---</w:t>
      </w:r>
      <w:r>
        <w:rPr>
          <w:rFonts w:hint="eastAsia"/>
        </w:rPr>
        <w:t>-</w:t>
      </w:r>
      <w:proofErr w:type="spellStart"/>
      <w:r w:rsidRPr="008F024A">
        <w:rPr>
          <w:rFonts w:hint="eastAsia"/>
          <w:i/>
        </w:rPr>
        <w:t>Bookpage</w:t>
      </w:r>
      <w:proofErr w:type="spellEnd"/>
    </w:p>
    <w:p w:rsidR="00F1418E" w:rsidRDefault="00F1418E" w:rsidP="00F1418E">
      <w:pPr>
        <w:jc w:val="left"/>
        <w:rPr>
          <w:rFonts w:hint="eastAsia"/>
        </w:rPr>
      </w:pPr>
    </w:p>
    <w:p w:rsidR="008F024A" w:rsidRDefault="008F024A" w:rsidP="00493F65">
      <w:pPr>
        <w:ind w:firstLineChars="200" w:firstLine="420"/>
        <w:jc w:val="left"/>
      </w:pPr>
      <w:r>
        <w:rPr>
          <w:rFonts w:hint="eastAsia"/>
        </w:rPr>
        <w:t>“</w:t>
      </w:r>
      <w:r w:rsidR="00F1418E">
        <w:rPr>
          <w:rFonts w:hint="eastAsia"/>
        </w:rPr>
        <w:t>在肯尼迪多事而又灾难性的外交生涯中，</w:t>
      </w:r>
      <w:r>
        <w:rPr>
          <w:rFonts w:hint="eastAsia"/>
        </w:rPr>
        <w:t>罗纳德调查了众多的政治家和情人，他们的生活与肯尼迪交织在一起。”</w:t>
      </w:r>
    </w:p>
    <w:p w:rsidR="00F1418E" w:rsidRDefault="008F024A" w:rsidP="008F024A">
      <w:pPr>
        <w:jc w:val="right"/>
      </w:pPr>
      <w:r>
        <w:rPr>
          <w:rFonts w:hint="eastAsia"/>
        </w:rPr>
        <w:t>----</w:t>
      </w:r>
      <w:r w:rsidRPr="008F024A">
        <w:rPr>
          <w:i/>
        </w:rPr>
        <w:t>Booklist</w:t>
      </w:r>
    </w:p>
    <w:p w:rsidR="00F1418E" w:rsidRDefault="00F1418E" w:rsidP="00F1418E">
      <w:pPr>
        <w:jc w:val="left"/>
        <w:rPr>
          <w:rFonts w:hint="eastAsia"/>
        </w:rPr>
      </w:pPr>
    </w:p>
    <w:p w:rsidR="00F1418E" w:rsidRDefault="00493F65" w:rsidP="00493F65">
      <w:pPr>
        <w:ind w:firstLineChars="200" w:firstLine="420"/>
        <w:jc w:val="left"/>
      </w:pPr>
      <w:r>
        <w:rPr>
          <w:rFonts w:hint="eastAsia"/>
        </w:rPr>
        <w:t>“大众历史和传记的粉丝们应该会喜欢这本关于肯尼迪家族的书。”</w:t>
      </w:r>
      <w:r>
        <w:rPr>
          <w:rFonts w:hint="eastAsia"/>
        </w:rPr>
        <w:t>----</w:t>
      </w:r>
      <w:r>
        <w:rPr>
          <w:rFonts w:hint="eastAsia"/>
        </w:rPr>
        <w:t>《</w:t>
      </w:r>
      <w:r w:rsidR="00F1418E">
        <w:rPr>
          <w:rFonts w:hint="eastAsia"/>
        </w:rPr>
        <w:t>图书馆杂志</w:t>
      </w:r>
      <w:r>
        <w:rPr>
          <w:rFonts w:hint="eastAsia"/>
        </w:rPr>
        <w:t>》（</w:t>
      </w:r>
      <w:r w:rsidRPr="00493F65">
        <w:rPr>
          <w:i/>
        </w:rPr>
        <w:t>Library Journal</w:t>
      </w:r>
      <w:r>
        <w:rPr>
          <w:rFonts w:hint="eastAsia"/>
        </w:rPr>
        <w:t>）</w:t>
      </w:r>
    </w:p>
    <w:p w:rsidR="00F1418E" w:rsidRDefault="00F1418E" w:rsidP="00F1418E">
      <w:pPr>
        <w:jc w:val="left"/>
        <w:rPr>
          <w:rFonts w:hint="eastAsia"/>
        </w:rPr>
      </w:pPr>
    </w:p>
    <w:p w:rsidR="00F1418E" w:rsidRDefault="00493F65" w:rsidP="00493F65">
      <w:pPr>
        <w:ind w:firstLineChars="200" w:firstLine="420"/>
        <w:jc w:val="left"/>
      </w:pPr>
      <w:r>
        <w:rPr>
          <w:rFonts w:hint="eastAsia"/>
        </w:rPr>
        <w:t>“</w:t>
      </w:r>
      <w:r w:rsidR="00F1418E">
        <w:rPr>
          <w:rFonts w:hint="eastAsia"/>
        </w:rPr>
        <w:t>这本书对一个玩弄世</w:t>
      </w:r>
      <w:r>
        <w:rPr>
          <w:rFonts w:hint="eastAsia"/>
        </w:rPr>
        <w:t>界事务的自大狂进行了详尽的研究。”</w:t>
      </w:r>
      <w:r>
        <w:rPr>
          <w:rFonts w:hint="eastAsia"/>
        </w:rPr>
        <w:t>----</w:t>
      </w:r>
      <w:proofErr w:type="spellStart"/>
      <w:r>
        <w:rPr>
          <w:rFonts w:hint="eastAsia"/>
        </w:rPr>
        <w:t>Kirkus</w:t>
      </w:r>
      <w:proofErr w:type="spellEnd"/>
    </w:p>
    <w:p w:rsidR="00F1418E" w:rsidRDefault="00F1418E" w:rsidP="00F1418E">
      <w:pPr>
        <w:jc w:val="left"/>
        <w:rPr>
          <w:rFonts w:hint="eastAsia"/>
        </w:rPr>
      </w:pPr>
    </w:p>
    <w:p w:rsidR="00493F65" w:rsidRDefault="00F1418E" w:rsidP="00493F65">
      <w:pPr>
        <w:ind w:firstLineChars="200" w:firstLine="420"/>
        <w:jc w:val="left"/>
      </w:pPr>
      <w:r>
        <w:rPr>
          <w:rFonts w:hint="eastAsia"/>
        </w:rPr>
        <w:t>“苏珊·罗纳德在《大使》一书中表现得非常出色……如此详尽的细节，让我觉得自己仿佛目睹了每一次决定性的胜利和毁灭性的失败。我喜欢这个。”</w:t>
      </w:r>
      <w:r>
        <w:rPr>
          <w:rFonts w:hint="eastAsia"/>
        </w:rPr>
        <w:t xml:space="preserve">       </w:t>
      </w:r>
    </w:p>
    <w:p w:rsidR="00F1418E" w:rsidRDefault="00F1418E" w:rsidP="00493F65">
      <w:pPr>
        <w:ind w:firstLineChars="200" w:firstLine="420"/>
        <w:jc w:val="right"/>
      </w:pPr>
      <w:r>
        <w:rPr>
          <w:rFonts w:hint="eastAsia"/>
        </w:rPr>
        <w:t xml:space="preserve"> </w:t>
      </w:r>
      <w:r w:rsidR="00493F65">
        <w:rPr>
          <w:rFonts w:hint="eastAsia"/>
        </w:rPr>
        <w:t>----</w:t>
      </w:r>
      <w:r>
        <w:rPr>
          <w:rFonts w:hint="eastAsia"/>
        </w:rPr>
        <w:t>兰迪·塔拉博雷利</w:t>
      </w:r>
      <w:r w:rsidR="00493F65">
        <w:rPr>
          <w:rFonts w:hint="eastAsia"/>
        </w:rPr>
        <w:t>（</w:t>
      </w:r>
      <w:r w:rsidR="00493F65" w:rsidRPr="00493F65">
        <w:t xml:space="preserve">Randy </w:t>
      </w:r>
      <w:proofErr w:type="spellStart"/>
      <w:r w:rsidR="00493F65" w:rsidRPr="00493F65">
        <w:t>Taraborrelli</w:t>
      </w:r>
      <w:proofErr w:type="spellEnd"/>
      <w:r w:rsidR="00493F65">
        <w:rPr>
          <w:rFonts w:hint="eastAsia"/>
        </w:rPr>
        <w:t>）</w:t>
      </w:r>
      <w:r>
        <w:rPr>
          <w:rFonts w:hint="eastAsia"/>
        </w:rPr>
        <w:t>，畅销书《肯尼迪继承人和杰奎琳，珍妮特和李》</w:t>
      </w:r>
      <w:r w:rsidR="00493F65">
        <w:rPr>
          <w:rFonts w:hint="eastAsia"/>
        </w:rPr>
        <w:t>（</w:t>
      </w:r>
      <w:r w:rsidR="00493F65" w:rsidRPr="00493F65">
        <w:rPr>
          <w:i/>
        </w:rPr>
        <w:t>The Kennedy Heirs and Jackie, Janet and Lee</w:t>
      </w:r>
      <w:r w:rsidR="00493F65">
        <w:rPr>
          <w:rFonts w:hint="eastAsia"/>
        </w:rPr>
        <w:t>）</w:t>
      </w:r>
      <w:r>
        <w:rPr>
          <w:rFonts w:hint="eastAsia"/>
        </w:rPr>
        <w:t>的作者</w:t>
      </w:r>
    </w:p>
    <w:p w:rsidR="00F1418E" w:rsidRDefault="00F1418E" w:rsidP="00F1418E">
      <w:pPr>
        <w:jc w:val="left"/>
        <w:rPr>
          <w:rFonts w:hint="eastAsia"/>
        </w:rPr>
      </w:pPr>
    </w:p>
    <w:p w:rsidR="00C14E7F" w:rsidRDefault="00C14E7F" w:rsidP="00C14E7F">
      <w:pPr>
        <w:ind w:firstLineChars="200" w:firstLine="420"/>
        <w:jc w:val="left"/>
      </w:pPr>
      <w:r>
        <w:rPr>
          <w:rFonts w:hint="eastAsia"/>
        </w:rPr>
        <w:t>“</w:t>
      </w:r>
      <w:r w:rsidR="00F1418E">
        <w:rPr>
          <w:rFonts w:hint="eastAsia"/>
        </w:rPr>
        <w:t>苏珊·罗纳德</w:t>
      </w:r>
      <w:r w:rsidR="00F1418E">
        <w:rPr>
          <w:rFonts w:hint="eastAsia"/>
        </w:rPr>
        <w:t>(Susan Ronald)</w:t>
      </w:r>
      <w:r w:rsidR="00F1418E">
        <w:rPr>
          <w:rFonts w:hint="eastAsia"/>
        </w:rPr>
        <w:t>巧妙地抹去了约瑟夫·肯尼迪</w:t>
      </w:r>
      <w:r w:rsidR="00F1418E">
        <w:rPr>
          <w:rFonts w:hint="eastAsia"/>
        </w:rPr>
        <w:t>(Joseph P. Kennedy)</w:t>
      </w:r>
      <w:r w:rsidR="00F1418E">
        <w:rPr>
          <w:rFonts w:hint="eastAsia"/>
        </w:rPr>
        <w:t>担任美国驻圣詹姆斯法院</w:t>
      </w:r>
      <w:r w:rsidR="00F1418E">
        <w:rPr>
          <w:rFonts w:hint="eastAsia"/>
        </w:rPr>
        <w:t>(Court of St. James)</w:t>
      </w:r>
      <w:r w:rsidR="00F1418E">
        <w:rPr>
          <w:rFonts w:hint="eastAsia"/>
        </w:rPr>
        <w:t>大使期间的粉饰，给自己披上了一层赤裸裸的真相外衣。《大使》是一本不可或缺的书，它将永远改变我们对肯尼迪家族的看法。</w:t>
      </w:r>
      <w:r>
        <w:rPr>
          <w:rFonts w:hint="eastAsia"/>
        </w:rPr>
        <w:t>”</w:t>
      </w:r>
    </w:p>
    <w:p w:rsidR="00F1418E" w:rsidRDefault="00C14E7F" w:rsidP="00C14E7F">
      <w:pPr>
        <w:ind w:firstLineChars="200" w:firstLine="420"/>
        <w:jc w:val="right"/>
      </w:pPr>
      <w:r>
        <w:rPr>
          <w:rFonts w:hint="eastAsia"/>
        </w:rPr>
        <w:t>----</w:t>
      </w:r>
      <w:r w:rsidR="00F1418E">
        <w:rPr>
          <w:rFonts w:hint="eastAsia"/>
        </w:rPr>
        <w:t>劳伦斯·利默</w:t>
      </w:r>
      <w:r>
        <w:rPr>
          <w:rFonts w:hint="eastAsia"/>
        </w:rPr>
        <w:t>（</w:t>
      </w:r>
      <w:r>
        <w:t xml:space="preserve">Laurence </w:t>
      </w:r>
      <w:proofErr w:type="spellStart"/>
      <w:r>
        <w:t>Leamer</w:t>
      </w:r>
      <w:proofErr w:type="spellEnd"/>
      <w:r>
        <w:rPr>
          <w:rFonts w:hint="eastAsia"/>
        </w:rPr>
        <w:t>）</w:t>
      </w:r>
      <w:r w:rsidR="00F1418E">
        <w:rPr>
          <w:rFonts w:hint="eastAsia"/>
        </w:rPr>
        <w:t>，畅销书《肯尼迪女性</w:t>
      </w:r>
      <w:r>
        <w:rPr>
          <w:rFonts w:hint="eastAsia"/>
        </w:rPr>
        <w:t>：</w:t>
      </w:r>
      <w:r w:rsidR="00F1418E">
        <w:rPr>
          <w:rFonts w:hint="eastAsia"/>
        </w:rPr>
        <w:t>一个美国家庭的传奇》</w:t>
      </w:r>
      <w:r>
        <w:rPr>
          <w:rFonts w:hint="eastAsia"/>
        </w:rPr>
        <w:t>（</w:t>
      </w:r>
      <w:r w:rsidRPr="00C14E7F">
        <w:rPr>
          <w:i/>
        </w:rPr>
        <w:t>The Kennedy Women: The Saga of an American Family</w:t>
      </w:r>
      <w:r>
        <w:rPr>
          <w:rFonts w:hint="eastAsia"/>
        </w:rPr>
        <w:t>）</w:t>
      </w:r>
      <w:r w:rsidR="00F1418E">
        <w:rPr>
          <w:rFonts w:hint="eastAsia"/>
        </w:rPr>
        <w:t>的作者</w:t>
      </w:r>
    </w:p>
    <w:p w:rsidR="00F1418E" w:rsidRDefault="00F1418E" w:rsidP="00F1418E">
      <w:pPr>
        <w:jc w:val="left"/>
        <w:rPr>
          <w:rFonts w:hint="eastAsia"/>
        </w:rPr>
      </w:pPr>
    </w:p>
    <w:p w:rsidR="0005371B" w:rsidRDefault="0005371B" w:rsidP="0005371B">
      <w:pPr>
        <w:ind w:firstLineChars="200" w:firstLine="420"/>
        <w:jc w:val="left"/>
      </w:pPr>
      <w:r>
        <w:rPr>
          <w:rFonts w:hint="eastAsia"/>
        </w:rPr>
        <w:t>“</w:t>
      </w:r>
      <w:r w:rsidR="00F1418E">
        <w:rPr>
          <w:rFonts w:hint="eastAsia"/>
        </w:rPr>
        <w:t>这是理解这位开创了一个政治王朝的人的必要读物。肯尼迪迷人而又小气，亲切而又自大，目光短浅而又有战略眼光。</w:t>
      </w:r>
      <w:r>
        <w:rPr>
          <w:rFonts w:hint="eastAsia"/>
        </w:rPr>
        <w:t>”</w:t>
      </w:r>
    </w:p>
    <w:p w:rsidR="00F1418E" w:rsidRDefault="0005371B" w:rsidP="0005371B">
      <w:pPr>
        <w:ind w:firstLineChars="200" w:firstLine="420"/>
        <w:jc w:val="left"/>
      </w:pPr>
      <w:r>
        <w:rPr>
          <w:rFonts w:hint="eastAsia"/>
        </w:rPr>
        <w:t>----</w:t>
      </w:r>
      <w:r w:rsidR="00F1418E">
        <w:rPr>
          <w:rFonts w:hint="eastAsia"/>
        </w:rPr>
        <w:t>卢克·尼希特</w:t>
      </w:r>
      <w:r>
        <w:rPr>
          <w:rFonts w:hint="eastAsia"/>
        </w:rPr>
        <w:t>（</w:t>
      </w:r>
      <w:r w:rsidRPr="0005371B">
        <w:t xml:space="preserve">Luke A. </w:t>
      </w:r>
      <w:proofErr w:type="spellStart"/>
      <w:r w:rsidRPr="0005371B">
        <w:t>Nichter</w:t>
      </w:r>
      <w:proofErr w:type="spellEnd"/>
      <w:r>
        <w:rPr>
          <w:rFonts w:hint="eastAsia"/>
        </w:rPr>
        <w:t>）</w:t>
      </w:r>
      <w:r w:rsidR="00F1418E">
        <w:rPr>
          <w:rFonts w:hint="eastAsia"/>
        </w:rPr>
        <w:t>，畅销书《最后的婆罗门</w:t>
      </w:r>
      <w:r>
        <w:rPr>
          <w:rFonts w:hint="eastAsia"/>
        </w:rPr>
        <w:t>：</w:t>
      </w:r>
      <w:r w:rsidR="00F1418E">
        <w:rPr>
          <w:rFonts w:hint="eastAsia"/>
        </w:rPr>
        <w:t>小亨利·卡伯特·洛奇和冷战的形成》</w:t>
      </w:r>
      <w:r>
        <w:rPr>
          <w:rFonts w:hint="eastAsia"/>
        </w:rPr>
        <w:t>（</w:t>
      </w:r>
      <w:r w:rsidRPr="0005371B">
        <w:rPr>
          <w:i/>
        </w:rPr>
        <w:t>The Last Brahmin: Henry Cabot Lodge Jr. and the Making of the Cold War</w:t>
      </w:r>
      <w:r>
        <w:rPr>
          <w:rFonts w:hint="eastAsia"/>
        </w:rPr>
        <w:t>）</w:t>
      </w:r>
      <w:r w:rsidR="00F1418E">
        <w:rPr>
          <w:rFonts w:hint="eastAsia"/>
        </w:rPr>
        <w:t>的作者</w:t>
      </w:r>
    </w:p>
    <w:p w:rsidR="00F1418E" w:rsidRDefault="00F1418E" w:rsidP="00F1418E">
      <w:pPr>
        <w:jc w:val="left"/>
        <w:rPr>
          <w:rFonts w:hint="eastAsia"/>
        </w:rPr>
      </w:pPr>
    </w:p>
    <w:p w:rsidR="00A7601E" w:rsidRDefault="00A7601E" w:rsidP="00A7601E">
      <w:pPr>
        <w:ind w:firstLineChars="200" w:firstLine="420"/>
        <w:jc w:val="left"/>
      </w:pPr>
      <w:r>
        <w:rPr>
          <w:rFonts w:hint="eastAsia"/>
        </w:rPr>
        <w:t>“</w:t>
      </w:r>
      <w:r w:rsidR="00F1418E">
        <w:rPr>
          <w:rFonts w:hint="eastAsia"/>
        </w:rPr>
        <w:t>苏珊·罗纳德清晰地叙述了约瑟夫·肯尼迪作为美国驻英国大使所扮演的有争议的角色，不仅审视了美国的资源，还通过查阅大量英国文件来强化这个故事，而这些文件很少被包括在内，解决了任何模棱两可的问题，给读者留下了一个不可避免的结论</w:t>
      </w:r>
      <w:r>
        <w:rPr>
          <w:rFonts w:hint="eastAsia"/>
        </w:rPr>
        <w:t>：大使是纳粹和法西斯的绥靖者，也是一个公然的反犹主义者。”</w:t>
      </w:r>
    </w:p>
    <w:p w:rsidR="00F1418E" w:rsidRDefault="00A7601E" w:rsidP="00A7601E">
      <w:pPr>
        <w:ind w:firstLineChars="200" w:firstLine="420"/>
        <w:jc w:val="left"/>
      </w:pPr>
      <w:r>
        <w:rPr>
          <w:rFonts w:hint="eastAsia"/>
        </w:rPr>
        <w:lastRenderedPageBreak/>
        <w:t>——</w:t>
      </w:r>
      <w:r w:rsidR="00F1418E">
        <w:rPr>
          <w:rFonts w:hint="eastAsia"/>
        </w:rPr>
        <w:t>欧文·格尔曼</w:t>
      </w:r>
      <w:r>
        <w:rPr>
          <w:rFonts w:hint="eastAsia"/>
        </w:rPr>
        <w:t>（</w:t>
      </w:r>
      <w:r w:rsidRPr="00A7601E">
        <w:t>Dr. Irwin F. Gellman</w:t>
      </w:r>
      <w:r>
        <w:rPr>
          <w:rFonts w:hint="eastAsia"/>
        </w:rPr>
        <w:t>）</w:t>
      </w:r>
      <w:r w:rsidR="00F1418E">
        <w:rPr>
          <w:rFonts w:hint="eastAsia"/>
        </w:rPr>
        <w:t>，普利策奖提名的《秘密事务</w:t>
      </w:r>
      <w:r>
        <w:rPr>
          <w:rFonts w:hint="eastAsia"/>
        </w:rPr>
        <w:t>：</w:t>
      </w:r>
      <w:r w:rsidR="00F1418E">
        <w:rPr>
          <w:rFonts w:hint="eastAsia"/>
        </w:rPr>
        <w:t>富兰克林·罗斯福、科德尔·赫尔和萨姆纳·威尔斯》</w:t>
      </w:r>
      <w:r>
        <w:rPr>
          <w:rFonts w:hint="eastAsia"/>
        </w:rPr>
        <w:t>（</w:t>
      </w:r>
      <w:r w:rsidRPr="00A7601E">
        <w:rPr>
          <w:i/>
        </w:rPr>
        <w:t>Secret Affairs: Franklin Roosevelt, Cordell Hull, and Sumner Welles</w:t>
      </w:r>
      <w:r>
        <w:rPr>
          <w:rFonts w:hint="eastAsia"/>
        </w:rPr>
        <w:t>）</w:t>
      </w:r>
      <w:r w:rsidR="00F1418E">
        <w:rPr>
          <w:rFonts w:hint="eastAsia"/>
        </w:rPr>
        <w:t>的作者</w:t>
      </w:r>
    </w:p>
    <w:p w:rsidR="00F1418E" w:rsidRDefault="00F1418E" w:rsidP="00F1418E">
      <w:pPr>
        <w:jc w:val="left"/>
      </w:pPr>
    </w:p>
    <w:p w:rsidR="00F1418E" w:rsidRPr="00F1418E" w:rsidRDefault="00F1418E" w:rsidP="00F1418E">
      <w:pPr>
        <w:jc w:val="left"/>
        <w:rPr>
          <w:rFonts w:hint="eastAsia"/>
        </w:rPr>
      </w:pPr>
    </w:p>
    <w:p w:rsidR="0086573C" w:rsidRDefault="00F1418E">
      <w:pPr>
        <w:jc w:val="left"/>
      </w:pPr>
      <w:r>
        <w:rPr>
          <w:noProof/>
        </w:rPr>
        <w:drawing>
          <wp:anchor distT="0" distB="0" distL="114300" distR="114300" simplePos="0" relativeHeight="251651584" behindDoc="1" locked="0" layoutInCell="1" allowOverlap="1" wp14:anchorId="13EEBC1C" wp14:editId="48B33A30">
            <wp:simplePos x="0" y="0"/>
            <wp:positionH relativeFrom="column">
              <wp:posOffset>3872230</wp:posOffset>
            </wp:positionH>
            <wp:positionV relativeFrom="paragraph">
              <wp:posOffset>161925</wp:posOffset>
            </wp:positionV>
            <wp:extent cx="1509395" cy="2215515"/>
            <wp:effectExtent l="19050" t="19050" r="14605" b="13335"/>
            <wp:wrapTight wrapText="bothSides">
              <wp:wrapPolygon edited="0">
                <wp:start x="-273" y="-186"/>
                <wp:lineTo x="-273" y="21544"/>
                <wp:lineTo x="21536" y="21544"/>
                <wp:lineTo x="21536" y="-186"/>
                <wp:lineTo x="-273" y="-186"/>
              </wp:wrapPolygon>
            </wp:wrapTight>
            <wp:docPr id="3" name="图片 2" descr="9781250180025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9781250180025_FC"/>
                    <pic:cNvPicPr>
                      <a:picLocks noChangeAspect="1" noChangeArrowheads="1"/>
                    </pic:cNvPicPr>
                  </pic:nvPicPr>
                  <pic:blipFill>
                    <a:blip r:embed="rId9" cstate="print"/>
                    <a:srcRect/>
                    <a:stretch>
                      <a:fillRect/>
                    </a:stretch>
                  </pic:blipFill>
                  <pic:spPr>
                    <a:xfrm>
                      <a:off x="0" y="0"/>
                      <a:ext cx="1509395" cy="2215515"/>
                    </a:xfrm>
                    <a:prstGeom prst="rect">
                      <a:avLst/>
                    </a:prstGeom>
                    <a:noFill/>
                    <a:ln w="0">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rsidR="0086573C" w:rsidRDefault="00DA216E">
      <w:pPr>
        <w:rPr>
          <w:b/>
          <w:bCs/>
        </w:rPr>
      </w:pPr>
      <w:r>
        <w:rPr>
          <w:rFonts w:hint="eastAsia"/>
          <w:b/>
        </w:rPr>
        <w:t>中</w:t>
      </w:r>
      <w:r>
        <w:rPr>
          <w:rFonts w:hint="eastAsia"/>
          <w:b/>
          <w:bCs/>
        </w:rPr>
        <w:t>文书名：《康泰纳仕</w:t>
      </w:r>
      <w:r>
        <w:rPr>
          <w:rFonts w:hint="eastAsia"/>
          <w:b/>
          <w:bCs/>
        </w:rPr>
        <w:t>:</w:t>
      </w:r>
      <w:r>
        <w:rPr>
          <w:rFonts w:hint="eastAsia"/>
          <w:b/>
          <w:bCs/>
        </w:rPr>
        <w:t>一个男人和他的帝国——传记》</w:t>
      </w:r>
    </w:p>
    <w:p w:rsidR="0086573C" w:rsidRDefault="00DA216E">
      <w:pPr>
        <w:jc w:val="left"/>
        <w:rPr>
          <w:b/>
        </w:rPr>
      </w:pPr>
      <w:r>
        <w:rPr>
          <w:rFonts w:hint="eastAsia"/>
          <w:b/>
        </w:rPr>
        <w:t>英文书名：</w:t>
      </w:r>
      <w:r>
        <w:rPr>
          <w:b/>
        </w:rPr>
        <w:t>COND</w:t>
      </w:r>
      <w:r>
        <w:rPr>
          <w:rFonts w:hint="eastAsia"/>
          <w:b/>
        </w:rPr>
        <w:t>E</w:t>
      </w:r>
      <w:r>
        <w:rPr>
          <w:b/>
        </w:rPr>
        <w:t xml:space="preserve"> NAST</w:t>
      </w:r>
      <w:r>
        <w:rPr>
          <w:rFonts w:hint="eastAsia"/>
          <w:b/>
        </w:rPr>
        <w:t xml:space="preserve">: </w:t>
      </w:r>
      <w:r>
        <w:rPr>
          <w:b/>
        </w:rPr>
        <w:t>The Man and His Empire––A Biography</w:t>
      </w:r>
    </w:p>
    <w:p w:rsidR="0086573C" w:rsidRDefault="00DA216E">
      <w:pPr>
        <w:jc w:val="left"/>
        <w:rPr>
          <w:b/>
        </w:rPr>
      </w:pPr>
      <w:r>
        <w:rPr>
          <w:rFonts w:hint="eastAsia"/>
          <w:b/>
        </w:rPr>
        <w:t>作</w:t>
      </w:r>
      <w:r>
        <w:rPr>
          <w:rFonts w:hint="eastAsia"/>
          <w:b/>
        </w:rPr>
        <w:t xml:space="preserve">    </w:t>
      </w:r>
      <w:r>
        <w:rPr>
          <w:rFonts w:hint="eastAsia"/>
          <w:b/>
        </w:rPr>
        <w:t>者：</w:t>
      </w:r>
      <w:r>
        <w:rPr>
          <w:b/>
        </w:rPr>
        <w:t>Susan Ronald</w:t>
      </w:r>
    </w:p>
    <w:p w:rsidR="0086573C" w:rsidRDefault="00DA216E">
      <w:pPr>
        <w:jc w:val="left"/>
        <w:rPr>
          <w:b/>
        </w:rPr>
      </w:pPr>
      <w:r>
        <w:rPr>
          <w:rFonts w:hint="eastAsia"/>
          <w:b/>
        </w:rPr>
        <w:t>出</w:t>
      </w:r>
      <w:r>
        <w:rPr>
          <w:b/>
        </w:rPr>
        <w:t xml:space="preserve"> </w:t>
      </w:r>
      <w:r>
        <w:rPr>
          <w:rFonts w:hint="eastAsia"/>
          <w:b/>
        </w:rPr>
        <w:t>版</w:t>
      </w:r>
      <w:r>
        <w:rPr>
          <w:b/>
        </w:rPr>
        <w:t xml:space="preserve"> </w:t>
      </w:r>
      <w:r>
        <w:rPr>
          <w:rFonts w:hint="eastAsia"/>
          <w:b/>
        </w:rPr>
        <w:t>社：</w:t>
      </w:r>
      <w:r>
        <w:rPr>
          <w:b/>
        </w:rPr>
        <w:t>St. Martin’s Press</w:t>
      </w:r>
    </w:p>
    <w:p w:rsidR="0086573C" w:rsidRDefault="00DA216E">
      <w:pPr>
        <w:jc w:val="left"/>
        <w:rPr>
          <w:b/>
        </w:rPr>
      </w:pPr>
      <w:r>
        <w:rPr>
          <w:rFonts w:hint="eastAsia"/>
          <w:b/>
        </w:rPr>
        <w:t>代理公司：</w:t>
      </w:r>
      <w:r>
        <w:rPr>
          <w:rFonts w:hint="eastAsia"/>
          <w:b/>
        </w:rPr>
        <w:t>ANA/</w:t>
      </w:r>
      <w:r w:rsidR="00DF3969">
        <w:rPr>
          <w:rFonts w:hint="eastAsia"/>
          <w:b/>
        </w:rPr>
        <w:t>Connie Xiao</w:t>
      </w:r>
    </w:p>
    <w:p w:rsidR="0086573C" w:rsidRDefault="00DA216E">
      <w:pPr>
        <w:jc w:val="left"/>
        <w:rPr>
          <w:b/>
        </w:rPr>
      </w:pPr>
      <w:r>
        <w:rPr>
          <w:rFonts w:hint="eastAsia"/>
          <w:b/>
        </w:rPr>
        <w:t>页</w:t>
      </w:r>
      <w:r>
        <w:rPr>
          <w:rFonts w:hint="eastAsia"/>
          <w:b/>
        </w:rPr>
        <w:t xml:space="preserve">    </w:t>
      </w:r>
      <w:r>
        <w:rPr>
          <w:rFonts w:hint="eastAsia"/>
          <w:b/>
        </w:rPr>
        <w:t>数：</w:t>
      </w:r>
      <w:r>
        <w:rPr>
          <w:rFonts w:hint="eastAsia"/>
          <w:b/>
        </w:rPr>
        <w:t>419</w:t>
      </w:r>
      <w:r>
        <w:rPr>
          <w:rFonts w:hint="eastAsia"/>
          <w:b/>
        </w:rPr>
        <w:t>页</w:t>
      </w:r>
    </w:p>
    <w:p w:rsidR="0086573C" w:rsidRDefault="00DA216E">
      <w:pPr>
        <w:jc w:val="left"/>
        <w:rPr>
          <w:b/>
        </w:rPr>
      </w:pPr>
      <w:r>
        <w:rPr>
          <w:rFonts w:hint="eastAsia"/>
          <w:b/>
        </w:rPr>
        <w:t>出版时间：</w:t>
      </w:r>
      <w:r>
        <w:rPr>
          <w:rFonts w:hint="eastAsia"/>
          <w:b/>
        </w:rPr>
        <w:t>2019</w:t>
      </w:r>
      <w:r>
        <w:rPr>
          <w:rFonts w:hint="eastAsia"/>
          <w:b/>
        </w:rPr>
        <w:t>年</w:t>
      </w:r>
      <w:r>
        <w:rPr>
          <w:rFonts w:hint="eastAsia"/>
          <w:b/>
        </w:rPr>
        <w:t>9</w:t>
      </w:r>
      <w:r>
        <w:rPr>
          <w:rFonts w:hint="eastAsia"/>
          <w:b/>
        </w:rPr>
        <w:t>月</w:t>
      </w:r>
    </w:p>
    <w:p w:rsidR="0086573C" w:rsidRDefault="00DA216E">
      <w:pPr>
        <w:jc w:val="left"/>
        <w:rPr>
          <w:b/>
        </w:rPr>
      </w:pPr>
      <w:r>
        <w:rPr>
          <w:rFonts w:hint="eastAsia"/>
          <w:b/>
        </w:rPr>
        <w:t>代理地区：中国大陆、台湾</w:t>
      </w:r>
    </w:p>
    <w:p w:rsidR="0086573C" w:rsidRDefault="00DA216E">
      <w:pPr>
        <w:rPr>
          <w:b/>
          <w:bCs/>
        </w:rPr>
      </w:pPr>
      <w:r>
        <w:rPr>
          <w:rFonts w:hint="eastAsia"/>
          <w:b/>
          <w:bCs/>
        </w:rPr>
        <w:t>审读资料：电子稿</w:t>
      </w:r>
    </w:p>
    <w:p w:rsidR="0086573C" w:rsidRDefault="00DA216E">
      <w:pPr>
        <w:rPr>
          <w:b/>
          <w:bCs/>
        </w:rPr>
      </w:pPr>
      <w:r>
        <w:rPr>
          <w:rFonts w:hint="eastAsia"/>
          <w:b/>
          <w:bCs/>
        </w:rPr>
        <w:t>类</w:t>
      </w:r>
      <w:r>
        <w:rPr>
          <w:rFonts w:hint="eastAsia"/>
          <w:b/>
          <w:bCs/>
        </w:rPr>
        <w:t xml:space="preserve">  </w:t>
      </w:r>
      <w:r>
        <w:rPr>
          <w:b/>
          <w:bCs/>
        </w:rPr>
        <w:t xml:space="preserve"> </w:t>
      </w:r>
      <w:r>
        <w:rPr>
          <w:rFonts w:hint="eastAsia"/>
          <w:b/>
          <w:bCs/>
        </w:rPr>
        <w:t xml:space="preserve"> </w:t>
      </w:r>
      <w:r>
        <w:rPr>
          <w:rFonts w:hint="eastAsia"/>
          <w:b/>
          <w:bCs/>
        </w:rPr>
        <w:t>型：传记回忆录</w:t>
      </w:r>
    </w:p>
    <w:p w:rsidR="0086573C" w:rsidRDefault="0086573C">
      <w:pPr>
        <w:rPr>
          <w:b/>
          <w:bCs/>
        </w:rPr>
      </w:pPr>
    </w:p>
    <w:p w:rsidR="0086573C" w:rsidRDefault="00DA216E">
      <w:pPr>
        <w:rPr>
          <w:b/>
          <w:bCs/>
        </w:rPr>
      </w:pPr>
      <w:r>
        <w:rPr>
          <w:rFonts w:hint="eastAsia"/>
          <w:b/>
        </w:rPr>
        <w:t xml:space="preserve">   </w:t>
      </w:r>
      <w:r>
        <w:rPr>
          <w:rFonts w:hint="eastAsia"/>
          <w:b/>
          <w:bCs/>
        </w:rPr>
        <w:t>康德·纳斯特（</w:t>
      </w:r>
      <w:r>
        <w:rPr>
          <w:b/>
        </w:rPr>
        <w:t xml:space="preserve"> Cond</w:t>
      </w:r>
      <w:r>
        <w:rPr>
          <w:rFonts w:hint="eastAsia"/>
          <w:b/>
        </w:rPr>
        <w:t>e</w:t>
      </w:r>
      <w:r>
        <w:rPr>
          <w:b/>
        </w:rPr>
        <w:t xml:space="preserve"> Nast</w:t>
      </w:r>
      <w:r>
        <w:rPr>
          <w:rFonts w:hint="eastAsia"/>
          <w:b/>
          <w:bCs/>
        </w:rPr>
        <w:t>）是《时尚》（</w:t>
      </w:r>
      <w:r>
        <w:rPr>
          <w:b/>
          <w:i/>
          <w:iCs/>
        </w:rPr>
        <w:t>V</w:t>
      </w:r>
      <w:r>
        <w:rPr>
          <w:b/>
        </w:rPr>
        <w:t>ogue</w:t>
      </w:r>
      <w:r>
        <w:rPr>
          <w:rFonts w:hint="eastAsia"/>
          <w:b/>
          <w:bCs/>
        </w:rPr>
        <w:t>）和《名利场》（</w:t>
      </w:r>
      <w:r>
        <w:rPr>
          <w:b/>
          <w:i/>
          <w:iCs/>
        </w:rPr>
        <w:t>V</w:t>
      </w:r>
      <w:r>
        <w:rPr>
          <w:b/>
        </w:rPr>
        <w:t>anity Fair</w:t>
      </w:r>
      <w:r>
        <w:rPr>
          <w:rFonts w:hint="eastAsia"/>
          <w:b/>
          <w:bCs/>
        </w:rPr>
        <w:t>）的开拓出版商，也是传媒大亨威廉·伦道夫·赫斯特（</w:t>
      </w:r>
      <w:r>
        <w:rPr>
          <w:b/>
        </w:rPr>
        <w:t>William Randolph Hearst</w:t>
      </w:r>
      <w:r>
        <w:rPr>
          <w:rFonts w:hint="eastAsia"/>
          <w:b/>
          <w:bCs/>
        </w:rPr>
        <w:t>）的主要竞争对手。这部作品是康德·纳斯特</w:t>
      </w:r>
      <w:r>
        <w:rPr>
          <w:rFonts w:hint="eastAsia"/>
          <w:b/>
          <w:bCs/>
        </w:rPr>
        <w:t>30</w:t>
      </w:r>
      <w:r>
        <w:rPr>
          <w:rFonts w:hint="eastAsia"/>
          <w:b/>
          <w:bCs/>
        </w:rPr>
        <w:t>多年生</w:t>
      </w:r>
      <w:proofErr w:type="gramStart"/>
      <w:r>
        <w:rPr>
          <w:rFonts w:hint="eastAsia"/>
          <w:b/>
          <w:bCs/>
        </w:rPr>
        <w:t>涯</w:t>
      </w:r>
      <w:proofErr w:type="gramEnd"/>
      <w:r>
        <w:rPr>
          <w:rFonts w:hint="eastAsia"/>
          <w:b/>
          <w:bCs/>
        </w:rPr>
        <w:t>的第一本传记。</w:t>
      </w:r>
    </w:p>
    <w:p w:rsidR="0086573C" w:rsidRDefault="0086573C">
      <w:pPr>
        <w:rPr>
          <w:b/>
          <w:bCs/>
        </w:rPr>
      </w:pPr>
    </w:p>
    <w:p w:rsidR="0045018D" w:rsidRDefault="0045018D">
      <w:pPr>
        <w:rPr>
          <w:rFonts w:hint="eastAsia"/>
          <w:b/>
          <w:bCs/>
        </w:rPr>
      </w:pPr>
    </w:p>
    <w:p w:rsidR="0086573C" w:rsidRDefault="00DA216E">
      <w:pPr>
        <w:rPr>
          <w:b/>
          <w:bCs/>
          <w:szCs w:val="21"/>
        </w:rPr>
      </w:pPr>
      <w:r>
        <w:rPr>
          <w:rFonts w:hint="eastAsia"/>
          <w:b/>
          <w:bCs/>
          <w:szCs w:val="21"/>
        </w:rPr>
        <w:t>内容简介：</w:t>
      </w:r>
    </w:p>
    <w:p w:rsidR="0086573C" w:rsidRDefault="0086573C">
      <w:pPr>
        <w:jc w:val="left"/>
      </w:pPr>
    </w:p>
    <w:p w:rsidR="0086573C" w:rsidRDefault="00DA216E">
      <w:pPr>
        <w:jc w:val="left"/>
      </w:pPr>
      <w:r>
        <w:rPr>
          <w:rFonts w:hint="eastAsia"/>
        </w:rPr>
        <w:t xml:space="preserve">   </w:t>
      </w:r>
      <w:r>
        <w:rPr>
          <w:rFonts w:hint="eastAsia"/>
        </w:rPr>
        <w:t>康德·纳斯特的生活和事业和他的杂志一样引人注目，魅力四射。二十世纪初，他只身搬到纽约，很快成为美国薪酬最高的高管，</w:t>
      </w:r>
      <w:r>
        <w:rPr>
          <w:rFonts w:hint="eastAsia"/>
        </w:rPr>
        <w:t>1909</w:t>
      </w:r>
      <w:r>
        <w:rPr>
          <w:rFonts w:hint="eastAsia"/>
        </w:rPr>
        <w:t>年收购了《时尚》杂志，</w:t>
      </w:r>
      <w:r>
        <w:rPr>
          <w:rFonts w:hint="eastAsia"/>
        </w:rPr>
        <w:t>1913</w:t>
      </w:r>
      <w:r>
        <w:rPr>
          <w:rFonts w:hint="eastAsia"/>
        </w:rPr>
        <w:t>年收购了《名利场》。与他的编辑，《时尚杂志》的埃德娜·伍尔曼·蔡斯（</w:t>
      </w:r>
      <w:r>
        <w:t xml:space="preserve">Edna </w:t>
      </w:r>
      <w:proofErr w:type="spellStart"/>
      <w:r>
        <w:t>Woolman</w:t>
      </w:r>
      <w:proofErr w:type="spellEnd"/>
      <w:r>
        <w:t xml:space="preserve"> Chase</w:t>
      </w:r>
      <w:r>
        <w:rPr>
          <w:rFonts w:hint="eastAsia"/>
        </w:rPr>
        <w:t>）和《名利场》的弗兰克·克朗宁希尔德（</w:t>
      </w:r>
      <w:r>
        <w:t xml:space="preserve">Frank </w:t>
      </w:r>
      <w:proofErr w:type="spellStart"/>
      <w:r>
        <w:t>Crowninshield</w:t>
      </w:r>
      <w:proofErr w:type="spellEnd"/>
      <w:r>
        <w:rPr>
          <w:rFonts w:hint="eastAsia"/>
        </w:rPr>
        <w:t>）一起，他建立了有史以来第一个国际杂志帝国，向美国观众介绍欧洲现代艺术、风格和时尚。</w:t>
      </w:r>
    </w:p>
    <w:p w:rsidR="0086573C" w:rsidRDefault="0086573C">
      <w:pPr>
        <w:jc w:val="left"/>
      </w:pPr>
    </w:p>
    <w:p w:rsidR="0086573C" w:rsidRDefault="00DA216E">
      <w:pPr>
        <w:ind w:firstLineChars="200" w:firstLine="420"/>
        <w:rPr>
          <w:bCs/>
          <w:szCs w:val="21"/>
        </w:rPr>
      </w:pPr>
      <w:r>
        <w:rPr>
          <w:rFonts w:hint="eastAsia"/>
          <w:bCs/>
          <w:szCs w:val="21"/>
        </w:rPr>
        <w:t>著名传记作家苏珊·罗纳德（</w:t>
      </w:r>
      <w:r>
        <w:rPr>
          <w:rFonts w:hint="eastAsia"/>
          <w:bCs/>
          <w:szCs w:val="21"/>
        </w:rPr>
        <w:t>Susan Ronald</w:t>
      </w:r>
      <w:r>
        <w:rPr>
          <w:rFonts w:hint="eastAsia"/>
          <w:bCs/>
          <w:szCs w:val="21"/>
        </w:rPr>
        <w:t>）是与居住在大西洋两岸的家人和康德纳斯特出版社（</w:t>
      </w:r>
      <w:r>
        <w:rPr>
          <w:rFonts w:hint="eastAsia"/>
          <w:bCs/>
          <w:szCs w:val="21"/>
        </w:rPr>
        <w:t>Conde Nast Publications</w:t>
      </w:r>
      <w:r>
        <w:rPr>
          <w:rFonts w:hint="eastAsia"/>
          <w:bCs/>
          <w:szCs w:val="21"/>
        </w:rPr>
        <w:t>）的一个敬业团队的合作下创作的，她揭示了一个非同凡响的美国成功故事背后的人生。</w:t>
      </w:r>
    </w:p>
    <w:p w:rsidR="0086573C" w:rsidRDefault="0086573C">
      <w:pPr>
        <w:rPr>
          <w:b/>
          <w:bCs/>
          <w:szCs w:val="21"/>
        </w:rPr>
      </w:pPr>
    </w:p>
    <w:p w:rsidR="0045018D" w:rsidRDefault="0045018D">
      <w:pPr>
        <w:rPr>
          <w:b/>
          <w:bCs/>
          <w:szCs w:val="21"/>
        </w:rPr>
      </w:pPr>
    </w:p>
    <w:p w:rsidR="0045018D" w:rsidRDefault="0045018D">
      <w:pPr>
        <w:rPr>
          <w:b/>
          <w:bCs/>
          <w:szCs w:val="21"/>
        </w:rPr>
      </w:pPr>
    </w:p>
    <w:p w:rsidR="0045018D" w:rsidRDefault="0045018D">
      <w:pPr>
        <w:rPr>
          <w:b/>
          <w:bCs/>
          <w:szCs w:val="21"/>
        </w:rPr>
      </w:pPr>
    </w:p>
    <w:p w:rsidR="0045018D" w:rsidRDefault="0045018D">
      <w:pPr>
        <w:rPr>
          <w:b/>
          <w:bCs/>
          <w:szCs w:val="21"/>
        </w:rPr>
      </w:pPr>
    </w:p>
    <w:p w:rsidR="00F25E28" w:rsidRDefault="00F25E28">
      <w:pPr>
        <w:rPr>
          <w:rFonts w:hint="eastAsia"/>
          <w:b/>
          <w:szCs w:val="21"/>
        </w:rPr>
      </w:pPr>
    </w:p>
    <w:p w:rsidR="0086573C" w:rsidRDefault="0045018D">
      <w:pPr>
        <w:rPr>
          <w:b/>
          <w:szCs w:val="21"/>
        </w:rPr>
      </w:pPr>
      <w:r>
        <w:rPr>
          <w:b/>
          <w:bCs/>
          <w:noProof/>
          <w:szCs w:val="21"/>
        </w:rPr>
        <w:lastRenderedPageBreak/>
        <w:drawing>
          <wp:anchor distT="0" distB="0" distL="114300" distR="114300" simplePos="0" relativeHeight="251653632" behindDoc="1" locked="0" layoutInCell="1" allowOverlap="1" wp14:anchorId="4E7CD3F1" wp14:editId="25DB9B18">
            <wp:simplePos x="0" y="0"/>
            <wp:positionH relativeFrom="column">
              <wp:posOffset>3938905</wp:posOffset>
            </wp:positionH>
            <wp:positionV relativeFrom="paragraph">
              <wp:posOffset>88265</wp:posOffset>
            </wp:positionV>
            <wp:extent cx="1450975" cy="2164715"/>
            <wp:effectExtent l="19050" t="0" r="0" b="0"/>
            <wp:wrapTight wrapText="bothSides">
              <wp:wrapPolygon edited="0">
                <wp:start x="-284" y="0"/>
                <wp:lineTo x="-284" y="21480"/>
                <wp:lineTo x="21553" y="21480"/>
                <wp:lineTo x="21553" y="0"/>
                <wp:lineTo x="-284" y="0"/>
              </wp:wrapPolygon>
            </wp:wrapTight>
            <wp:docPr id="6" name="图片 2" descr="Dangerous Woman_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Dangerous Woman_cover.jpg"/>
                    <pic:cNvPicPr>
                      <a:picLocks noChangeAspect="1"/>
                    </pic:cNvPicPr>
                  </pic:nvPicPr>
                  <pic:blipFill>
                    <a:blip r:embed="rId10" cstate="print"/>
                    <a:stretch>
                      <a:fillRect/>
                    </a:stretch>
                  </pic:blipFill>
                  <pic:spPr>
                    <a:xfrm>
                      <a:off x="0" y="0"/>
                      <a:ext cx="1450975" cy="2164715"/>
                    </a:xfrm>
                    <a:prstGeom prst="rect">
                      <a:avLst/>
                    </a:prstGeom>
                  </pic:spPr>
                </pic:pic>
              </a:graphicData>
            </a:graphic>
          </wp:anchor>
        </w:drawing>
      </w:r>
      <w:r w:rsidR="00DA216E">
        <w:rPr>
          <w:b/>
          <w:szCs w:val="21"/>
        </w:rPr>
        <w:t>中文书名：</w:t>
      </w:r>
      <w:bookmarkStart w:id="2" w:name="OLE_LINK8"/>
      <w:bookmarkStart w:id="3" w:name="OLE_LINK7"/>
      <w:r w:rsidR="00DA216E">
        <w:rPr>
          <w:rFonts w:hint="eastAsia"/>
          <w:b/>
          <w:szCs w:val="21"/>
        </w:rPr>
        <w:t>《危险女人：美国丽人、慈善家、纳粹拥护者</w:t>
      </w:r>
      <w:r w:rsidR="00DA216E">
        <w:rPr>
          <w:b/>
          <w:szCs w:val="21"/>
        </w:rPr>
        <w:t>佛罗伦斯</w:t>
      </w:r>
      <w:r w:rsidR="00DA216E">
        <w:rPr>
          <w:b/>
          <w:szCs w:val="21"/>
        </w:rPr>
        <w:t>•</w:t>
      </w:r>
      <w:r w:rsidR="00DA216E">
        <w:rPr>
          <w:b/>
          <w:szCs w:val="21"/>
        </w:rPr>
        <w:t>古尔德</w:t>
      </w:r>
      <w:r w:rsidR="00DA216E">
        <w:rPr>
          <w:rFonts w:hint="eastAsia"/>
          <w:b/>
          <w:szCs w:val="21"/>
        </w:rPr>
        <w:t>的传奇一生》</w:t>
      </w:r>
      <w:r w:rsidR="00DA216E">
        <w:rPr>
          <w:rFonts w:hint="eastAsia"/>
          <w:b/>
          <w:szCs w:val="21"/>
        </w:rPr>
        <w:t xml:space="preserve">                        </w:t>
      </w:r>
    </w:p>
    <w:bookmarkEnd w:id="2"/>
    <w:bookmarkEnd w:id="3"/>
    <w:p w:rsidR="0086573C" w:rsidRDefault="00DA216E">
      <w:pPr>
        <w:rPr>
          <w:b/>
          <w:szCs w:val="21"/>
        </w:rPr>
      </w:pPr>
      <w:r>
        <w:rPr>
          <w:b/>
          <w:szCs w:val="21"/>
        </w:rPr>
        <w:t>英文书名：</w:t>
      </w:r>
      <w:r>
        <w:rPr>
          <w:b/>
          <w:szCs w:val="21"/>
        </w:rPr>
        <w:t>A DANGEROUS WOMAN: American Beauty, Noted Philanthropist, Nazi Collaborator — the Life of Florence Gould</w:t>
      </w:r>
    </w:p>
    <w:p w:rsidR="0086573C" w:rsidRDefault="00DA216E">
      <w:pPr>
        <w:rPr>
          <w:b/>
          <w:szCs w:val="21"/>
        </w:rPr>
      </w:pPr>
      <w:r>
        <w:rPr>
          <w:b/>
          <w:szCs w:val="21"/>
        </w:rPr>
        <w:t>作</w:t>
      </w:r>
      <w:r>
        <w:rPr>
          <w:b/>
          <w:szCs w:val="21"/>
        </w:rPr>
        <w:t xml:space="preserve">    </w:t>
      </w:r>
      <w:r>
        <w:rPr>
          <w:b/>
          <w:szCs w:val="21"/>
        </w:rPr>
        <w:t>者：</w:t>
      </w:r>
      <w:r>
        <w:rPr>
          <w:b/>
          <w:szCs w:val="21"/>
        </w:rPr>
        <w:t>Susan Ronald</w:t>
      </w:r>
    </w:p>
    <w:p w:rsidR="0086573C" w:rsidRDefault="00DA216E">
      <w:pPr>
        <w:rPr>
          <w:b/>
          <w:szCs w:val="21"/>
        </w:rPr>
      </w:pPr>
      <w:r>
        <w:rPr>
          <w:b/>
          <w:szCs w:val="21"/>
        </w:rPr>
        <w:t>出</w:t>
      </w:r>
      <w:r>
        <w:rPr>
          <w:b/>
          <w:szCs w:val="21"/>
        </w:rPr>
        <w:t xml:space="preserve"> </w:t>
      </w:r>
      <w:r>
        <w:rPr>
          <w:b/>
          <w:szCs w:val="21"/>
        </w:rPr>
        <w:t>版</w:t>
      </w:r>
      <w:r>
        <w:rPr>
          <w:b/>
          <w:szCs w:val="21"/>
        </w:rPr>
        <w:t xml:space="preserve"> </w:t>
      </w:r>
      <w:r>
        <w:rPr>
          <w:b/>
          <w:szCs w:val="21"/>
        </w:rPr>
        <w:t>社：</w:t>
      </w:r>
      <w:proofErr w:type="spellStart"/>
      <w:r>
        <w:rPr>
          <w:rFonts w:hint="eastAsia"/>
          <w:b/>
          <w:szCs w:val="21"/>
        </w:rPr>
        <w:t>St.Martin</w:t>
      </w:r>
      <w:proofErr w:type="spellEnd"/>
    </w:p>
    <w:p w:rsidR="0086573C" w:rsidRDefault="00DA216E">
      <w:pPr>
        <w:rPr>
          <w:b/>
          <w:szCs w:val="21"/>
        </w:rPr>
      </w:pPr>
      <w:r>
        <w:rPr>
          <w:b/>
          <w:szCs w:val="21"/>
        </w:rPr>
        <w:t>代理公司：</w:t>
      </w:r>
      <w:proofErr w:type="spellStart"/>
      <w:r>
        <w:rPr>
          <w:rFonts w:hint="eastAsia"/>
          <w:b/>
          <w:szCs w:val="21"/>
        </w:rPr>
        <w:t>St.Martin</w:t>
      </w:r>
      <w:proofErr w:type="spellEnd"/>
      <w:r>
        <w:rPr>
          <w:rFonts w:hint="eastAsia"/>
          <w:b/>
          <w:szCs w:val="21"/>
        </w:rPr>
        <w:t>/</w:t>
      </w:r>
      <w:r>
        <w:rPr>
          <w:b/>
          <w:szCs w:val="21"/>
        </w:rPr>
        <w:t>ANA/</w:t>
      </w:r>
      <w:r w:rsidR="00DF3969">
        <w:rPr>
          <w:rFonts w:hint="eastAsia"/>
          <w:b/>
          <w:szCs w:val="21"/>
        </w:rPr>
        <w:t>Connie Xiao</w:t>
      </w:r>
    </w:p>
    <w:p w:rsidR="0086573C" w:rsidRDefault="00DA216E">
      <w:pPr>
        <w:rPr>
          <w:b/>
          <w:szCs w:val="21"/>
        </w:rPr>
      </w:pPr>
      <w:r>
        <w:rPr>
          <w:b/>
          <w:szCs w:val="21"/>
        </w:rPr>
        <w:t>出版时间：</w:t>
      </w:r>
      <w:r>
        <w:rPr>
          <w:rFonts w:hint="eastAsia"/>
          <w:b/>
          <w:szCs w:val="21"/>
        </w:rPr>
        <w:t>2018</w:t>
      </w:r>
      <w:r>
        <w:rPr>
          <w:rFonts w:hint="eastAsia"/>
          <w:b/>
          <w:szCs w:val="21"/>
        </w:rPr>
        <w:t>年</w:t>
      </w:r>
      <w:r>
        <w:rPr>
          <w:rFonts w:hint="eastAsia"/>
          <w:b/>
          <w:szCs w:val="21"/>
        </w:rPr>
        <w:t>2</w:t>
      </w:r>
      <w:r>
        <w:rPr>
          <w:rFonts w:hint="eastAsia"/>
          <w:b/>
          <w:szCs w:val="21"/>
        </w:rPr>
        <w:t>月</w:t>
      </w:r>
    </w:p>
    <w:p w:rsidR="0086573C" w:rsidRDefault="00DA216E">
      <w:pPr>
        <w:rPr>
          <w:b/>
          <w:szCs w:val="21"/>
        </w:rPr>
      </w:pPr>
      <w:r>
        <w:rPr>
          <w:b/>
          <w:szCs w:val="21"/>
        </w:rPr>
        <w:t>代理地区：中国大陆、台湾</w:t>
      </w:r>
    </w:p>
    <w:p w:rsidR="0086573C" w:rsidRDefault="00DA216E">
      <w:pPr>
        <w:rPr>
          <w:b/>
          <w:szCs w:val="21"/>
        </w:rPr>
      </w:pPr>
      <w:r>
        <w:rPr>
          <w:rFonts w:hint="eastAsia"/>
          <w:b/>
          <w:szCs w:val="21"/>
        </w:rPr>
        <w:t>页</w:t>
      </w:r>
      <w:r>
        <w:rPr>
          <w:rFonts w:hint="eastAsia"/>
          <w:b/>
          <w:szCs w:val="21"/>
        </w:rPr>
        <w:t xml:space="preserve">    </w:t>
      </w:r>
      <w:r>
        <w:rPr>
          <w:rFonts w:hint="eastAsia"/>
          <w:b/>
          <w:szCs w:val="21"/>
        </w:rPr>
        <w:t>数：</w:t>
      </w:r>
      <w:r>
        <w:rPr>
          <w:rFonts w:hint="eastAsia"/>
          <w:b/>
          <w:szCs w:val="21"/>
        </w:rPr>
        <w:t>380</w:t>
      </w:r>
    </w:p>
    <w:p w:rsidR="0086573C" w:rsidRDefault="00DA216E">
      <w:pPr>
        <w:rPr>
          <w:b/>
          <w:szCs w:val="21"/>
        </w:rPr>
      </w:pPr>
      <w:r>
        <w:rPr>
          <w:b/>
          <w:szCs w:val="21"/>
        </w:rPr>
        <w:t>审读资料：</w:t>
      </w:r>
      <w:r>
        <w:rPr>
          <w:rFonts w:hint="eastAsia"/>
          <w:b/>
          <w:szCs w:val="21"/>
        </w:rPr>
        <w:t>电子稿</w:t>
      </w:r>
    </w:p>
    <w:p w:rsidR="0086573C" w:rsidRDefault="00DA216E">
      <w:pPr>
        <w:rPr>
          <w:b/>
          <w:szCs w:val="21"/>
        </w:rPr>
      </w:pPr>
      <w:r>
        <w:rPr>
          <w:b/>
          <w:szCs w:val="21"/>
        </w:rPr>
        <w:t>类</w:t>
      </w:r>
      <w:r>
        <w:rPr>
          <w:b/>
          <w:szCs w:val="21"/>
        </w:rPr>
        <w:t xml:space="preserve">    </w:t>
      </w:r>
      <w:r>
        <w:rPr>
          <w:b/>
          <w:szCs w:val="21"/>
        </w:rPr>
        <w:t>型：</w:t>
      </w:r>
      <w:r>
        <w:rPr>
          <w:rFonts w:hint="eastAsia"/>
          <w:b/>
          <w:szCs w:val="21"/>
        </w:rPr>
        <w:t>传记回忆录</w:t>
      </w:r>
    </w:p>
    <w:p w:rsidR="0086573C" w:rsidRDefault="0086573C">
      <w:pPr>
        <w:rPr>
          <w:b/>
          <w:szCs w:val="21"/>
        </w:rPr>
      </w:pPr>
    </w:p>
    <w:p w:rsidR="0086573C" w:rsidRDefault="00DA216E">
      <w:pPr>
        <w:rPr>
          <w:b/>
          <w:bCs/>
          <w:szCs w:val="21"/>
        </w:rPr>
      </w:pPr>
      <w:r>
        <w:rPr>
          <w:b/>
          <w:bCs/>
          <w:szCs w:val="21"/>
        </w:rPr>
        <w:t>内容简介：</w:t>
      </w:r>
    </w:p>
    <w:p w:rsidR="0086573C" w:rsidRDefault="00DA216E">
      <w:pPr>
        <w:rPr>
          <w:b/>
          <w:bCs/>
          <w:szCs w:val="21"/>
        </w:rPr>
      </w:pPr>
      <w:r>
        <w:rPr>
          <w:rFonts w:hint="eastAsia"/>
          <w:b/>
          <w:bCs/>
          <w:szCs w:val="21"/>
        </w:rPr>
        <w:t xml:space="preserve">     </w:t>
      </w:r>
    </w:p>
    <w:p w:rsidR="0086573C" w:rsidRDefault="00DA216E" w:rsidP="00F25E28">
      <w:pPr>
        <w:widowControl/>
        <w:adjustRightInd w:val="0"/>
        <w:snapToGrid w:val="0"/>
        <w:ind w:firstLineChars="200" w:firstLine="422"/>
        <w:jc w:val="left"/>
        <w:rPr>
          <w:b/>
          <w:bCs/>
          <w:szCs w:val="21"/>
        </w:rPr>
      </w:pPr>
      <w:r>
        <w:rPr>
          <w:rFonts w:hint="eastAsia"/>
          <w:b/>
          <w:bCs/>
          <w:szCs w:val="21"/>
        </w:rPr>
        <w:t>这部传记记述了一位腰缠万贯的社会名流和艺术赞助商——佛罗伦斯•古尔德（</w:t>
      </w:r>
      <w:r>
        <w:rPr>
          <w:rFonts w:hint="eastAsia"/>
          <w:b/>
          <w:bCs/>
          <w:szCs w:val="21"/>
        </w:rPr>
        <w:t>Florence Gould</w:t>
      </w:r>
      <w:r>
        <w:rPr>
          <w:rFonts w:hint="eastAsia"/>
          <w:b/>
          <w:bCs/>
          <w:szCs w:val="21"/>
        </w:rPr>
        <w:t>）的一生，她曾在</w:t>
      </w:r>
      <w:r>
        <w:rPr>
          <w:rFonts w:hint="eastAsia"/>
          <w:b/>
          <w:bCs/>
          <w:szCs w:val="21"/>
        </w:rPr>
        <w:t>20</w:t>
      </w:r>
      <w:r>
        <w:rPr>
          <w:rFonts w:hint="eastAsia"/>
          <w:b/>
          <w:bCs/>
          <w:szCs w:val="21"/>
        </w:rPr>
        <w:t>世纪</w:t>
      </w:r>
      <w:r>
        <w:rPr>
          <w:rFonts w:hint="eastAsia"/>
          <w:b/>
          <w:bCs/>
          <w:szCs w:val="21"/>
        </w:rPr>
        <w:t>40</w:t>
      </w:r>
      <w:r>
        <w:rPr>
          <w:rFonts w:hint="eastAsia"/>
          <w:b/>
          <w:bCs/>
          <w:szCs w:val="21"/>
        </w:rPr>
        <w:t>年代在巴黎与纳粹合作，那段不光彩的岁月一直鲜为人知。</w:t>
      </w:r>
    </w:p>
    <w:p w:rsidR="0086573C" w:rsidRDefault="0086573C" w:rsidP="00F25E28">
      <w:pPr>
        <w:rPr>
          <w:b/>
          <w:bCs/>
          <w:szCs w:val="21"/>
        </w:rPr>
      </w:pPr>
    </w:p>
    <w:p w:rsidR="0086573C" w:rsidRDefault="00DA216E" w:rsidP="00F25E28">
      <w:pPr>
        <w:widowControl/>
        <w:adjustRightInd w:val="0"/>
        <w:snapToGrid w:val="0"/>
        <w:ind w:firstLineChars="200" w:firstLine="420"/>
        <w:jc w:val="left"/>
        <w:rPr>
          <w:bCs/>
          <w:szCs w:val="21"/>
        </w:rPr>
      </w:pPr>
      <w:r>
        <w:rPr>
          <w:rFonts w:hint="eastAsia"/>
          <w:bCs/>
          <w:szCs w:val="21"/>
        </w:rPr>
        <w:t>佛罗伦斯出生于世纪之交的旧金山，父母是法国人，十一岁时随父母搬回到巴黎。佛罗伦斯相信只有金钱会带来尊严和幸福，于是，嫁给铁路的百万富翁杰•古尔德（</w:t>
      </w:r>
      <w:r>
        <w:rPr>
          <w:bCs/>
          <w:szCs w:val="21"/>
        </w:rPr>
        <w:t>Jay Gould</w:t>
      </w:r>
      <w:r>
        <w:rPr>
          <w:rFonts w:hint="eastAsia"/>
          <w:bCs/>
          <w:szCs w:val="21"/>
        </w:rPr>
        <w:t>）的儿子弗兰克•杰•古尔德（</w:t>
      </w:r>
      <w:r>
        <w:rPr>
          <w:bCs/>
          <w:szCs w:val="21"/>
        </w:rPr>
        <w:t>Frank Jay Gould</w:t>
      </w:r>
      <w:r>
        <w:rPr>
          <w:rFonts w:hint="eastAsia"/>
          <w:bCs/>
          <w:szCs w:val="21"/>
        </w:rPr>
        <w:t>），成为他的第三任妻子。在她的引导下，弗兰克把数百万资金投资到酒店和赌场建设，创造了一个豪华酒店和赌场的帝国。她曾款待过斯科特（</w:t>
      </w:r>
      <w:r>
        <w:rPr>
          <w:bCs/>
          <w:szCs w:val="21"/>
        </w:rPr>
        <w:t>Scott</w:t>
      </w:r>
      <w:r>
        <w:rPr>
          <w:rFonts w:hint="eastAsia"/>
          <w:bCs/>
          <w:szCs w:val="21"/>
        </w:rPr>
        <w:t>）和塞尔达•菲兹杰拉德（</w:t>
      </w:r>
      <w:r>
        <w:rPr>
          <w:bCs/>
          <w:szCs w:val="21"/>
        </w:rPr>
        <w:t>Zelda Fitzgerald</w:t>
      </w:r>
      <w:r>
        <w:rPr>
          <w:rFonts w:hint="eastAsia"/>
          <w:bCs/>
          <w:szCs w:val="21"/>
        </w:rPr>
        <w:t>）、巴勃罗·毕加索</w:t>
      </w:r>
      <w:r>
        <w:rPr>
          <w:rFonts w:hint="eastAsia"/>
          <w:bCs/>
          <w:szCs w:val="21"/>
        </w:rPr>
        <w:t>(</w:t>
      </w:r>
      <w:r>
        <w:rPr>
          <w:bCs/>
          <w:szCs w:val="21"/>
        </w:rPr>
        <w:t>Pablo Picasso</w:t>
      </w:r>
      <w:r>
        <w:rPr>
          <w:rFonts w:hint="eastAsia"/>
          <w:bCs/>
          <w:szCs w:val="21"/>
        </w:rPr>
        <w:t>)</w:t>
      </w:r>
      <w:r>
        <w:rPr>
          <w:rFonts w:hint="eastAsia"/>
          <w:bCs/>
          <w:szCs w:val="21"/>
        </w:rPr>
        <w:t>、约</w:t>
      </w:r>
      <w:proofErr w:type="gramStart"/>
      <w:r>
        <w:rPr>
          <w:rFonts w:hint="eastAsia"/>
          <w:bCs/>
          <w:szCs w:val="21"/>
        </w:rPr>
        <w:t>瑟</w:t>
      </w:r>
      <w:proofErr w:type="gramEnd"/>
      <w:r>
        <w:rPr>
          <w:rFonts w:hint="eastAsia"/>
          <w:bCs/>
          <w:szCs w:val="21"/>
        </w:rPr>
        <w:t>夫•肯尼迪（</w:t>
      </w:r>
      <w:r>
        <w:rPr>
          <w:bCs/>
          <w:szCs w:val="21"/>
        </w:rPr>
        <w:t>Joseph Kennedy</w:t>
      </w:r>
      <w:r>
        <w:rPr>
          <w:rFonts w:hint="eastAsia"/>
          <w:bCs/>
          <w:szCs w:val="21"/>
        </w:rPr>
        <w:t>）和许多好莱坞明星，如查理·卓别林（</w:t>
      </w:r>
      <w:r>
        <w:rPr>
          <w:bCs/>
          <w:szCs w:val="21"/>
        </w:rPr>
        <w:t>Charlie Chaplin</w:t>
      </w:r>
      <w:r>
        <w:rPr>
          <w:rFonts w:hint="eastAsia"/>
          <w:bCs/>
          <w:szCs w:val="21"/>
        </w:rPr>
        <w:t>）等。卓别林也曾一度是她的情人。</w:t>
      </w:r>
    </w:p>
    <w:p w:rsidR="0086573C" w:rsidRDefault="0086573C" w:rsidP="00F25E28">
      <w:pPr>
        <w:widowControl/>
        <w:adjustRightInd w:val="0"/>
        <w:snapToGrid w:val="0"/>
        <w:ind w:firstLineChars="200" w:firstLine="420"/>
        <w:jc w:val="left"/>
        <w:rPr>
          <w:bCs/>
          <w:szCs w:val="21"/>
        </w:rPr>
      </w:pPr>
    </w:p>
    <w:p w:rsidR="0086573C" w:rsidRDefault="00DA216E" w:rsidP="00F25E28">
      <w:pPr>
        <w:widowControl/>
        <w:adjustRightInd w:val="0"/>
        <w:snapToGrid w:val="0"/>
        <w:ind w:firstLineChars="200" w:firstLine="420"/>
        <w:jc w:val="left"/>
        <w:rPr>
          <w:bCs/>
          <w:szCs w:val="21"/>
        </w:rPr>
      </w:pPr>
      <w:r>
        <w:rPr>
          <w:rFonts w:hint="eastAsia"/>
          <w:bCs/>
          <w:szCs w:val="21"/>
        </w:rPr>
        <w:t>1929</w:t>
      </w:r>
      <w:r>
        <w:rPr>
          <w:rFonts w:hint="eastAsia"/>
          <w:bCs/>
          <w:szCs w:val="21"/>
        </w:rPr>
        <w:t>年华尔街股灾后，对于大多数美国人来说这种聚会已经不再可能，而弗兰克和佛罗伦斯却不愿意就此散场回家。在德国占领期间，佛罗伦萨接待过几名德国恋人，并举办了备受争议的沙龙。随着盟军的逼近，肆无忌惮的佛罗伦萨为一些准备逃离的高级纳粹分子洗钱，造成一段臭名远扬的经历。</w:t>
      </w:r>
    </w:p>
    <w:p w:rsidR="0086573C" w:rsidRDefault="0086573C" w:rsidP="00F25E28">
      <w:pPr>
        <w:widowControl/>
        <w:adjustRightInd w:val="0"/>
        <w:snapToGrid w:val="0"/>
        <w:ind w:firstLineChars="200" w:firstLine="420"/>
        <w:jc w:val="left"/>
        <w:rPr>
          <w:bCs/>
          <w:szCs w:val="21"/>
        </w:rPr>
      </w:pPr>
    </w:p>
    <w:p w:rsidR="0086573C" w:rsidRDefault="00DA216E" w:rsidP="00F25E28">
      <w:pPr>
        <w:widowControl/>
        <w:adjustRightInd w:val="0"/>
        <w:snapToGrid w:val="0"/>
        <w:ind w:firstLineChars="200" w:firstLine="420"/>
        <w:jc w:val="left"/>
        <w:rPr>
          <w:bCs/>
          <w:szCs w:val="21"/>
        </w:rPr>
      </w:pPr>
      <w:r>
        <w:rPr>
          <w:rFonts w:hint="eastAsia"/>
          <w:bCs/>
          <w:szCs w:val="21"/>
        </w:rPr>
        <w:t>然而，在战争结束后，她不仅避免了起诉，反而用巨额财富买回了她的尊严。她曾经为大都会博物馆（</w:t>
      </w:r>
      <w:r>
        <w:rPr>
          <w:bCs/>
          <w:szCs w:val="21"/>
        </w:rPr>
        <w:t>Metropolitan Museum</w:t>
      </w:r>
      <w:r>
        <w:rPr>
          <w:rFonts w:hint="eastAsia"/>
          <w:bCs/>
          <w:szCs w:val="21"/>
        </w:rPr>
        <w:t>），纽约大学（</w:t>
      </w:r>
      <w:r>
        <w:rPr>
          <w:bCs/>
          <w:szCs w:val="21"/>
        </w:rPr>
        <w:t>New York University</w:t>
      </w:r>
      <w:r>
        <w:rPr>
          <w:rFonts w:hint="eastAsia"/>
          <w:bCs/>
          <w:szCs w:val="21"/>
        </w:rPr>
        <w:t>），康奈尔医学院（</w:t>
      </w:r>
      <w:r>
        <w:rPr>
          <w:bCs/>
          <w:szCs w:val="21"/>
        </w:rPr>
        <w:t>Cornell Medical School</w:t>
      </w:r>
      <w:r>
        <w:rPr>
          <w:rFonts w:hint="eastAsia"/>
          <w:bCs/>
          <w:szCs w:val="21"/>
        </w:rPr>
        <w:t>）等许多机构做出了重大的贡献。这也为她赢得了一些朋友，如埃斯泰·劳德劳德</w:t>
      </w:r>
      <w:r>
        <w:rPr>
          <w:rFonts w:hint="eastAsia"/>
          <w:bCs/>
          <w:szCs w:val="21"/>
        </w:rPr>
        <w:t>(</w:t>
      </w:r>
      <w:r>
        <w:rPr>
          <w:bCs/>
          <w:szCs w:val="21"/>
        </w:rPr>
        <w:t>Estée Lauder</w:t>
      </w:r>
      <w:r>
        <w:rPr>
          <w:rFonts w:hint="eastAsia"/>
          <w:bCs/>
          <w:szCs w:val="21"/>
        </w:rPr>
        <w:t>)</w:t>
      </w:r>
      <w:r>
        <w:rPr>
          <w:rFonts w:hint="eastAsia"/>
          <w:bCs/>
          <w:szCs w:val="21"/>
        </w:rPr>
        <w:t>等。后者为人热情，对与她的过去装聋作哑。佛罗伦斯很有魅力，但没有道德底线。她爱说“钱并不在乎跟着谁”这样的话语。佛罗伦斯用近似疯狂的生活努力</w:t>
      </w:r>
      <w:proofErr w:type="gramStart"/>
      <w:r>
        <w:rPr>
          <w:rFonts w:hint="eastAsia"/>
          <w:bCs/>
          <w:szCs w:val="21"/>
        </w:rPr>
        <w:t>证明着</w:t>
      </w:r>
      <w:proofErr w:type="gramEnd"/>
      <w:r>
        <w:rPr>
          <w:rFonts w:hint="eastAsia"/>
          <w:bCs/>
          <w:szCs w:val="21"/>
        </w:rPr>
        <w:t>她的原则：也许金钱可以买到幸福快乐。</w:t>
      </w:r>
    </w:p>
    <w:p w:rsidR="0086573C" w:rsidRDefault="0086573C" w:rsidP="00F25E28">
      <w:pPr>
        <w:widowControl/>
        <w:adjustRightInd w:val="0"/>
        <w:snapToGrid w:val="0"/>
        <w:ind w:firstLineChars="200" w:firstLine="420"/>
        <w:jc w:val="left"/>
        <w:rPr>
          <w:bCs/>
          <w:szCs w:val="21"/>
        </w:rPr>
      </w:pPr>
    </w:p>
    <w:p w:rsidR="0086573C" w:rsidRDefault="00DA216E" w:rsidP="00A924A5">
      <w:pPr>
        <w:widowControl/>
        <w:adjustRightInd w:val="0"/>
        <w:snapToGrid w:val="0"/>
        <w:spacing w:line="360" w:lineRule="exact"/>
        <w:ind w:firstLineChars="100" w:firstLine="210"/>
        <w:jc w:val="left"/>
        <w:rPr>
          <w:rFonts w:hint="eastAsia"/>
          <w:bCs/>
          <w:szCs w:val="21"/>
        </w:rPr>
      </w:pPr>
      <w:r>
        <w:rPr>
          <w:rFonts w:hint="eastAsia"/>
          <w:bCs/>
          <w:szCs w:val="21"/>
        </w:rPr>
        <w:t>《危险的女人》的背景引人入胜，叙述的话题富有吸引力。就像安妮·塞巴（</w:t>
      </w:r>
      <w:r>
        <w:rPr>
          <w:bCs/>
          <w:szCs w:val="21"/>
        </w:rPr>
        <w:t xml:space="preserve">Anne </w:t>
      </w:r>
      <w:proofErr w:type="spellStart"/>
      <w:r>
        <w:rPr>
          <w:bCs/>
          <w:szCs w:val="21"/>
        </w:rPr>
        <w:t>Sebba</w:t>
      </w:r>
      <w:proofErr w:type="spellEnd"/>
      <w:r>
        <w:rPr>
          <w:rFonts w:hint="eastAsia"/>
          <w:bCs/>
          <w:szCs w:val="21"/>
        </w:rPr>
        <w:t>）的</w:t>
      </w:r>
      <w:proofErr w:type="gramStart"/>
      <w:r>
        <w:rPr>
          <w:rFonts w:hint="eastAsia"/>
          <w:bCs/>
          <w:szCs w:val="21"/>
        </w:rPr>
        <w:t>《</w:t>
      </w:r>
      <w:proofErr w:type="gramEnd"/>
      <w:r>
        <w:rPr>
          <w:rFonts w:hint="eastAsia"/>
          <w:bCs/>
          <w:szCs w:val="21"/>
        </w:rPr>
        <w:t>温莎公爵夫人</w:t>
      </w:r>
      <w:r>
        <w:rPr>
          <w:rFonts w:hint="eastAsia"/>
          <w:bCs/>
          <w:szCs w:val="21"/>
        </w:rPr>
        <w:t xml:space="preserve"> (</w:t>
      </w:r>
      <w:r>
        <w:rPr>
          <w:bCs/>
          <w:szCs w:val="21"/>
        </w:rPr>
        <w:t>Duchess of Windsor</w:t>
      </w:r>
      <w:r>
        <w:rPr>
          <w:rFonts w:hint="eastAsia"/>
          <w:bCs/>
          <w:szCs w:val="21"/>
        </w:rPr>
        <w:t xml:space="preserve">) </w:t>
      </w:r>
      <w:r>
        <w:rPr>
          <w:rFonts w:hint="eastAsia"/>
          <w:bCs/>
          <w:szCs w:val="21"/>
        </w:rPr>
        <w:t>，沃利斯·辛普森（</w:t>
      </w:r>
      <w:r>
        <w:rPr>
          <w:bCs/>
          <w:szCs w:val="21"/>
        </w:rPr>
        <w:t>Wallis Simpson</w:t>
      </w:r>
      <w:r>
        <w:rPr>
          <w:rFonts w:hint="eastAsia"/>
          <w:bCs/>
          <w:szCs w:val="21"/>
        </w:rPr>
        <w:t>）的</w:t>
      </w:r>
      <w:proofErr w:type="gramStart"/>
      <w:r>
        <w:rPr>
          <w:rFonts w:hint="eastAsia"/>
          <w:bCs/>
          <w:szCs w:val="21"/>
        </w:rPr>
        <w:t>《</w:t>
      </w:r>
      <w:proofErr w:type="gramEnd"/>
      <w:r>
        <w:rPr>
          <w:rFonts w:hint="eastAsia"/>
          <w:bCs/>
          <w:szCs w:val="21"/>
        </w:rPr>
        <w:t>那个女人</w:t>
      </w:r>
      <w:proofErr w:type="gramStart"/>
      <w:r>
        <w:rPr>
          <w:rFonts w:hint="eastAsia"/>
          <w:bCs/>
          <w:szCs w:val="21"/>
        </w:rPr>
        <w:t>》</w:t>
      </w:r>
      <w:proofErr w:type="gramEnd"/>
      <w:r>
        <w:rPr>
          <w:rFonts w:hint="eastAsia"/>
          <w:bCs/>
          <w:szCs w:val="21"/>
        </w:rPr>
        <w:t>（</w:t>
      </w:r>
      <w:r>
        <w:rPr>
          <w:bCs/>
          <w:szCs w:val="21"/>
        </w:rPr>
        <w:t>That Woman</w:t>
      </w:r>
      <w:r>
        <w:rPr>
          <w:rFonts w:hint="eastAsia"/>
          <w:bCs/>
          <w:szCs w:val="21"/>
        </w:rPr>
        <w:t>）和劳拉·汤普森</w:t>
      </w:r>
      <w:r>
        <w:rPr>
          <w:rFonts w:hint="eastAsia"/>
          <w:bCs/>
          <w:szCs w:val="21"/>
        </w:rPr>
        <w:t>(</w:t>
      </w:r>
      <w:r>
        <w:rPr>
          <w:bCs/>
          <w:szCs w:val="21"/>
        </w:rPr>
        <w:t>Laura Thompson</w:t>
      </w:r>
      <w:r>
        <w:rPr>
          <w:rFonts w:hint="eastAsia"/>
          <w:bCs/>
          <w:szCs w:val="21"/>
        </w:rPr>
        <w:t>)</w:t>
      </w:r>
      <w:r>
        <w:rPr>
          <w:rFonts w:hint="eastAsia"/>
          <w:bCs/>
          <w:szCs w:val="21"/>
        </w:rPr>
        <w:t>的《六姐妹》（</w:t>
      </w:r>
      <w:r>
        <w:rPr>
          <w:bCs/>
          <w:szCs w:val="21"/>
        </w:rPr>
        <w:t>The Six</w:t>
      </w:r>
      <w:r>
        <w:rPr>
          <w:rFonts w:hint="eastAsia"/>
          <w:bCs/>
          <w:szCs w:val="21"/>
        </w:rPr>
        <w:t>）等作品一样，这部作品同样具有魅力。</w:t>
      </w:r>
      <w:bookmarkStart w:id="4" w:name="_GoBack"/>
      <w:bookmarkEnd w:id="4"/>
    </w:p>
    <w:p w:rsidR="0086573C" w:rsidRDefault="00DA216E">
      <w:pPr>
        <w:widowControl/>
        <w:adjustRightInd w:val="0"/>
        <w:snapToGrid w:val="0"/>
        <w:spacing w:line="360" w:lineRule="exact"/>
        <w:ind w:firstLineChars="100" w:firstLine="210"/>
        <w:jc w:val="left"/>
        <w:rPr>
          <w:bCs/>
          <w:szCs w:val="21"/>
        </w:rPr>
      </w:pPr>
      <w:r>
        <w:rPr>
          <w:rFonts w:hint="eastAsia"/>
          <w:bCs/>
          <w:noProof/>
          <w:szCs w:val="21"/>
        </w:rPr>
        <w:lastRenderedPageBreak/>
        <w:drawing>
          <wp:anchor distT="0" distB="0" distL="114300" distR="114300" simplePos="0" relativeHeight="251664384" behindDoc="0" locked="0" layoutInCell="1" allowOverlap="1">
            <wp:simplePos x="0" y="0"/>
            <wp:positionH relativeFrom="column">
              <wp:posOffset>3720465</wp:posOffset>
            </wp:positionH>
            <wp:positionV relativeFrom="paragraph">
              <wp:posOffset>212090</wp:posOffset>
            </wp:positionV>
            <wp:extent cx="1703070" cy="2557780"/>
            <wp:effectExtent l="19050" t="0" r="0" b="0"/>
            <wp:wrapSquare wrapText="bothSides"/>
            <wp:docPr id="11" name="图片 3" descr="Hitler's Art Th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descr="Hitler's Art Thief"/>
                    <pic:cNvPicPr>
                      <a:picLocks noChangeAspect="1" noChangeArrowheads="1"/>
                    </pic:cNvPicPr>
                  </pic:nvPicPr>
                  <pic:blipFill>
                    <a:blip r:embed="rId11" cstate="print"/>
                    <a:srcRect/>
                    <a:stretch>
                      <a:fillRect/>
                    </a:stretch>
                  </pic:blipFill>
                  <pic:spPr>
                    <a:xfrm>
                      <a:off x="0" y="0"/>
                      <a:ext cx="1703070" cy="2557780"/>
                    </a:xfrm>
                    <a:prstGeom prst="rect">
                      <a:avLst/>
                    </a:prstGeom>
                    <a:noFill/>
                    <a:ln w="9525">
                      <a:noFill/>
                      <a:miter lim="800000"/>
                      <a:headEnd/>
                      <a:tailEnd/>
                    </a:ln>
                  </pic:spPr>
                </pic:pic>
              </a:graphicData>
            </a:graphic>
          </wp:anchor>
        </w:drawing>
      </w:r>
    </w:p>
    <w:p w:rsidR="0086573C" w:rsidRDefault="00DA216E">
      <w:pPr>
        <w:rPr>
          <w:b/>
        </w:rPr>
      </w:pPr>
      <w:r>
        <w:rPr>
          <w:rFonts w:hint="eastAsia"/>
          <w:b/>
        </w:rPr>
        <w:t>中文书名：《希特勒的艺术窃贼：希尔德布兰德·古利特，纳粹党人与欧洲瑰宝遭受的掠夺》</w:t>
      </w:r>
    </w:p>
    <w:p w:rsidR="0086573C" w:rsidRDefault="00DA216E">
      <w:pPr>
        <w:rPr>
          <w:b/>
        </w:rPr>
      </w:pPr>
      <w:r>
        <w:rPr>
          <w:rFonts w:hint="eastAsia"/>
          <w:b/>
        </w:rPr>
        <w:t>英文书名：</w:t>
      </w:r>
      <w:r>
        <w:rPr>
          <w:b/>
        </w:rPr>
        <w:t xml:space="preserve">HITLER'S ART </w:t>
      </w:r>
      <w:proofErr w:type="gramStart"/>
      <w:r>
        <w:rPr>
          <w:b/>
        </w:rPr>
        <w:t>THIEF</w:t>
      </w:r>
      <w:r>
        <w:t xml:space="preserve"> </w:t>
      </w:r>
      <w:r>
        <w:rPr>
          <w:b/>
        </w:rPr>
        <w:t>:</w:t>
      </w:r>
      <w:proofErr w:type="gramEnd"/>
      <w:r>
        <w:rPr>
          <w:b/>
        </w:rPr>
        <w:t xml:space="preserve"> Hildebrand </w:t>
      </w:r>
      <w:proofErr w:type="spellStart"/>
      <w:r>
        <w:rPr>
          <w:b/>
        </w:rPr>
        <w:t>Gurlitt</w:t>
      </w:r>
      <w:proofErr w:type="spellEnd"/>
      <w:r>
        <w:rPr>
          <w:b/>
        </w:rPr>
        <w:t>, the Nazis, and the Looting of Europe’s Treasures</w:t>
      </w:r>
    </w:p>
    <w:p w:rsidR="0086573C" w:rsidRDefault="00DA216E">
      <w:pPr>
        <w:rPr>
          <w:b/>
          <w:lang w:val="fr-FR"/>
        </w:rPr>
      </w:pPr>
      <w:r>
        <w:rPr>
          <w:rFonts w:hint="eastAsia"/>
          <w:b/>
        </w:rPr>
        <w:t>作</w:t>
      </w:r>
      <w:r>
        <w:rPr>
          <w:rFonts w:hint="eastAsia"/>
          <w:b/>
          <w:lang w:val="fr-FR"/>
        </w:rPr>
        <w:t xml:space="preserve">    </w:t>
      </w:r>
      <w:r>
        <w:rPr>
          <w:rFonts w:hint="eastAsia"/>
          <w:b/>
        </w:rPr>
        <w:t>者</w:t>
      </w:r>
      <w:r>
        <w:rPr>
          <w:rFonts w:hint="eastAsia"/>
          <w:b/>
          <w:lang w:val="fr-FR"/>
        </w:rPr>
        <w:t>：</w:t>
      </w:r>
      <w:r>
        <w:rPr>
          <w:b/>
          <w:lang w:val="fr-FR"/>
        </w:rPr>
        <w:t>Susan Ronald</w:t>
      </w:r>
    </w:p>
    <w:p w:rsidR="0086573C" w:rsidRDefault="00DA216E">
      <w:pPr>
        <w:rPr>
          <w:b/>
        </w:rPr>
      </w:pPr>
      <w:r>
        <w:rPr>
          <w:rFonts w:hint="eastAsia"/>
          <w:b/>
        </w:rPr>
        <w:t>出</w:t>
      </w:r>
      <w:r>
        <w:rPr>
          <w:b/>
        </w:rPr>
        <w:t xml:space="preserve"> </w:t>
      </w:r>
      <w:r>
        <w:rPr>
          <w:rFonts w:hint="eastAsia"/>
          <w:b/>
        </w:rPr>
        <w:t>版</w:t>
      </w:r>
      <w:r>
        <w:rPr>
          <w:b/>
        </w:rPr>
        <w:t xml:space="preserve"> </w:t>
      </w:r>
      <w:r>
        <w:rPr>
          <w:rFonts w:hint="eastAsia"/>
          <w:b/>
        </w:rPr>
        <w:t>社：</w:t>
      </w:r>
      <w:r>
        <w:rPr>
          <w:rFonts w:hint="eastAsia"/>
          <w:b/>
        </w:rPr>
        <w:t>St. Martin</w:t>
      </w:r>
      <w:r>
        <w:rPr>
          <w:b/>
        </w:rPr>
        <w:t>’</w:t>
      </w:r>
      <w:r>
        <w:rPr>
          <w:rFonts w:hint="eastAsia"/>
          <w:b/>
        </w:rPr>
        <w:t>s</w:t>
      </w:r>
    </w:p>
    <w:p w:rsidR="0086573C" w:rsidRDefault="00DA216E">
      <w:pPr>
        <w:rPr>
          <w:b/>
        </w:rPr>
      </w:pPr>
      <w:r>
        <w:rPr>
          <w:rFonts w:hint="eastAsia"/>
          <w:b/>
        </w:rPr>
        <w:t>代理公司：</w:t>
      </w:r>
      <w:r>
        <w:rPr>
          <w:rFonts w:hint="eastAsia"/>
          <w:b/>
        </w:rPr>
        <w:t>ANA/</w:t>
      </w:r>
      <w:r w:rsidR="00DF3969">
        <w:rPr>
          <w:rFonts w:hint="eastAsia"/>
          <w:b/>
        </w:rPr>
        <w:t>Connie Xiao</w:t>
      </w:r>
    </w:p>
    <w:p w:rsidR="0086573C" w:rsidRDefault="00DA216E">
      <w:pPr>
        <w:rPr>
          <w:b/>
        </w:rPr>
      </w:pPr>
      <w:r>
        <w:rPr>
          <w:rFonts w:hint="eastAsia"/>
          <w:b/>
        </w:rPr>
        <w:t>页</w:t>
      </w:r>
      <w:r>
        <w:rPr>
          <w:rFonts w:hint="eastAsia"/>
          <w:b/>
        </w:rPr>
        <w:t xml:space="preserve">    </w:t>
      </w:r>
      <w:r>
        <w:rPr>
          <w:rFonts w:hint="eastAsia"/>
          <w:b/>
        </w:rPr>
        <w:t>数：</w:t>
      </w:r>
      <w:r>
        <w:rPr>
          <w:rFonts w:hint="eastAsia"/>
          <w:b/>
        </w:rPr>
        <w:t>400</w:t>
      </w:r>
      <w:r>
        <w:rPr>
          <w:rFonts w:hint="eastAsia"/>
          <w:b/>
        </w:rPr>
        <w:t>页</w:t>
      </w:r>
    </w:p>
    <w:p w:rsidR="0086573C" w:rsidRDefault="00DA216E">
      <w:pPr>
        <w:rPr>
          <w:b/>
        </w:rPr>
      </w:pPr>
      <w:r>
        <w:rPr>
          <w:rFonts w:hint="eastAsia"/>
          <w:b/>
        </w:rPr>
        <w:t>出版时间：</w:t>
      </w:r>
      <w:r>
        <w:rPr>
          <w:rFonts w:hint="eastAsia"/>
          <w:b/>
        </w:rPr>
        <w:t>2015</w:t>
      </w:r>
      <w:r>
        <w:rPr>
          <w:rFonts w:hint="eastAsia"/>
          <w:b/>
        </w:rPr>
        <w:t>年</w:t>
      </w:r>
      <w:r>
        <w:rPr>
          <w:rFonts w:hint="eastAsia"/>
          <w:b/>
        </w:rPr>
        <w:t>9</w:t>
      </w:r>
      <w:r>
        <w:rPr>
          <w:rFonts w:hint="eastAsia"/>
          <w:b/>
        </w:rPr>
        <w:t>月</w:t>
      </w:r>
    </w:p>
    <w:p w:rsidR="0086573C" w:rsidRDefault="00DA216E">
      <w:pPr>
        <w:rPr>
          <w:b/>
        </w:rPr>
      </w:pPr>
      <w:r>
        <w:rPr>
          <w:rFonts w:hint="eastAsia"/>
          <w:b/>
        </w:rPr>
        <w:t>代理地区：中国大陆、台湾</w:t>
      </w:r>
    </w:p>
    <w:p w:rsidR="0086573C" w:rsidRDefault="00DA216E">
      <w:pPr>
        <w:rPr>
          <w:b/>
        </w:rPr>
      </w:pPr>
      <w:r>
        <w:rPr>
          <w:rFonts w:hint="eastAsia"/>
          <w:b/>
        </w:rPr>
        <w:t>审读资料：电子稿</w:t>
      </w:r>
    </w:p>
    <w:p w:rsidR="0086573C" w:rsidRDefault="00DA216E">
      <w:pPr>
        <w:rPr>
          <w:b/>
        </w:rPr>
      </w:pPr>
      <w:r>
        <w:rPr>
          <w:rFonts w:hint="eastAsia"/>
          <w:b/>
        </w:rPr>
        <w:t>类</w:t>
      </w:r>
      <w:r>
        <w:rPr>
          <w:rFonts w:hint="eastAsia"/>
          <w:b/>
        </w:rPr>
        <w:t xml:space="preserve">  </w:t>
      </w:r>
      <w:r>
        <w:rPr>
          <w:b/>
        </w:rPr>
        <w:t xml:space="preserve"> </w:t>
      </w:r>
      <w:r>
        <w:rPr>
          <w:rFonts w:hint="eastAsia"/>
          <w:b/>
        </w:rPr>
        <w:t xml:space="preserve"> </w:t>
      </w:r>
      <w:r>
        <w:rPr>
          <w:rFonts w:hint="eastAsia"/>
          <w:b/>
        </w:rPr>
        <w:t>型：非小说</w:t>
      </w:r>
    </w:p>
    <w:p w:rsidR="0086573C" w:rsidRDefault="00DA216E">
      <w:pPr>
        <w:rPr>
          <w:b/>
          <w:color w:val="FF0000"/>
        </w:rPr>
      </w:pPr>
      <w:r>
        <w:rPr>
          <w:rFonts w:hint="eastAsia"/>
          <w:b/>
          <w:color w:val="FF0000"/>
        </w:rPr>
        <w:t>中文简体版已授权。</w:t>
      </w:r>
    </w:p>
    <w:p w:rsidR="0086573C" w:rsidRDefault="0086573C">
      <w:pPr>
        <w:rPr>
          <w:b/>
        </w:rPr>
      </w:pPr>
    </w:p>
    <w:p w:rsidR="0086573C" w:rsidRDefault="00DA216E">
      <w:pPr>
        <w:rPr>
          <w:b/>
          <w:bCs/>
          <w:szCs w:val="21"/>
        </w:rPr>
      </w:pPr>
      <w:r>
        <w:rPr>
          <w:rFonts w:hint="eastAsia"/>
          <w:b/>
          <w:bCs/>
          <w:szCs w:val="21"/>
        </w:rPr>
        <w:t>内容简介：</w:t>
      </w:r>
    </w:p>
    <w:p w:rsidR="0086573C" w:rsidRDefault="0086573C">
      <w:pPr>
        <w:rPr>
          <w:bCs/>
          <w:szCs w:val="21"/>
        </w:rPr>
      </w:pPr>
    </w:p>
    <w:p w:rsidR="0086573C" w:rsidRDefault="00DA216E">
      <w:pPr>
        <w:widowControl/>
        <w:ind w:firstLineChars="200" w:firstLine="420"/>
        <w:rPr>
          <w:bCs/>
          <w:color w:val="000000"/>
          <w:kern w:val="0"/>
          <w:szCs w:val="21"/>
        </w:rPr>
      </w:pPr>
      <w:r>
        <w:rPr>
          <w:rFonts w:hint="eastAsia"/>
          <w:color w:val="000000"/>
          <w:kern w:val="0"/>
          <w:szCs w:val="21"/>
        </w:rPr>
        <w:t>2013</w:t>
      </w:r>
      <w:r>
        <w:rPr>
          <w:rFonts w:hint="eastAsia"/>
          <w:color w:val="000000"/>
          <w:kern w:val="0"/>
          <w:szCs w:val="21"/>
        </w:rPr>
        <w:t>年</w:t>
      </w:r>
      <w:r>
        <w:rPr>
          <w:rFonts w:hint="eastAsia"/>
          <w:color w:val="000000"/>
          <w:kern w:val="0"/>
          <w:szCs w:val="21"/>
        </w:rPr>
        <w:t>11</w:t>
      </w:r>
      <w:r>
        <w:rPr>
          <w:rFonts w:hint="eastAsia"/>
          <w:color w:val="000000"/>
          <w:kern w:val="0"/>
          <w:szCs w:val="21"/>
        </w:rPr>
        <w:t>月，八十岁的科尼利厄斯·古利特在位于慕尼黑的</w:t>
      </w:r>
      <w:r>
        <w:rPr>
          <w:rFonts w:hint="eastAsia"/>
          <w:color w:val="000000"/>
          <w:kern w:val="0"/>
          <w:szCs w:val="21"/>
        </w:rPr>
        <w:t>1076</w:t>
      </w:r>
      <w:r>
        <w:rPr>
          <w:rFonts w:hint="eastAsia"/>
          <w:color w:val="000000"/>
          <w:kern w:val="0"/>
          <w:szCs w:val="21"/>
        </w:rPr>
        <w:t>方尺公寓里发现</w:t>
      </w:r>
      <w:r>
        <w:rPr>
          <w:rFonts w:hint="eastAsia"/>
          <w:color w:val="000000"/>
          <w:kern w:val="0"/>
          <w:szCs w:val="21"/>
        </w:rPr>
        <w:t>1400</w:t>
      </w:r>
      <w:r>
        <w:rPr>
          <w:rFonts w:hint="eastAsia"/>
          <w:color w:val="000000"/>
          <w:kern w:val="0"/>
          <w:szCs w:val="21"/>
        </w:rPr>
        <w:t>余件艺术品，成为国际媒体的超级巨星，举世为之震惊。这些艺术品总价值大约为一百三十五万美金。古利特也不再是过去的他自己——以前他没有银行账号，从未缴税，也没有社会保障。他从未存在。在他继承父亲的遗产前，他一直因为他的父亲过着阴影与</w:t>
      </w:r>
      <w:proofErr w:type="gramStart"/>
      <w:r>
        <w:rPr>
          <w:rFonts w:hint="eastAsia"/>
          <w:color w:val="000000"/>
          <w:kern w:val="0"/>
          <w:szCs w:val="21"/>
        </w:rPr>
        <w:t>秘密下</w:t>
      </w:r>
      <w:proofErr w:type="gramEnd"/>
      <w:r>
        <w:rPr>
          <w:rFonts w:hint="eastAsia"/>
          <w:color w:val="000000"/>
          <w:kern w:val="0"/>
          <w:szCs w:val="21"/>
        </w:rPr>
        <w:t>的人生。这些艺术收藏品都源自希特勒统治下第三帝国时期，对博物馆与犹太人的掠夺。接踵而至的媒体狂怒带来种种要求赔偿的国际呼吁，动摇国际关系，震撼艺术世界。</w:t>
      </w:r>
      <w:r>
        <w:rPr>
          <w:color w:val="000000"/>
          <w:kern w:val="0"/>
          <w:szCs w:val="21"/>
        </w:rPr>
        <w:t xml:space="preserve"> </w:t>
      </w:r>
    </w:p>
    <w:p w:rsidR="0086573C" w:rsidRDefault="0086573C">
      <w:pPr>
        <w:widowControl/>
        <w:ind w:firstLineChars="200" w:firstLine="420"/>
        <w:rPr>
          <w:color w:val="000000"/>
          <w:kern w:val="0"/>
          <w:szCs w:val="21"/>
        </w:rPr>
      </w:pPr>
    </w:p>
    <w:p w:rsidR="0086573C" w:rsidRDefault="00DA216E">
      <w:pPr>
        <w:widowControl/>
        <w:ind w:firstLineChars="200" w:firstLine="420"/>
        <w:rPr>
          <w:color w:val="000000"/>
          <w:kern w:val="0"/>
          <w:szCs w:val="21"/>
        </w:rPr>
      </w:pPr>
      <w:r>
        <w:rPr>
          <w:rFonts w:hint="eastAsia"/>
          <w:color w:val="000000"/>
          <w:kern w:val="0"/>
          <w:szCs w:val="21"/>
        </w:rPr>
        <w:t>罗纳德在这起比小说还要奇特的事件中揭露希尔德布兰德·古利特如何打着第三帝国古迹卫士与纳粹的名号成功抢劫艺术珍品。作为希特勒与戈培尔的“官方经销商”，希尔德布兰德·古利特是践踏法国最多的洗劫者。不过据说为了挽救现代艺术，他也曾从希特勒那里偷东西。这便是希尔德布兰德未曾与人诉说的故事。他窃取的远不止艺术品——还有人生。</w:t>
      </w:r>
    </w:p>
    <w:p w:rsidR="0086573C" w:rsidRDefault="0086573C">
      <w:pPr>
        <w:widowControl/>
        <w:rPr>
          <w:color w:val="000000"/>
          <w:kern w:val="0"/>
          <w:szCs w:val="21"/>
        </w:rPr>
      </w:pPr>
    </w:p>
    <w:p w:rsidR="0086573C" w:rsidRDefault="00DA216E">
      <w:pPr>
        <w:widowControl/>
        <w:ind w:firstLineChars="200" w:firstLine="420"/>
        <w:rPr>
          <w:color w:val="000000"/>
          <w:kern w:val="0"/>
          <w:szCs w:val="21"/>
        </w:rPr>
      </w:pPr>
      <w:r>
        <w:rPr>
          <w:rFonts w:hint="eastAsia"/>
          <w:color w:val="000000"/>
          <w:kern w:val="0"/>
          <w:szCs w:val="21"/>
        </w:rPr>
        <w:t>《希特勒的艺术窃贼》（</w:t>
      </w:r>
      <w:r>
        <w:rPr>
          <w:i/>
          <w:iCs/>
          <w:color w:val="333333"/>
        </w:rPr>
        <w:t>Hitler's Art Thief</w:t>
      </w:r>
      <w:r>
        <w:rPr>
          <w:rFonts w:hint="eastAsia"/>
          <w:color w:val="000000"/>
          <w:kern w:val="0"/>
          <w:szCs w:val="21"/>
        </w:rPr>
        <w:t>）泄露了第三帝国统治时期与毁灭后五十年内艺术世界的邪恶交易。而且这些艺术收藏品的故事还没有结束。随着政府争取归还被盗的艺术品，并决定该如何处理那些丢失旷世杰作，罗纳德解释道有关这些遗物真正属于谁的辩论极为复杂，而这本书是第一部详细介绍被盗藏品背后故事的作品。</w:t>
      </w:r>
      <w:r>
        <w:rPr>
          <w:color w:val="000000"/>
          <w:kern w:val="0"/>
          <w:szCs w:val="21"/>
        </w:rPr>
        <w:t xml:space="preserve"> </w:t>
      </w:r>
    </w:p>
    <w:p w:rsidR="0086573C" w:rsidRDefault="0086573C">
      <w:pPr>
        <w:rPr>
          <w:bCs/>
          <w:szCs w:val="21"/>
        </w:rPr>
      </w:pPr>
    </w:p>
    <w:p w:rsidR="0086573C" w:rsidRDefault="0086573C">
      <w:pPr>
        <w:rPr>
          <w:b/>
          <w:bCs/>
          <w:szCs w:val="21"/>
        </w:rPr>
      </w:pPr>
    </w:p>
    <w:p w:rsidR="00DF3969" w:rsidRPr="00E2526F" w:rsidRDefault="00DF3969" w:rsidP="00DF3969">
      <w:pPr>
        <w:rPr>
          <w:b/>
        </w:rPr>
      </w:pPr>
      <w:r w:rsidRPr="00E2526F">
        <w:rPr>
          <w:b/>
        </w:rPr>
        <w:t>谢谢您的阅读！</w:t>
      </w:r>
    </w:p>
    <w:p w:rsidR="00DF3969" w:rsidRPr="00E2526F" w:rsidRDefault="00DF3969" w:rsidP="00DF3969">
      <w:pPr>
        <w:rPr>
          <w:b/>
        </w:rPr>
      </w:pPr>
      <w:bookmarkStart w:id="5" w:name="OLE_LINK11"/>
      <w:bookmarkStart w:id="6" w:name="OLE_LINK12"/>
      <w:r w:rsidRPr="00E2526F">
        <w:rPr>
          <w:b/>
        </w:rPr>
        <w:t>请将回馈信息发至：</w:t>
      </w:r>
      <w:proofErr w:type="gramStart"/>
      <w:r w:rsidRPr="00E2526F">
        <w:rPr>
          <w:b/>
        </w:rPr>
        <w:t>萧涵糠</w:t>
      </w:r>
      <w:proofErr w:type="gramEnd"/>
      <w:r w:rsidRPr="00E2526F">
        <w:rPr>
          <w:b/>
        </w:rPr>
        <w:t>(Connie Xiao)</w:t>
      </w:r>
    </w:p>
    <w:p w:rsidR="00DF3969" w:rsidRPr="00E2526F" w:rsidRDefault="00DF3969" w:rsidP="00DF3969">
      <w:r w:rsidRPr="00E2526F">
        <w:t>安德鲁﹒纳伯格联合国际有限公司北京代表处</w:t>
      </w:r>
    </w:p>
    <w:p w:rsidR="00DF3969" w:rsidRPr="00E2526F" w:rsidRDefault="00DF3969" w:rsidP="00DF3969">
      <w:r w:rsidRPr="00E2526F">
        <w:t>北京市海淀区中关村大街甲</w:t>
      </w:r>
      <w:r w:rsidRPr="00E2526F">
        <w:t>59</w:t>
      </w:r>
      <w:r w:rsidRPr="00E2526F">
        <w:t>号中国人民大学文化大厦</w:t>
      </w:r>
      <w:r w:rsidRPr="00E2526F">
        <w:t>1705</w:t>
      </w:r>
      <w:r w:rsidRPr="00E2526F">
        <w:t>室</w:t>
      </w:r>
      <w:r w:rsidRPr="00E2526F">
        <w:t xml:space="preserve">, </w:t>
      </w:r>
      <w:r w:rsidRPr="00E2526F">
        <w:t>邮编：</w:t>
      </w:r>
      <w:r w:rsidRPr="00E2526F">
        <w:t>100872</w:t>
      </w:r>
    </w:p>
    <w:p w:rsidR="00DF3969" w:rsidRPr="00E2526F" w:rsidRDefault="00DF3969" w:rsidP="00DF3969">
      <w:r w:rsidRPr="00E2526F">
        <w:t>电话：</w:t>
      </w:r>
      <w:r w:rsidRPr="00E2526F">
        <w:t>010-82509406</w:t>
      </w:r>
    </w:p>
    <w:p w:rsidR="00DF3969" w:rsidRPr="00E2526F" w:rsidRDefault="00DF3969" w:rsidP="00DF3969">
      <w:r w:rsidRPr="00E2526F">
        <w:lastRenderedPageBreak/>
        <w:t>传真：</w:t>
      </w:r>
      <w:r w:rsidRPr="00E2526F">
        <w:t>010-82504200</w:t>
      </w:r>
    </w:p>
    <w:p w:rsidR="00DF3969" w:rsidRPr="00E2526F" w:rsidRDefault="00DF3969" w:rsidP="00DF3969">
      <w:r w:rsidRPr="00E2526F">
        <w:t>Email: Connie@nurnberg.com.cn</w:t>
      </w:r>
    </w:p>
    <w:p w:rsidR="00DF3969" w:rsidRPr="00E2526F" w:rsidRDefault="00DF3969" w:rsidP="00DF3969">
      <w:r w:rsidRPr="00E2526F">
        <w:t>网址：</w:t>
      </w:r>
      <w:r w:rsidRPr="00E2526F">
        <w:t>www.nurnberg.com.cn</w:t>
      </w:r>
    </w:p>
    <w:p w:rsidR="00DF3969" w:rsidRPr="00E2526F" w:rsidRDefault="00DF3969" w:rsidP="00DF3969">
      <w:r w:rsidRPr="00E2526F">
        <w:t>微博：</w:t>
      </w:r>
      <w:r w:rsidRPr="00E2526F">
        <w:t>http://weibo.com/nurnberg</w:t>
      </w:r>
    </w:p>
    <w:p w:rsidR="00DF3969" w:rsidRPr="00E2526F" w:rsidRDefault="00DF3969" w:rsidP="00DF3969">
      <w:r w:rsidRPr="00E2526F">
        <w:t>豆瓣小站：</w:t>
      </w:r>
      <w:r w:rsidRPr="00E2526F">
        <w:t>http://site.douban.com/110577/</w:t>
      </w:r>
    </w:p>
    <w:p w:rsidR="00DF3969" w:rsidRPr="00E2526F" w:rsidRDefault="00DF3969" w:rsidP="00DF3969">
      <w:proofErr w:type="gramStart"/>
      <w:r w:rsidRPr="00E2526F">
        <w:t>微信订阅</w:t>
      </w:r>
      <w:proofErr w:type="gramEnd"/>
      <w:r w:rsidRPr="00E2526F">
        <w:t>号：</w:t>
      </w:r>
      <w:r w:rsidRPr="00E2526F">
        <w:t>ANABJ2002</w:t>
      </w:r>
    </w:p>
    <w:bookmarkEnd w:id="5"/>
    <w:bookmarkEnd w:id="6"/>
    <w:p w:rsidR="0086573C" w:rsidRPr="00DF3969" w:rsidRDefault="0086573C"/>
    <w:sectPr w:rsidR="0086573C" w:rsidRPr="00DF3969">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FFF" w:rsidRDefault="00C44FFF">
      <w:r>
        <w:separator/>
      </w:r>
    </w:p>
  </w:endnote>
  <w:endnote w:type="continuationSeparator" w:id="0">
    <w:p w:rsidR="00C44FFF" w:rsidRDefault="00C4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73C" w:rsidRDefault="0086573C">
    <w:pPr>
      <w:pBdr>
        <w:bottom w:val="single" w:sz="6" w:space="1" w:color="auto"/>
      </w:pBdr>
      <w:jc w:val="center"/>
      <w:rPr>
        <w:rFonts w:ascii="方正姚体" w:eastAsia="方正姚体"/>
        <w:sz w:val="18"/>
      </w:rPr>
    </w:pPr>
  </w:p>
  <w:p w:rsidR="0086573C" w:rsidRDefault="00DA216E">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rsidR="0086573C" w:rsidRDefault="00DA216E">
    <w:pPr>
      <w:jc w:val="center"/>
      <w:rPr>
        <w:rFonts w:ascii="方正姚体" w:eastAsia="方正姚体"/>
        <w:sz w:val="18"/>
        <w:szCs w:val="18"/>
      </w:rPr>
    </w:pPr>
    <w:r>
      <w:rPr>
        <w:rFonts w:ascii="方正姚体" w:eastAsia="方正姚体" w:hint="eastAsia"/>
        <w:sz w:val="18"/>
        <w:szCs w:val="18"/>
      </w:rPr>
      <w:t>电话：010-82504106，88810959，传真：010-82504200</w:t>
    </w:r>
  </w:p>
  <w:p w:rsidR="0086573C" w:rsidRDefault="00DA216E">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86573C" w:rsidRDefault="0086573C">
    <w:pPr>
      <w:pStyle w:val="a5"/>
      <w:jc w:val="center"/>
      <w:rPr>
        <w:rFonts w:eastAsia="方正姚体"/>
      </w:rPr>
    </w:pPr>
  </w:p>
  <w:p w:rsidR="0086573C" w:rsidRDefault="0086573C">
    <w:pPr>
      <w:pStyle w:val="a5"/>
      <w:jc w:val="center"/>
      <w:rPr>
        <w:rFonts w:eastAsia="方正姚体"/>
      </w:rPr>
    </w:pPr>
  </w:p>
  <w:p w:rsidR="0086573C" w:rsidRDefault="00DA216E">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A924A5">
      <w:rPr>
        <w:rFonts w:ascii="方正姚体" w:eastAsia="方正姚体"/>
        <w:noProof/>
        <w:kern w:val="0"/>
        <w:szCs w:val="21"/>
      </w:rPr>
      <w:t>5</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FFF" w:rsidRDefault="00C44FFF">
      <w:r>
        <w:separator/>
      </w:r>
    </w:p>
  </w:footnote>
  <w:footnote w:type="continuationSeparator" w:id="0">
    <w:p w:rsidR="00C44FFF" w:rsidRDefault="00C44F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73C" w:rsidRDefault="00DA216E">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86573C" w:rsidRDefault="00DA216E">
    <w:pPr>
      <w:pStyle w:val="a6"/>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06A65"/>
    <w:rsid w:val="000100B3"/>
    <w:rsid w:val="00010866"/>
    <w:rsid w:val="00010A59"/>
    <w:rsid w:val="00016376"/>
    <w:rsid w:val="00016A67"/>
    <w:rsid w:val="00016BC4"/>
    <w:rsid w:val="0003414A"/>
    <w:rsid w:val="00047E42"/>
    <w:rsid w:val="0005371B"/>
    <w:rsid w:val="00057A8A"/>
    <w:rsid w:val="0006074F"/>
    <w:rsid w:val="00060AC4"/>
    <w:rsid w:val="000649FF"/>
    <w:rsid w:val="00067E08"/>
    <w:rsid w:val="000721D3"/>
    <w:rsid w:val="0007792C"/>
    <w:rsid w:val="00080A1A"/>
    <w:rsid w:val="0008691F"/>
    <w:rsid w:val="00093221"/>
    <w:rsid w:val="000A021A"/>
    <w:rsid w:val="000A16D8"/>
    <w:rsid w:val="000B22DE"/>
    <w:rsid w:val="000B73F3"/>
    <w:rsid w:val="000B7BF3"/>
    <w:rsid w:val="000C1EE1"/>
    <w:rsid w:val="000C2D02"/>
    <w:rsid w:val="000C6B43"/>
    <w:rsid w:val="000C780B"/>
    <w:rsid w:val="000D447B"/>
    <w:rsid w:val="000D5B55"/>
    <w:rsid w:val="000E3E2D"/>
    <w:rsid w:val="000F5252"/>
    <w:rsid w:val="001013A8"/>
    <w:rsid w:val="00102970"/>
    <w:rsid w:val="001302E6"/>
    <w:rsid w:val="001403DD"/>
    <w:rsid w:val="00143946"/>
    <w:rsid w:val="00157258"/>
    <w:rsid w:val="001633E0"/>
    <w:rsid w:val="00182905"/>
    <w:rsid w:val="001835F4"/>
    <w:rsid w:val="001859C2"/>
    <w:rsid w:val="00197385"/>
    <w:rsid w:val="001A170B"/>
    <w:rsid w:val="001A7625"/>
    <w:rsid w:val="001C3065"/>
    <w:rsid w:val="001C47E4"/>
    <w:rsid w:val="001C76A0"/>
    <w:rsid w:val="001E141F"/>
    <w:rsid w:val="001E386E"/>
    <w:rsid w:val="001E45FC"/>
    <w:rsid w:val="001E696D"/>
    <w:rsid w:val="001F0856"/>
    <w:rsid w:val="00202EB5"/>
    <w:rsid w:val="002037EA"/>
    <w:rsid w:val="00215937"/>
    <w:rsid w:val="00220ACF"/>
    <w:rsid w:val="00236738"/>
    <w:rsid w:val="0025248A"/>
    <w:rsid w:val="002529AC"/>
    <w:rsid w:val="0025531D"/>
    <w:rsid w:val="00257F19"/>
    <w:rsid w:val="002670DA"/>
    <w:rsid w:val="00276DFF"/>
    <w:rsid w:val="00282F7C"/>
    <w:rsid w:val="002904B8"/>
    <w:rsid w:val="00295DF5"/>
    <w:rsid w:val="002A4B50"/>
    <w:rsid w:val="002B1B16"/>
    <w:rsid w:val="002B1C87"/>
    <w:rsid w:val="002B4F1A"/>
    <w:rsid w:val="002B51C1"/>
    <w:rsid w:val="002E3942"/>
    <w:rsid w:val="002E5F2A"/>
    <w:rsid w:val="002F28B7"/>
    <w:rsid w:val="0030073F"/>
    <w:rsid w:val="00303220"/>
    <w:rsid w:val="003047C0"/>
    <w:rsid w:val="00306EC8"/>
    <w:rsid w:val="00307760"/>
    <w:rsid w:val="00326C8D"/>
    <w:rsid w:val="00337304"/>
    <w:rsid w:val="00344C37"/>
    <w:rsid w:val="00351259"/>
    <w:rsid w:val="0035593A"/>
    <w:rsid w:val="00361F15"/>
    <w:rsid w:val="0037085F"/>
    <w:rsid w:val="00383FD0"/>
    <w:rsid w:val="00390940"/>
    <w:rsid w:val="003972FB"/>
    <w:rsid w:val="003A6586"/>
    <w:rsid w:val="003B2F9F"/>
    <w:rsid w:val="003B5916"/>
    <w:rsid w:val="003D4957"/>
    <w:rsid w:val="003F2EE3"/>
    <w:rsid w:val="003F695D"/>
    <w:rsid w:val="004043E5"/>
    <w:rsid w:val="00414A9C"/>
    <w:rsid w:val="004168F6"/>
    <w:rsid w:val="004206B9"/>
    <w:rsid w:val="00431D1E"/>
    <w:rsid w:val="0045018D"/>
    <w:rsid w:val="004611B9"/>
    <w:rsid w:val="004611D6"/>
    <w:rsid w:val="0046195F"/>
    <w:rsid w:val="00461F9D"/>
    <w:rsid w:val="00462FAD"/>
    <w:rsid w:val="00463285"/>
    <w:rsid w:val="00465372"/>
    <w:rsid w:val="0048227F"/>
    <w:rsid w:val="0048242E"/>
    <w:rsid w:val="00484EAC"/>
    <w:rsid w:val="00493F65"/>
    <w:rsid w:val="004A18EB"/>
    <w:rsid w:val="004B22C2"/>
    <w:rsid w:val="004B41DD"/>
    <w:rsid w:val="004B4C85"/>
    <w:rsid w:val="004C14E5"/>
    <w:rsid w:val="004C7A29"/>
    <w:rsid w:val="004E52F4"/>
    <w:rsid w:val="004E7135"/>
    <w:rsid w:val="004E7C5D"/>
    <w:rsid w:val="004F08C5"/>
    <w:rsid w:val="004F47CD"/>
    <w:rsid w:val="004F5BE2"/>
    <w:rsid w:val="005116B8"/>
    <w:rsid w:val="005116BE"/>
    <w:rsid w:val="005602DA"/>
    <w:rsid w:val="00577751"/>
    <w:rsid w:val="00577E59"/>
    <w:rsid w:val="00582EAD"/>
    <w:rsid w:val="00583351"/>
    <w:rsid w:val="00583966"/>
    <w:rsid w:val="00585309"/>
    <w:rsid w:val="005865A7"/>
    <w:rsid w:val="005964D5"/>
    <w:rsid w:val="005A40A1"/>
    <w:rsid w:val="005B6FB0"/>
    <w:rsid w:val="005C3503"/>
    <w:rsid w:val="005D3750"/>
    <w:rsid w:val="005D4E86"/>
    <w:rsid w:val="005E50B3"/>
    <w:rsid w:val="00602E6C"/>
    <w:rsid w:val="00610C62"/>
    <w:rsid w:val="0063556A"/>
    <w:rsid w:val="00640BA6"/>
    <w:rsid w:val="006453B2"/>
    <w:rsid w:val="00653EE1"/>
    <w:rsid w:val="00660E31"/>
    <w:rsid w:val="00661940"/>
    <w:rsid w:val="006622A3"/>
    <w:rsid w:val="0067523D"/>
    <w:rsid w:val="00697196"/>
    <w:rsid w:val="006A04C7"/>
    <w:rsid w:val="006A0FFB"/>
    <w:rsid w:val="006A4FA2"/>
    <w:rsid w:val="006A5ACA"/>
    <w:rsid w:val="006B2D72"/>
    <w:rsid w:val="006B2FAD"/>
    <w:rsid w:val="006B3513"/>
    <w:rsid w:val="006B654E"/>
    <w:rsid w:val="006C005B"/>
    <w:rsid w:val="006D206A"/>
    <w:rsid w:val="006F043F"/>
    <w:rsid w:val="006F6E21"/>
    <w:rsid w:val="0070392F"/>
    <w:rsid w:val="00706ACE"/>
    <w:rsid w:val="00710D20"/>
    <w:rsid w:val="00711B64"/>
    <w:rsid w:val="00712257"/>
    <w:rsid w:val="00727197"/>
    <w:rsid w:val="00730B71"/>
    <w:rsid w:val="00732FAC"/>
    <w:rsid w:val="0074058E"/>
    <w:rsid w:val="00750C55"/>
    <w:rsid w:val="007535B6"/>
    <w:rsid w:val="0075707B"/>
    <w:rsid w:val="00757A53"/>
    <w:rsid w:val="007766E3"/>
    <w:rsid w:val="00783CE9"/>
    <w:rsid w:val="00786098"/>
    <w:rsid w:val="0079117F"/>
    <w:rsid w:val="007A4BED"/>
    <w:rsid w:val="007B0D11"/>
    <w:rsid w:val="007B2E45"/>
    <w:rsid w:val="007B543B"/>
    <w:rsid w:val="007B6003"/>
    <w:rsid w:val="007D36B3"/>
    <w:rsid w:val="007E3EC3"/>
    <w:rsid w:val="007E4ABB"/>
    <w:rsid w:val="0080242F"/>
    <w:rsid w:val="00805764"/>
    <w:rsid w:val="00843714"/>
    <w:rsid w:val="00856401"/>
    <w:rsid w:val="00862531"/>
    <w:rsid w:val="00862DBE"/>
    <w:rsid w:val="0086573C"/>
    <w:rsid w:val="0088036A"/>
    <w:rsid w:val="0088708F"/>
    <w:rsid w:val="0089462C"/>
    <w:rsid w:val="008955F8"/>
    <w:rsid w:val="0089589B"/>
    <w:rsid w:val="008A052B"/>
    <w:rsid w:val="008B0A5A"/>
    <w:rsid w:val="008B4DCA"/>
    <w:rsid w:val="008B541B"/>
    <w:rsid w:val="008D4D33"/>
    <w:rsid w:val="008E14DE"/>
    <w:rsid w:val="008F024A"/>
    <w:rsid w:val="008F5575"/>
    <w:rsid w:val="00904550"/>
    <w:rsid w:val="009064E9"/>
    <w:rsid w:val="00914898"/>
    <w:rsid w:val="0091777E"/>
    <w:rsid w:val="00917F24"/>
    <w:rsid w:val="00927BD3"/>
    <w:rsid w:val="00940B93"/>
    <w:rsid w:val="009410BD"/>
    <w:rsid w:val="0096089F"/>
    <w:rsid w:val="00961AEF"/>
    <w:rsid w:val="00994025"/>
    <w:rsid w:val="009B4BAA"/>
    <w:rsid w:val="009C2088"/>
    <w:rsid w:val="009C2F45"/>
    <w:rsid w:val="009C50AB"/>
    <w:rsid w:val="009D02EB"/>
    <w:rsid w:val="009E12B2"/>
    <w:rsid w:val="009E528F"/>
    <w:rsid w:val="00A13AC1"/>
    <w:rsid w:val="00A14541"/>
    <w:rsid w:val="00A14B5A"/>
    <w:rsid w:val="00A174E5"/>
    <w:rsid w:val="00A71D38"/>
    <w:rsid w:val="00A7601E"/>
    <w:rsid w:val="00A9192F"/>
    <w:rsid w:val="00A91A3E"/>
    <w:rsid w:val="00A924A5"/>
    <w:rsid w:val="00A94815"/>
    <w:rsid w:val="00AA1AA9"/>
    <w:rsid w:val="00AA332D"/>
    <w:rsid w:val="00AA363D"/>
    <w:rsid w:val="00AA4414"/>
    <w:rsid w:val="00AA67C9"/>
    <w:rsid w:val="00AB5463"/>
    <w:rsid w:val="00AE5E5E"/>
    <w:rsid w:val="00AF0348"/>
    <w:rsid w:val="00AF374C"/>
    <w:rsid w:val="00AF6C58"/>
    <w:rsid w:val="00B01D5B"/>
    <w:rsid w:val="00B0421B"/>
    <w:rsid w:val="00B05F67"/>
    <w:rsid w:val="00B11565"/>
    <w:rsid w:val="00B1495D"/>
    <w:rsid w:val="00B26308"/>
    <w:rsid w:val="00B26A7A"/>
    <w:rsid w:val="00B43536"/>
    <w:rsid w:val="00B438AF"/>
    <w:rsid w:val="00B44504"/>
    <w:rsid w:val="00B45349"/>
    <w:rsid w:val="00B46A0A"/>
    <w:rsid w:val="00B477DE"/>
    <w:rsid w:val="00B61C6E"/>
    <w:rsid w:val="00B6403C"/>
    <w:rsid w:val="00B65F1C"/>
    <w:rsid w:val="00B66C72"/>
    <w:rsid w:val="00B677EF"/>
    <w:rsid w:val="00B736BE"/>
    <w:rsid w:val="00B77588"/>
    <w:rsid w:val="00B81C0B"/>
    <w:rsid w:val="00B85002"/>
    <w:rsid w:val="00B87F69"/>
    <w:rsid w:val="00B91F78"/>
    <w:rsid w:val="00B93545"/>
    <w:rsid w:val="00B96AC2"/>
    <w:rsid w:val="00BB3810"/>
    <w:rsid w:val="00BB43BF"/>
    <w:rsid w:val="00BC57E1"/>
    <w:rsid w:val="00BD5420"/>
    <w:rsid w:val="00BF4E7A"/>
    <w:rsid w:val="00BF5E63"/>
    <w:rsid w:val="00C04F78"/>
    <w:rsid w:val="00C06640"/>
    <w:rsid w:val="00C075C6"/>
    <w:rsid w:val="00C12C57"/>
    <w:rsid w:val="00C13277"/>
    <w:rsid w:val="00C14E7F"/>
    <w:rsid w:val="00C172F0"/>
    <w:rsid w:val="00C238EF"/>
    <w:rsid w:val="00C25066"/>
    <w:rsid w:val="00C32C47"/>
    <w:rsid w:val="00C44FFF"/>
    <w:rsid w:val="00C52083"/>
    <w:rsid w:val="00C612DF"/>
    <w:rsid w:val="00C817C6"/>
    <w:rsid w:val="00C903F7"/>
    <w:rsid w:val="00C93394"/>
    <w:rsid w:val="00CA1F31"/>
    <w:rsid w:val="00CA3A97"/>
    <w:rsid w:val="00CB5BA3"/>
    <w:rsid w:val="00CB6825"/>
    <w:rsid w:val="00CC6831"/>
    <w:rsid w:val="00CC7239"/>
    <w:rsid w:val="00CD2007"/>
    <w:rsid w:val="00CE2631"/>
    <w:rsid w:val="00CE468D"/>
    <w:rsid w:val="00CE67B4"/>
    <w:rsid w:val="00CF5AFB"/>
    <w:rsid w:val="00CF5BFA"/>
    <w:rsid w:val="00D021EF"/>
    <w:rsid w:val="00D063DF"/>
    <w:rsid w:val="00D24097"/>
    <w:rsid w:val="00D34454"/>
    <w:rsid w:val="00D430C2"/>
    <w:rsid w:val="00D43A3B"/>
    <w:rsid w:val="00D43A4A"/>
    <w:rsid w:val="00D46BB5"/>
    <w:rsid w:val="00D46E79"/>
    <w:rsid w:val="00D55458"/>
    <w:rsid w:val="00D64791"/>
    <w:rsid w:val="00D64CC7"/>
    <w:rsid w:val="00D672B9"/>
    <w:rsid w:val="00D70677"/>
    <w:rsid w:val="00D70B4B"/>
    <w:rsid w:val="00D81549"/>
    <w:rsid w:val="00D87CCE"/>
    <w:rsid w:val="00D93CE2"/>
    <w:rsid w:val="00D977FD"/>
    <w:rsid w:val="00DA216E"/>
    <w:rsid w:val="00DB370C"/>
    <w:rsid w:val="00DC0C69"/>
    <w:rsid w:val="00DD2D61"/>
    <w:rsid w:val="00DD5A10"/>
    <w:rsid w:val="00DE42A4"/>
    <w:rsid w:val="00DF2093"/>
    <w:rsid w:val="00DF3969"/>
    <w:rsid w:val="00E042B3"/>
    <w:rsid w:val="00E17EE6"/>
    <w:rsid w:val="00E2561F"/>
    <w:rsid w:val="00E367D0"/>
    <w:rsid w:val="00E42EA4"/>
    <w:rsid w:val="00E469D7"/>
    <w:rsid w:val="00E5688B"/>
    <w:rsid w:val="00E5753A"/>
    <w:rsid w:val="00E744E4"/>
    <w:rsid w:val="00E76E41"/>
    <w:rsid w:val="00E77F75"/>
    <w:rsid w:val="00E82CB2"/>
    <w:rsid w:val="00E84329"/>
    <w:rsid w:val="00E87D4B"/>
    <w:rsid w:val="00EB1F90"/>
    <w:rsid w:val="00EB5E3B"/>
    <w:rsid w:val="00EB6513"/>
    <w:rsid w:val="00EB6580"/>
    <w:rsid w:val="00EC7589"/>
    <w:rsid w:val="00EF0DFF"/>
    <w:rsid w:val="00F1418E"/>
    <w:rsid w:val="00F25E28"/>
    <w:rsid w:val="00F26153"/>
    <w:rsid w:val="00F27267"/>
    <w:rsid w:val="00F30CA5"/>
    <w:rsid w:val="00F3449F"/>
    <w:rsid w:val="00F352AE"/>
    <w:rsid w:val="00F43108"/>
    <w:rsid w:val="00F70C16"/>
    <w:rsid w:val="00F7409A"/>
    <w:rsid w:val="00F74D56"/>
    <w:rsid w:val="00F83966"/>
    <w:rsid w:val="00F8540D"/>
    <w:rsid w:val="00F937AD"/>
    <w:rsid w:val="00F978A8"/>
    <w:rsid w:val="00FB04E7"/>
    <w:rsid w:val="00FB206F"/>
    <w:rsid w:val="00FC6142"/>
    <w:rsid w:val="00FC6F95"/>
    <w:rsid w:val="00FF63CA"/>
    <w:rsid w:val="26225F49"/>
    <w:rsid w:val="451D0E3A"/>
    <w:rsid w:val="47A23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0AE99476-7BA2-48F8-A066-BDDCE5F9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it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qFormat/>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qFormat/>
    <w:rPr>
      <w:i/>
      <w:iCs/>
    </w:rPr>
  </w:style>
  <w:style w:type="character" w:styleId="ab">
    <w:name w:val="Hyperlink"/>
    <w:qFormat/>
    <w:rPr>
      <w:color w:val="0000FF"/>
      <w:u w:val="single"/>
    </w:rPr>
  </w:style>
  <w:style w:type="character" w:styleId="HTML0">
    <w:name w:val="HTML Cite"/>
    <w:qFormat/>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paragraph" w:styleId="ac">
    <w:name w:val="No Spacing"/>
    <w:uiPriority w:val="1"/>
    <w:qFormat/>
    <w:rPr>
      <w:sz w:val="24"/>
      <w:szCs w:val="24"/>
      <w:lang w:eastAsia="en-US"/>
    </w:rPr>
  </w:style>
  <w:style w:type="paragraph" w:customStyle="1" w:styleId="Body">
    <w:name w:val="Body"/>
    <w:basedOn w:val="a"/>
    <w:qFormat/>
    <w:pPr>
      <w:widowControl/>
    </w:pPr>
    <w:rPr>
      <w:rFonts w:eastAsia="Calibri"/>
      <w:kern w:val="0"/>
      <w:sz w:val="24"/>
      <w:lang w:eastAsia="en-US"/>
    </w:rPr>
  </w:style>
  <w:style w:type="character" w:customStyle="1" w:styleId="Char">
    <w:name w:val="批注框文本 Char"/>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0">
      <w:bodyDiv w:val="1"/>
      <w:marLeft w:val="0"/>
      <w:marRight w:val="0"/>
      <w:marTop w:val="0"/>
      <w:marBottom w:val="0"/>
      <w:divBdr>
        <w:top w:val="none" w:sz="0" w:space="0" w:color="auto"/>
        <w:left w:val="none" w:sz="0" w:space="0" w:color="auto"/>
        <w:bottom w:val="none" w:sz="0" w:space="0" w:color="auto"/>
        <w:right w:val="none" w:sz="0" w:space="0" w:color="auto"/>
      </w:divBdr>
    </w:div>
    <w:div w:id="1126048760">
      <w:bodyDiv w:val="1"/>
      <w:marLeft w:val="0"/>
      <w:marRight w:val="0"/>
      <w:marTop w:val="0"/>
      <w:marBottom w:val="0"/>
      <w:divBdr>
        <w:top w:val="none" w:sz="0" w:space="0" w:color="auto"/>
        <w:left w:val="none" w:sz="0" w:space="0" w:color="auto"/>
        <w:bottom w:val="none" w:sz="0" w:space="0" w:color="auto"/>
        <w:right w:val="none" w:sz="0" w:space="0" w:color="auto"/>
      </w:divBdr>
    </w:div>
    <w:div w:id="1581015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96BD00-B8E5-4D06-9452-4A437A6BD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773</Words>
  <Characters>4411</Characters>
  <Application>Microsoft Office Word</Application>
  <DocSecurity>0</DocSecurity>
  <Lines>36</Lines>
  <Paragraphs>10</Paragraphs>
  <ScaleCrop>false</ScaleCrop>
  <Company>2ndSpAcE</Company>
  <LinksUpToDate>false</LinksUpToDate>
  <CharactersWithSpaces>5174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15</cp:revision>
  <cp:lastPrinted>2004-04-23T07:06:00Z</cp:lastPrinted>
  <dcterms:created xsi:type="dcterms:W3CDTF">2019-09-17T07:11:00Z</dcterms:created>
  <dcterms:modified xsi:type="dcterms:W3CDTF">2021-10-11T02:41:00Z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