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51754A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1754A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31595" cy="1933575"/>
            <wp:effectExtent l="0" t="0" r="1905" b="9525"/>
            <wp:wrapSquare wrapText="bothSides"/>
            <wp:docPr id="1" name="图片 1" descr="C:\Users\admin\AppData\Local\Temp\16383404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834048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这</w:t>
      </w:r>
      <w:r w:rsidR="004A3FE0">
        <w:rPr>
          <w:rFonts w:hint="eastAsia"/>
          <w:b/>
          <w:bCs/>
          <w:szCs w:val="21"/>
        </w:rPr>
        <w:t>就</w:t>
      </w:r>
      <w:r>
        <w:rPr>
          <w:rFonts w:hint="eastAsia"/>
          <w:b/>
          <w:bCs/>
          <w:szCs w:val="21"/>
        </w:rPr>
        <w:t>是相对论</w:t>
      </w:r>
      <w:r w:rsidR="004A3FE0">
        <w:rPr>
          <w:rFonts w:hint="eastAsia"/>
          <w:b/>
          <w:bCs/>
          <w:szCs w:val="21"/>
        </w:rPr>
        <w:t>！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51754A">
        <w:rPr>
          <w:b/>
          <w:bCs/>
          <w:szCs w:val="21"/>
        </w:rPr>
        <w:t>IT’S ALL RELATIVE</w:t>
      </w:r>
      <w:r w:rsidR="004A3FE0">
        <w:rPr>
          <w:b/>
          <w:bCs/>
          <w:szCs w:val="21"/>
        </w:rPr>
        <w:t>!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proofErr w:type="spellStart"/>
      <w:r w:rsidR="0051754A">
        <w:rPr>
          <w:rFonts w:hint="eastAsia"/>
          <w:b/>
          <w:bCs/>
          <w:szCs w:val="21"/>
        </w:rPr>
        <w:t>Topr</w:t>
      </w:r>
      <w:r w:rsidR="0051754A">
        <w:rPr>
          <w:b/>
          <w:bCs/>
          <w:szCs w:val="21"/>
        </w:rPr>
        <w:t>ak</w:t>
      </w:r>
      <w:proofErr w:type="spellEnd"/>
      <w:r w:rsidR="0051754A">
        <w:rPr>
          <w:b/>
          <w:bCs/>
          <w:szCs w:val="21"/>
        </w:rPr>
        <w:t xml:space="preserve"> </w:t>
      </w:r>
      <w:proofErr w:type="spellStart"/>
      <w:r w:rsidR="0051754A">
        <w:rPr>
          <w:b/>
          <w:bCs/>
          <w:szCs w:val="21"/>
        </w:rPr>
        <w:t>Isik</w:t>
      </w:r>
      <w:proofErr w:type="spellEnd"/>
      <w:r w:rsidR="0051754A">
        <w:rPr>
          <w:b/>
          <w:bCs/>
          <w:szCs w:val="21"/>
        </w:rPr>
        <w:t xml:space="preserve"> and </w:t>
      </w:r>
      <w:proofErr w:type="spellStart"/>
      <w:r w:rsidR="0051754A">
        <w:rPr>
          <w:b/>
          <w:bCs/>
          <w:szCs w:val="21"/>
        </w:rPr>
        <w:t>Dogan</w:t>
      </w:r>
      <w:proofErr w:type="spellEnd"/>
      <w:r w:rsidR="0051754A">
        <w:rPr>
          <w:b/>
          <w:bCs/>
          <w:szCs w:val="21"/>
        </w:rPr>
        <w:t xml:space="preserve"> </w:t>
      </w:r>
      <w:proofErr w:type="spellStart"/>
      <w:r w:rsidR="0051754A">
        <w:rPr>
          <w:b/>
          <w:bCs/>
          <w:szCs w:val="21"/>
        </w:rPr>
        <w:t>Gencsoy</w:t>
      </w:r>
      <w:proofErr w:type="spellEnd"/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proofErr w:type="spellStart"/>
      <w:r w:rsidR="0051754A">
        <w:rPr>
          <w:b/>
          <w:bCs/>
          <w:szCs w:val="21"/>
        </w:rPr>
        <w:t>Tudem</w:t>
      </w:r>
      <w:proofErr w:type="spellEnd"/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 w:rsidR="0051754A">
        <w:rPr>
          <w:rFonts w:hint="eastAsia"/>
          <w:b/>
          <w:bCs/>
          <w:szCs w:val="21"/>
        </w:rPr>
        <w:t>B</w:t>
      </w:r>
      <w:r w:rsidR="0051754A">
        <w:rPr>
          <w:b/>
          <w:bCs/>
          <w:szCs w:val="21"/>
        </w:rPr>
        <w:t>lack Cat Agency</w:t>
      </w:r>
      <w:r w:rsidR="0051754A"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ANA/</w:t>
      </w:r>
      <w:r w:rsidR="0051754A">
        <w:rPr>
          <w:rFonts w:hint="eastAsia"/>
          <w:b/>
          <w:szCs w:val="21"/>
        </w:rPr>
        <w:t>Yao</w:t>
      </w:r>
      <w:r w:rsidR="0051754A">
        <w:rPr>
          <w:b/>
          <w:szCs w:val="21"/>
        </w:rPr>
        <w:t xml:space="preserve"> Zhang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51754A">
        <w:rPr>
          <w:b/>
          <w:szCs w:val="21"/>
        </w:rPr>
        <w:t>120</w:t>
      </w:r>
      <w:r w:rsidRPr="006454F1">
        <w:rPr>
          <w:b/>
          <w:szCs w:val="21"/>
        </w:rPr>
        <w:t>页</w:t>
      </w:r>
    </w:p>
    <w:p w:rsidR="00B47F14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51754A">
        <w:rPr>
          <w:b/>
          <w:szCs w:val="21"/>
        </w:rPr>
        <w:t>17</w:t>
      </w:r>
      <w:r w:rsidR="0051754A">
        <w:rPr>
          <w:b/>
          <w:szCs w:val="21"/>
        </w:rPr>
        <w:t>年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1754A">
        <w:rPr>
          <w:rFonts w:hint="eastAsia"/>
          <w:b/>
          <w:szCs w:val="21"/>
        </w:rPr>
        <w:t>7</w:t>
      </w:r>
      <w:r w:rsidR="0051754A">
        <w:rPr>
          <w:b/>
          <w:szCs w:val="21"/>
        </w:rPr>
        <w:t>-12</w:t>
      </w:r>
      <w:r w:rsidR="0051754A">
        <w:rPr>
          <w:b/>
          <w:szCs w:val="21"/>
        </w:rPr>
        <w:t>岁少年文学</w:t>
      </w:r>
      <w:r w:rsidR="0051754A">
        <w:rPr>
          <w:rFonts w:hint="eastAsia"/>
          <w:b/>
          <w:szCs w:val="21"/>
        </w:rPr>
        <w:t>/</w:t>
      </w:r>
      <w:r w:rsidR="0051754A">
        <w:rPr>
          <w:rFonts w:hint="eastAsia"/>
          <w:b/>
          <w:szCs w:val="21"/>
        </w:rPr>
        <w:t>校园</w:t>
      </w:r>
    </w:p>
    <w:p w:rsidR="003C2DA6" w:rsidRDefault="003C2DA6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51754A" w:rsidRDefault="0051754A" w:rsidP="006E5D69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关于相对论的最</w:t>
      </w:r>
      <w:proofErr w:type="gramStart"/>
      <w:r>
        <w:rPr>
          <w:bCs/>
          <w:szCs w:val="21"/>
        </w:rPr>
        <w:t>炫</w:t>
      </w:r>
      <w:proofErr w:type="gramEnd"/>
      <w:r>
        <w:rPr>
          <w:bCs/>
          <w:szCs w:val="21"/>
        </w:rPr>
        <w:t>酷最有趣的故事</w:t>
      </w:r>
      <w:r>
        <w:rPr>
          <w:rFonts w:hint="eastAsia"/>
          <w:bCs/>
          <w:szCs w:val="21"/>
        </w:rPr>
        <w:t>！</w:t>
      </w:r>
    </w:p>
    <w:p w:rsidR="0051754A" w:rsidRDefault="0051754A" w:rsidP="006E5D69">
      <w:pPr>
        <w:ind w:firstLineChars="200" w:firstLine="420"/>
        <w:rPr>
          <w:bCs/>
          <w:szCs w:val="21"/>
        </w:rPr>
      </w:pPr>
    </w:p>
    <w:p w:rsidR="000D57FE" w:rsidRDefault="000D57FE" w:rsidP="000D57F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贝利尔为学校将</w:t>
      </w:r>
      <w:r>
        <w:rPr>
          <w:rFonts w:hint="eastAsia"/>
          <w:bCs/>
          <w:szCs w:val="21"/>
        </w:rPr>
        <w:t>下个月</w:t>
      </w:r>
      <w:r>
        <w:rPr>
          <w:rFonts w:hint="eastAsia"/>
          <w:bCs/>
          <w:szCs w:val="21"/>
        </w:rPr>
        <w:t>即将举办的演讲展示活动烦恼不已，而她选择了一个非常有野心的主题：爱因斯坦的相对论。可是为什么一个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3</w:t>
      </w:r>
      <w:r>
        <w:rPr>
          <w:bCs/>
          <w:szCs w:val="21"/>
        </w:rPr>
        <w:t>岁的小女孩要选择很难解释的相对论呢</w:t>
      </w:r>
      <w:r>
        <w:rPr>
          <w:rFonts w:hint="eastAsia"/>
          <w:bCs/>
          <w:szCs w:val="21"/>
        </w:rPr>
        <w:t>？</w:t>
      </w:r>
      <w:r>
        <w:rPr>
          <w:bCs/>
          <w:szCs w:val="21"/>
        </w:rPr>
        <w:t>她对科学很感兴趣吗</w:t>
      </w:r>
      <w:r>
        <w:rPr>
          <w:rFonts w:hint="eastAsia"/>
          <w:bCs/>
          <w:szCs w:val="21"/>
        </w:rPr>
        <w:t>？</w:t>
      </w:r>
      <w:r w:rsidR="004A3FE0">
        <w:rPr>
          <w:rFonts w:hint="eastAsia"/>
          <w:bCs/>
          <w:szCs w:val="21"/>
        </w:rPr>
        <w:t>因为相对论是今年的大热话题吗？</w:t>
      </w:r>
      <w:r>
        <w:rPr>
          <w:bCs/>
          <w:szCs w:val="21"/>
        </w:rPr>
        <w:t>因为她想在同学面前炫耀自己面吗</w:t>
      </w:r>
      <w:r>
        <w:rPr>
          <w:rFonts w:hint="eastAsia"/>
          <w:bCs/>
          <w:szCs w:val="21"/>
        </w:rPr>
        <w:t>？恰恰相反，贝利尔并不是班里的尖子生</w:t>
      </w:r>
      <w:r>
        <w:rPr>
          <w:bCs/>
          <w:szCs w:val="21"/>
        </w:rPr>
        <w:t>……</w:t>
      </w:r>
      <w:r>
        <w:rPr>
          <w:bCs/>
          <w:szCs w:val="21"/>
        </w:rPr>
        <w:t>连她自己也对相对论一无所知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她必须为此日日夜夜的努力学习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但是她坚信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没有任何其他人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甚至爱因斯坦本人能讲的比她讲的更吸引人</w:t>
      </w:r>
      <w:r>
        <w:rPr>
          <w:rFonts w:hint="eastAsia"/>
          <w:bCs/>
          <w:szCs w:val="21"/>
        </w:rPr>
        <w:t>！</w:t>
      </w:r>
      <w:r>
        <w:rPr>
          <w:bCs/>
          <w:szCs w:val="21"/>
        </w:rPr>
        <w:t>贝利尔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一个和科学本没有什么关系的小女孩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在她的日记中向我们展示了她每一天是如何研究科学的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除此之外</w:t>
      </w:r>
      <w:r>
        <w:rPr>
          <w:rFonts w:hint="eastAsia"/>
          <w:bCs/>
          <w:szCs w:val="21"/>
        </w:rPr>
        <w:t>，另一个方面来讲，</w:t>
      </w:r>
      <w:r>
        <w:rPr>
          <w:bCs/>
          <w:szCs w:val="21"/>
        </w:rPr>
        <w:t>贝利尔的情绪空间也正有着一个大大的</w:t>
      </w:r>
      <w:r>
        <w:rPr>
          <w:rFonts w:hint="eastAsia"/>
          <w:bCs/>
          <w:szCs w:val="21"/>
        </w:rPr>
        <w:t>“情绪黑洞”</w:t>
      </w:r>
      <w:r w:rsidR="004A3FE0">
        <w:rPr>
          <w:bCs/>
          <w:szCs w:val="21"/>
        </w:rPr>
        <w:t>……</w:t>
      </w:r>
    </w:p>
    <w:p w:rsidR="004A3FE0" w:rsidRDefault="004A3FE0" w:rsidP="000D57FE">
      <w:pPr>
        <w:ind w:firstLineChars="200" w:firstLine="420"/>
        <w:rPr>
          <w:bCs/>
          <w:szCs w:val="21"/>
        </w:rPr>
      </w:pPr>
    </w:p>
    <w:p w:rsidR="006E5D69" w:rsidRDefault="004A3FE0" w:rsidP="004A3FE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这就是相对论！》用最简单也最有趣的文字向我们解释了相对论。阅读时，小读者们一定会笑出来，也会一点点了解贝利尔为什么想要逃到宇宙空间休息休息，远离她那无聊、肤浅的同学艾西姆；以及为什么黑洞是一个时髦的话题，大街小巷的人们无时无刻不在谈论它。</w:t>
      </w:r>
    </w:p>
    <w:p w:rsidR="004A3FE0" w:rsidRPr="00D56B1A" w:rsidRDefault="004A3FE0" w:rsidP="004A3FE0">
      <w:pPr>
        <w:ind w:firstLineChars="200" w:firstLine="422"/>
        <w:rPr>
          <w:rFonts w:hint="eastAsia"/>
          <w:b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B94B95" w:rsidRDefault="00B94B95" w:rsidP="00B94B95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D56B1A" w:rsidRDefault="00873F02" w:rsidP="00D56B1A">
      <w:pPr>
        <w:widowControl/>
        <w:shd w:val="clear" w:color="auto" w:fill="FFFFFF"/>
        <w:ind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托普拉克·伊克（</w:t>
      </w:r>
      <w:proofErr w:type="spellStart"/>
      <w:r>
        <w:rPr>
          <w:b/>
          <w:bCs/>
          <w:color w:val="000000"/>
          <w:shd w:val="clear" w:color="auto" w:fill="FFFFFF"/>
        </w:rPr>
        <w:t>Toprak</w:t>
      </w:r>
      <w:proofErr w:type="spellEnd"/>
      <w:r>
        <w:rPr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hd w:val="clear" w:color="auto" w:fill="FFFFFF"/>
        </w:rPr>
        <w:t>Isık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color w:val="000000"/>
          <w:shd w:val="clear" w:color="auto" w:fill="FFFFFF"/>
        </w:rPr>
        <w:t>1973</w:t>
      </w:r>
      <w:r>
        <w:rPr>
          <w:rFonts w:hint="eastAsia"/>
          <w:color w:val="000000"/>
          <w:shd w:val="clear" w:color="auto" w:fill="FFFFFF"/>
        </w:rPr>
        <w:t>年出生于伊拉齐格。他的童年一直到十几岁都是在伊内戈尔度过的。他于</w:t>
      </w:r>
      <w:r>
        <w:rPr>
          <w:color w:val="000000"/>
          <w:shd w:val="clear" w:color="auto" w:fill="FFFFFF"/>
        </w:rPr>
        <w:t>1996</w:t>
      </w:r>
      <w:r>
        <w:rPr>
          <w:rFonts w:hint="eastAsia"/>
          <w:color w:val="000000"/>
          <w:shd w:val="clear" w:color="auto" w:fill="FFFFFF"/>
        </w:rPr>
        <w:t>年毕业于比尔肯特大学电气和电子工程系，在土耳其大学初等教育考试中获得了第九名，在复试中排名第</w:t>
      </w:r>
      <w:r>
        <w:rPr>
          <w:color w:val="000000"/>
          <w:shd w:val="clear" w:color="auto" w:fill="FFFFFF"/>
        </w:rPr>
        <w:t>16</w:t>
      </w:r>
      <w:r>
        <w:rPr>
          <w:rFonts w:hint="eastAsia"/>
          <w:color w:val="000000"/>
          <w:shd w:val="clear" w:color="auto" w:fill="FFFFFF"/>
        </w:rPr>
        <w:t>名。在纽约生活了一段时间后，他于</w:t>
      </w:r>
      <w:r>
        <w:rPr>
          <w:color w:val="000000"/>
          <w:shd w:val="clear" w:color="auto" w:fill="FFFFFF"/>
        </w:rPr>
        <w:t>2008</w:t>
      </w:r>
      <w:r>
        <w:rPr>
          <w:rFonts w:hint="eastAsia"/>
          <w:color w:val="000000"/>
          <w:shd w:val="clear" w:color="auto" w:fill="FFFFFF"/>
        </w:rPr>
        <w:t>年搬到伊斯坦布尔，花更多的时间写作，并开始从事他的工程师职业，担任研发项目的顾问。托普拉克的前作有《特凯勒》（</w:t>
      </w:r>
      <w:r>
        <w:rPr>
          <w:color w:val="000000"/>
          <w:shd w:val="clear" w:color="auto" w:fill="FFFFFF"/>
        </w:rPr>
        <w:t>2008</w:t>
      </w:r>
      <w:r>
        <w:rPr>
          <w:rFonts w:hint="eastAsia"/>
          <w:color w:val="000000"/>
          <w:shd w:val="clear" w:color="auto" w:fill="FFFFFF"/>
        </w:rPr>
        <w:t>年）、《寻找女孩》（</w:t>
      </w:r>
      <w:r>
        <w:rPr>
          <w:color w:val="000000"/>
          <w:shd w:val="clear" w:color="auto" w:fill="FFFFFF"/>
        </w:rPr>
        <w:t>2006</w:t>
      </w:r>
      <w:r>
        <w:rPr>
          <w:rFonts w:hint="eastAsia"/>
          <w:color w:val="000000"/>
          <w:shd w:val="clear" w:color="auto" w:fill="FFFFFF"/>
        </w:rPr>
        <w:t>年）、《绳索秀》（</w:t>
      </w:r>
      <w:r>
        <w:rPr>
          <w:color w:val="000000"/>
          <w:shd w:val="clear" w:color="auto" w:fill="FFFFFF"/>
        </w:rPr>
        <w:t>2003</w:t>
      </w:r>
      <w:r>
        <w:rPr>
          <w:rFonts w:hint="eastAsia"/>
          <w:color w:val="000000"/>
          <w:shd w:val="clear" w:color="auto" w:fill="FFFFFF"/>
        </w:rPr>
        <w:t>年）和《西尔巴西》（</w:t>
      </w:r>
      <w:r>
        <w:rPr>
          <w:color w:val="000000"/>
          <w:shd w:val="clear" w:color="auto" w:fill="FFFFFF"/>
        </w:rPr>
        <w:t>2002</w:t>
      </w:r>
      <w:r>
        <w:rPr>
          <w:rFonts w:hint="eastAsia"/>
          <w:color w:val="000000"/>
          <w:shd w:val="clear" w:color="auto" w:fill="FFFFFF"/>
        </w:rPr>
        <w:t>年），他也与塞赫尔·塞苏尔·基利卡斯兰合著了《土耳其的性别与神话与真理》（</w:t>
      </w:r>
      <w:r>
        <w:rPr>
          <w:color w:val="000000"/>
          <w:shd w:val="clear" w:color="auto" w:fill="FFFFFF"/>
        </w:rPr>
        <w:t>2016</w:t>
      </w:r>
      <w:r>
        <w:rPr>
          <w:rFonts w:hint="eastAsia"/>
          <w:color w:val="000000"/>
          <w:shd w:val="clear" w:color="auto" w:fill="FFFFFF"/>
        </w:rPr>
        <w:t>年）。他还在国家剧院出演过《爱情伤》（</w:t>
      </w:r>
      <w:r>
        <w:rPr>
          <w:color w:val="000000"/>
          <w:shd w:val="clear" w:color="auto" w:fill="FFFFFF"/>
        </w:rPr>
        <w:t>2009</w:t>
      </w:r>
      <w:r>
        <w:rPr>
          <w:rFonts w:hint="eastAsia"/>
          <w:color w:val="000000"/>
          <w:shd w:val="clear" w:color="auto" w:fill="FFFFFF"/>
        </w:rPr>
        <w:t>年）、《普通家庭的隐私》（</w:t>
      </w:r>
      <w:r>
        <w:rPr>
          <w:color w:val="000000"/>
          <w:shd w:val="clear" w:color="auto" w:fill="FFFFFF"/>
        </w:rPr>
        <w:t>2009</w:t>
      </w:r>
      <w:r>
        <w:rPr>
          <w:rFonts w:hint="eastAsia"/>
          <w:color w:val="000000"/>
          <w:shd w:val="clear" w:color="auto" w:fill="FFFFFF"/>
        </w:rPr>
        <w:t>年）和《小巴土耳其人》、《树干中的库尔德人》（</w:t>
      </w:r>
      <w:r>
        <w:rPr>
          <w:color w:val="000000"/>
          <w:shd w:val="clear" w:color="auto" w:fill="FFFFFF"/>
        </w:rPr>
        <w:t>2013</w:t>
      </w:r>
      <w:r>
        <w:rPr>
          <w:rFonts w:hint="eastAsia"/>
          <w:color w:val="000000"/>
          <w:shd w:val="clear" w:color="auto" w:fill="FFFFFF"/>
        </w:rPr>
        <w:t>年）等戏剧。</w:t>
      </w:r>
    </w:p>
    <w:p w:rsidR="00873F02" w:rsidRPr="00454A61" w:rsidRDefault="00873F02" w:rsidP="00D56B1A">
      <w:pPr>
        <w:widowControl/>
        <w:shd w:val="clear" w:color="auto" w:fill="FFFFFF"/>
        <w:ind w:firstLine="422"/>
        <w:rPr>
          <w:rFonts w:hint="eastAsia"/>
          <w:b/>
          <w:szCs w:val="21"/>
        </w:rPr>
      </w:pPr>
    </w:p>
    <w:p w:rsidR="00874102" w:rsidRDefault="00874102" w:rsidP="00B94B95">
      <w:pPr>
        <w:rPr>
          <w:b/>
          <w:szCs w:val="21"/>
        </w:rPr>
      </w:pPr>
      <w:r w:rsidRPr="006454F1">
        <w:rPr>
          <w:b/>
          <w:szCs w:val="21"/>
        </w:rPr>
        <w:lastRenderedPageBreak/>
        <w:t>内文插图：</w:t>
      </w:r>
    </w:p>
    <w:p w:rsidR="00BD34A5" w:rsidRDefault="00BD34A5" w:rsidP="00B94B95">
      <w:pPr>
        <w:rPr>
          <w:b/>
          <w:szCs w:val="21"/>
        </w:rPr>
      </w:pPr>
    </w:p>
    <w:p w:rsidR="005D51C5" w:rsidRPr="006454F1" w:rsidRDefault="004A3FE0" w:rsidP="00B94B95">
      <w:pPr>
        <w:rPr>
          <w:b/>
          <w:szCs w:val="21"/>
        </w:rPr>
      </w:pPr>
      <w:r w:rsidRPr="004A3FE0">
        <w:rPr>
          <w:b/>
          <w:noProof/>
          <w:szCs w:val="21"/>
        </w:rPr>
        <w:drawing>
          <wp:inline distT="0" distB="0" distL="0" distR="0">
            <wp:extent cx="5400040" cy="3909657"/>
            <wp:effectExtent l="0" t="0" r="0" b="0"/>
            <wp:docPr id="7" name="图片 7" descr="C:\Users\admin\AppData\Local\Temp\1638341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34189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1A" w:rsidRPr="003351C8" w:rsidRDefault="004A3FE0" w:rsidP="00D56B1A">
      <w:pPr>
        <w:rPr>
          <w:rFonts w:ascii="宋体" w:hAnsi="宋体" w:cs="宋体"/>
          <w:noProof/>
          <w:kern w:val="0"/>
          <w:szCs w:val="21"/>
        </w:rPr>
      </w:pPr>
      <w:r w:rsidRPr="004A3FE0"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400040" cy="3909657"/>
            <wp:effectExtent l="0" t="0" r="0" b="0"/>
            <wp:docPr id="2" name="图片 2" descr="C:\Users\admin\AppData\Local\Temp\16383418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834186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B03A30" w:rsidP="00D56B1A">
      <w:pPr>
        <w:rPr>
          <w:rFonts w:ascii="宋体" w:hAnsi="宋体" w:cs="宋体"/>
          <w:noProof/>
          <w:kern w:val="0"/>
          <w:szCs w:val="21"/>
        </w:rPr>
      </w:pPr>
      <w:bookmarkStart w:id="3" w:name="_GoBack"/>
      <w:r w:rsidRPr="00B03A30">
        <w:rPr>
          <w:rFonts w:ascii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5400040" cy="3909657"/>
            <wp:effectExtent l="0" t="0" r="0" b="0"/>
            <wp:docPr id="8" name="图片 8" descr="C:\Users\admin\AppData\Local\Temp\16383423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34237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5D51C5" w:rsidRDefault="005D51C5" w:rsidP="00B94B95">
      <w:pPr>
        <w:rPr>
          <w:b/>
          <w:bCs/>
          <w:color w:val="000000"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DE0FDF">
      <w:headerReference w:type="default" r:id="rId14"/>
      <w:footerReference w:type="default" r:id="rId15"/>
      <w:pgSz w:w="11906" w:h="16838"/>
      <w:pgMar w:top="1304" w:right="1701" w:bottom="1276" w:left="1701" w:header="851" w:footer="60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2D7" w:rsidRDefault="00EE42D7">
      <w:r>
        <w:separator/>
      </w:r>
    </w:p>
  </w:endnote>
  <w:endnote w:type="continuationSeparator" w:id="0">
    <w:p w:rsidR="00EE42D7" w:rsidRDefault="00EE4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03A3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2D7" w:rsidRDefault="00EE42D7">
      <w:r>
        <w:separator/>
      </w:r>
    </w:p>
  </w:footnote>
  <w:footnote w:type="continuationSeparator" w:id="0">
    <w:p w:rsidR="00EE42D7" w:rsidRDefault="00EE4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D57FE"/>
    <w:rsid w:val="000E219B"/>
    <w:rsid w:val="000E2F32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44C8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559E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6F39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31CB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54A61"/>
    <w:rsid w:val="004611D6"/>
    <w:rsid w:val="00462FAD"/>
    <w:rsid w:val="00463285"/>
    <w:rsid w:val="00466422"/>
    <w:rsid w:val="004732BF"/>
    <w:rsid w:val="004733CA"/>
    <w:rsid w:val="00484EAC"/>
    <w:rsid w:val="00491229"/>
    <w:rsid w:val="004A18EB"/>
    <w:rsid w:val="004A3FE0"/>
    <w:rsid w:val="004B4C85"/>
    <w:rsid w:val="004B4FBF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1754A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D51C5"/>
    <w:rsid w:val="006002BF"/>
    <w:rsid w:val="00602AD1"/>
    <w:rsid w:val="00602E6C"/>
    <w:rsid w:val="00605133"/>
    <w:rsid w:val="00605D67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E5D69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074F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0CCF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2B18"/>
    <w:rsid w:val="00873EF3"/>
    <w:rsid w:val="00873F02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289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3A30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47F14"/>
    <w:rsid w:val="00B61C6E"/>
    <w:rsid w:val="00B65F1C"/>
    <w:rsid w:val="00B66C72"/>
    <w:rsid w:val="00B677EF"/>
    <w:rsid w:val="00B74FC4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6B1A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42D7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57D55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8A782-F6D3-4BB6-9382-DFBAB451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1147</Characters>
  <Application>Microsoft Office Word</Application>
  <DocSecurity>0</DocSecurity>
  <Lines>9</Lines>
  <Paragraphs>2</Paragraphs>
  <ScaleCrop>false</ScaleCrop>
  <Company>2ndSpAcE</Company>
  <LinksUpToDate>false</LinksUpToDate>
  <CharactersWithSpaces>1346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2021-12-01T07:05:00Z</dcterms:created>
  <dcterms:modified xsi:type="dcterms:W3CDTF">2021-12-01T07:07:00Z</dcterms:modified>
</cp:coreProperties>
</file>