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125C1C" w:rsidP="00872144">
      <w:pPr>
        <w:rPr>
          <w:b/>
          <w:caps/>
          <w:szCs w:val="21"/>
        </w:rPr>
      </w:pPr>
      <w:bookmarkStart w:id="1" w:name="OLE_LINK26"/>
      <w:bookmarkStart w:id="2" w:name="OLE_LINK27"/>
      <w:r>
        <w:rPr>
          <w:noProof/>
        </w:rPr>
        <w:drawing>
          <wp:anchor distT="0" distB="0" distL="114300" distR="114300" simplePos="0" relativeHeight="251658240" behindDoc="0" locked="0" layoutInCell="1" allowOverlap="1" wp14:anchorId="14DD3A4F" wp14:editId="06129EA7">
            <wp:simplePos x="0" y="0"/>
            <wp:positionH relativeFrom="column">
              <wp:posOffset>3568065</wp:posOffset>
            </wp:positionH>
            <wp:positionV relativeFrom="paragraph">
              <wp:posOffset>8255</wp:posOffset>
            </wp:positionV>
            <wp:extent cx="1523365" cy="21799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3" w:name="OLE_LINK25"/>
      <w:r w:rsidR="00872144" w:rsidRPr="00925BA2">
        <w:rPr>
          <w:rFonts w:hint="eastAsia"/>
          <w:b/>
          <w:caps/>
          <w:szCs w:val="21"/>
        </w:rPr>
        <w:t>《</w:t>
      </w:r>
      <w:r>
        <w:rPr>
          <w:rFonts w:hint="eastAsia"/>
          <w:b/>
          <w:caps/>
          <w:szCs w:val="21"/>
        </w:rPr>
        <w:t>实行</w:t>
      </w:r>
      <w:r w:rsidR="00E169E6">
        <w:rPr>
          <w:rFonts w:hint="eastAsia"/>
          <w:b/>
          <w:caps/>
          <w:szCs w:val="21"/>
        </w:rPr>
        <w:t>：</w:t>
      </w:r>
      <w:r w:rsidR="001103AE">
        <w:rPr>
          <w:rFonts w:hint="eastAsia"/>
          <w:b/>
          <w:caps/>
          <w:szCs w:val="21"/>
        </w:rPr>
        <w:t>成功的企业家如何思考、决定和行动</w:t>
      </w:r>
      <w:r w:rsidR="00872144" w:rsidRPr="00925BA2">
        <w:rPr>
          <w:rFonts w:hint="eastAsia"/>
          <w:b/>
          <w:caps/>
          <w:szCs w:val="21"/>
        </w:rPr>
        <w:t>》</w:t>
      </w:r>
      <w:bookmarkEnd w:id="3"/>
      <w:r w:rsidR="001103AE" w:rsidRPr="001103AE">
        <w:rPr>
          <w:rFonts w:hint="eastAsia"/>
          <w:b/>
          <w:caps/>
          <w:szCs w:val="21"/>
        </w:rPr>
        <w:t>第</w:t>
      </w:r>
      <w:r w:rsidR="001103AE" w:rsidRPr="001103AE">
        <w:rPr>
          <w:rFonts w:hint="eastAsia"/>
          <w:b/>
          <w:caps/>
          <w:szCs w:val="21"/>
        </w:rPr>
        <w:t>4</w:t>
      </w:r>
      <w:r w:rsidR="001103AE" w:rsidRPr="001103AE">
        <w:rPr>
          <w:rFonts w:hint="eastAsia"/>
          <w:b/>
          <w:caps/>
          <w:szCs w:val="21"/>
        </w:rPr>
        <w:t>版</w:t>
      </w:r>
    </w:p>
    <w:p w:rsidR="00872144" w:rsidRPr="00304C04" w:rsidRDefault="00872144" w:rsidP="00304C04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6"/>
      <w:bookmarkStart w:id="9" w:name="OLE_LINK21"/>
      <w:r w:rsidRPr="009323BB">
        <w:rPr>
          <w:b/>
          <w:caps/>
          <w:szCs w:val="21"/>
        </w:rPr>
        <w:t>英</w:t>
      </w:r>
      <w:r w:rsidRPr="00304C04">
        <w:rPr>
          <w:b/>
          <w:caps/>
          <w:color w:val="auto"/>
          <w:szCs w:val="21"/>
        </w:rPr>
        <w:t>文书名：</w:t>
      </w:r>
      <w:r w:rsidR="00304C04" w:rsidRPr="00304C04">
        <w:rPr>
          <w:rFonts w:ascii="Times New Roman" w:hAnsi="Times New Roman" w:cs="Times New Roman"/>
          <w:b/>
          <w:caps/>
          <w:color w:val="auto"/>
          <w:sz w:val="21"/>
          <w:szCs w:val="21"/>
        </w:rPr>
        <w:t>Effectuation</w:t>
      </w:r>
      <w:r w:rsidR="00304C04" w:rsidRPr="00304C04">
        <w:rPr>
          <w:rFonts w:ascii="Times New Roman" w:hAnsi="Times New Roman" w:cs="Times New Roman" w:hint="eastAsia"/>
          <w:b/>
          <w:caps/>
          <w:color w:val="auto"/>
          <w:sz w:val="21"/>
          <w:szCs w:val="21"/>
        </w:rPr>
        <w:t>:</w:t>
      </w:r>
      <w:r w:rsidR="00304C04" w:rsidRPr="00304C04">
        <w:rPr>
          <w:rFonts w:ascii="Times New Roman" w:hAnsi="Times New Roman" w:cs="Times New Roman"/>
          <w:b/>
          <w:caps/>
          <w:color w:val="auto"/>
          <w:sz w:val="21"/>
          <w:szCs w:val="21"/>
        </w:rPr>
        <w:t xml:space="preserve"> How successful entrepreneurs think, decide and act, 4th edition</w:t>
      </w:r>
      <w:r w:rsidR="00264FEE" w:rsidRPr="00304C04">
        <w:rPr>
          <w:rFonts w:ascii="Times New Roman" w:hAnsi="Times New Roman" w:cs="Times New Roman"/>
          <w:b/>
          <w:caps/>
          <w:color w:val="auto"/>
          <w:sz w:val="21"/>
          <w:szCs w:val="21"/>
        </w:rPr>
        <w:t xml:space="preserve"> </w:t>
      </w:r>
      <w:r w:rsidR="00DF3CB5" w:rsidRPr="00304C04">
        <w:rPr>
          <w:rFonts w:ascii="Times New Roman" w:hAnsi="Times New Roman" w:cs="Times New Roman"/>
          <w:b/>
          <w:caps/>
          <w:color w:val="auto"/>
          <w:sz w:val="21"/>
          <w:szCs w:val="21"/>
        </w:rPr>
        <w:t xml:space="preserve"> </w:t>
      </w:r>
      <w:r w:rsidR="006069E9" w:rsidRPr="00304C04">
        <w:rPr>
          <w:rFonts w:ascii="Times New Roman" w:hAnsi="Times New Roman" w:cs="Times New Roman"/>
          <w:b/>
          <w:caps/>
          <w:color w:val="auto"/>
          <w:sz w:val="21"/>
          <w:szCs w:val="21"/>
        </w:rPr>
        <w:t xml:space="preserve"> </w:t>
      </w:r>
      <w:r w:rsidR="00F07F57" w:rsidRPr="00304C04">
        <w:rPr>
          <w:rFonts w:ascii="Times New Roman" w:hAnsi="Times New Roman" w:cs="Times New Roman"/>
          <w:b/>
          <w:caps/>
          <w:color w:val="auto"/>
          <w:sz w:val="21"/>
          <w:szCs w:val="21"/>
        </w:rPr>
        <w:t xml:space="preserve"> </w:t>
      </w:r>
    </w:p>
    <w:p w:rsidR="00BC7D81" w:rsidRPr="00BC7D81" w:rsidRDefault="00872144" w:rsidP="00BC7D81">
      <w:pPr>
        <w:pStyle w:val="Default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德文书名：</w:t>
      </w:r>
      <w:r w:rsidR="00304C04" w:rsidRPr="00304C04">
        <w:rPr>
          <w:rFonts w:ascii="Times New Roman" w:hAnsi="Times New Roman" w:cs="Times New Roman"/>
          <w:b/>
          <w:caps/>
          <w:color w:val="auto"/>
          <w:sz w:val="21"/>
          <w:szCs w:val="21"/>
        </w:rPr>
        <w:t>Effectuation</w:t>
      </w:r>
    </w:p>
    <w:p w:rsidR="00872144" w:rsidRPr="00F45942" w:rsidRDefault="00872144" w:rsidP="00F45942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D5A5A">
        <w:rPr>
          <w:rFonts w:ascii="Times New Roman" w:hAnsi="Times New Roman" w:cs="Times New Roman"/>
          <w:b/>
          <w:sz w:val="21"/>
          <w:szCs w:val="21"/>
        </w:rPr>
        <w:t>作</w:t>
      </w:r>
      <w:r w:rsidRPr="008D5A5A">
        <w:rPr>
          <w:rFonts w:ascii="Times New Roman" w:hAnsi="Times New Roman" w:cs="Times New Roman"/>
          <w:b/>
          <w:sz w:val="21"/>
          <w:szCs w:val="21"/>
        </w:rPr>
        <w:t xml:space="preserve">    </w:t>
      </w:r>
      <w:r w:rsidRPr="008D5A5A">
        <w:rPr>
          <w:rFonts w:ascii="Times New Roman" w:hAnsi="Times New Roman" w:cs="Times New Roman"/>
          <w:b/>
          <w:sz w:val="21"/>
          <w:szCs w:val="21"/>
        </w:rPr>
        <w:t>者：</w:t>
      </w:r>
      <w:bookmarkStart w:id="10" w:name="OLE_LINK4"/>
      <w:bookmarkStart w:id="11" w:name="OLE_LINK10"/>
      <w:bookmarkStart w:id="12" w:name="OLE_LINK15"/>
      <w:r w:rsidR="00304C04" w:rsidRPr="00304C04">
        <w:rPr>
          <w:rFonts w:ascii="Times New Roman" w:hAnsi="Times New Roman" w:cs="Times New Roman"/>
          <w:b/>
          <w:sz w:val="21"/>
          <w:szCs w:val="21"/>
        </w:rPr>
        <w:t>Michael Faschingbauer</w:t>
      </w:r>
      <w:r w:rsidR="00264FEE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3CB5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069E9" w:rsidRPr="00F4594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bookmarkEnd w:id="10"/>
    <w:bookmarkEnd w:id="11"/>
    <w:bookmarkEnd w:id="12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r w:rsidR="00422B6E" w:rsidRPr="00BA60C5">
        <w:rPr>
          <w:rFonts w:ascii="Times New Roman" w:hAnsi="Times New Roman" w:cs="Times New Roman"/>
          <w:b/>
          <w:sz w:val="21"/>
          <w:szCs w:val="21"/>
        </w:rPr>
        <w:t>Schaffer-Poeschel Verlag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304C04">
        <w:rPr>
          <w:b/>
          <w:caps/>
          <w:szCs w:val="21"/>
        </w:rPr>
        <w:t>372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2D41EA">
        <w:rPr>
          <w:b/>
          <w:szCs w:val="21"/>
        </w:rPr>
        <w:t>2021</w:t>
      </w:r>
      <w:r w:rsidRPr="0095570D">
        <w:rPr>
          <w:b/>
          <w:szCs w:val="21"/>
        </w:rPr>
        <w:t>年</w:t>
      </w:r>
      <w:r w:rsidR="00304C04">
        <w:rPr>
          <w:b/>
          <w:szCs w:val="21"/>
        </w:rPr>
        <w:t>5</w:t>
      </w:r>
      <w:r w:rsidR="00CE473B">
        <w:rPr>
          <w:rFonts w:hint="eastAsia"/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  <w:r w:rsidR="00FE56A2">
        <w:rPr>
          <w:rFonts w:hint="eastAsia"/>
          <w:b/>
          <w:szCs w:val="21"/>
        </w:rPr>
        <w:t>经管</w:t>
      </w:r>
    </w:p>
    <w:bookmarkEnd w:id="1"/>
    <w:bookmarkEnd w:id="2"/>
    <w:bookmarkEnd w:id="8"/>
    <w:bookmarkEnd w:id="9"/>
    <w:p w:rsidR="00762640" w:rsidRPr="00762640" w:rsidRDefault="00762640" w:rsidP="00872144">
      <w:pPr>
        <w:rPr>
          <w:b/>
          <w:bCs/>
          <w:color w:val="FF0000"/>
          <w:szCs w:val="21"/>
        </w:rPr>
      </w:pPr>
    </w:p>
    <w:p w:rsidR="00F50582" w:rsidRDefault="007D7D3B" w:rsidP="00304C04">
      <w:pPr>
        <w:rPr>
          <w:b/>
          <w:bCs/>
          <w:szCs w:val="21"/>
        </w:rPr>
      </w:pPr>
      <w:bookmarkStart w:id="18" w:name="OLE_LINK19"/>
      <w:bookmarkStart w:id="19" w:name="OLE_LINK22"/>
      <w:bookmarkStart w:id="20" w:name="OLE_LINK23"/>
      <w:bookmarkStart w:id="21" w:name="OLE_LINK17"/>
      <w:bookmarkStart w:id="22" w:name="OLE_LINK18"/>
      <w:bookmarkStart w:id="23" w:name="OLE_LINK11"/>
      <w:bookmarkStart w:id="24" w:name="OLE_LINK14"/>
      <w:r w:rsidRPr="007D43E2">
        <w:rPr>
          <w:rFonts w:hint="eastAsia"/>
          <w:b/>
          <w:bCs/>
          <w:szCs w:val="21"/>
        </w:rPr>
        <w:t>内容简介：</w:t>
      </w:r>
    </w:p>
    <w:p w:rsidR="00304C04" w:rsidRDefault="00304C04" w:rsidP="00304C04">
      <w:pPr>
        <w:rPr>
          <w:b/>
          <w:bCs/>
          <w:szCs w:val="21"/>
        </w:rPr>
      </w:pPr>
    </w:p>
    <w:p w:rsidR="00542092" w:rsidRPr="00125C1C" w:rsidRDefault="00542092" w:rsidP="00E169E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125C1C">
        <w:rPr>
          <w:rFonts w:asciiTheme="minorEastAsia" w:eastAsiaTheme="minorEastAsia" w:hAnsiTheme="minorEastAsia" w:hint="eastAsia"/>
          <w:bCs/>
          <w:szCs w:val="21"/>
        </w:rPr>
        <w:t>你不需要固定的目标或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“聪明”</w:t>
      </w:r>
      <w:r w:rsidRPr="00125C1C">
        <w:rPr>
          <w:rFonts w:asciiTheme="minorEastAsia" w:eastAsiaTheme="minorEastAsia" w:hAnsiTheme="minorEastAsia" w:hint="eastAsia"/>
          <w:bCs/>
          <w:szCs w:val="21"/>
        </w:rPr>
        <w:t>的想法来采取行动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——《</w:t>
      </w:r>
      <w:r w:rsidR="00125C1C" w:rsidRPr="00125C1C">
        <w:rPr>
          <w:rFonts w:hint="eastAsia"/>
          <w:caps/>
          <w:szCs w:val="21"/>
        </w:rPr>
        <w:t>实行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》里讲</w:t>
      </w:r>
      <w:r w:rsidR="00E169E6" w:rsidRPr="00125C1C">
        <w:rPr>
          <w:rFonts w:asciiTheme="minorEastAsia" w:eastAsiaTheme="minorEastAsia" w:hAnsiTheme="minorEastAsia"/>
          <w:bCs/>
          <w:szCs w:val="21"/>
        </w:rPr>
        <w:t>的</w:t>
      </w:r>
      <w:r w:rsidRPr="00125C1C">
        <w:rPr>
          <w:rFonts w:asciiTheme="minorEastAsia" w:eastAsiaTheme="minorEastAsia" w:hAnsiTheme="minorEastAsia" w:hint="eastAsia"/>
          <w:bCs/>
          <w:szCs w:val="21"/>
        </w:rPr>
        <w:t>方法颠覆了经典的管理思维。而且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事实证明</w:t>
      </w:r>
      <w:r w:rsidRPr="00125C1C">
        <w:rPr>
          <w:rFonts w:asciiTheme="minorEastAsia" w:eastAsiaTheme="minorEastAsia" w:hAnsiTheme="minorEastAsia" w:hint="eastAsia"/>
          <w:bCs/>
          <w:szCs w:val="21"/>
        </w:rPr>
        <w:t>很成功，因为这种方法能取得更好的效果，特别是在难以评估的情况下。</w:t>
      </w:r>
    </w:p>
    <w:p w:rsidR="00542092" w:rsidRPr="00125C1C" w:rsidRDefault="00542092" w:rsidP="00542092">
      <w:pPr>
        <w:rPr>
          <w:rFonts w:asciiTheme="minorEastAsia" w:eastAsiaTheme="minorEastAsia" w:hAnsiTheme="minorEastAsia"/>
          <w:bCs/>
          <w:szCs w:val="21"/>
        </w:rPr>
      </w:pPr>
    </w:p>
    <w:p w:rsidR="00542092" w:rsidRPr="00125C1C" w:rsidRDefault="00542092" w:rsidP="00E169E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125C1C">
        <w:rPr>
          <w:rFonts w:asciiTheme="minorEastAsia" w:eastAsiaTheme="minorEastAsia" w:hAnsiTheme="minorEastAsia" w:hint="eastAsia"/>
          <w:bCs/>
          <w:szCs w:val="21"/>
        </w:rPr>
        <w:t>本书告诉你如何在不确定的情况下做出好的决策：以简单和务实的方式，借助于基于当前研究成果的可学习和经过验证的方法。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详细的案例研究说明了在不同的背景下《</w:t>
      </w:r>
      <w:r w:rsidR="00125C1C" w:rsidRPr="00125C1C">
        <w:rPr>
          <w:rFonts w:hint="eastAsia"/>
          <w:caps/>
          <w:szCs w:val="21"/>
        </w:rPr>
        <w:t>实行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》的应用，如创业和内部创业、创新、领导力和商业管理、项目管理、职业发展、组织发展、咨询和辅导</w:t>
      </w:r>
      <w:r w:rsidRPr="00125C1C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542092" w:rsidRPr="00125C1C" w:rsidRDefault="00542092" w:rsidP="00542092">
      <w:pPr>
        <w:rPr>
          <w:rFonts w:asciiTheme="minorEastAsia" w:eastAsiaTheme="minorEastAsia" w:hAnsiTheme="minorEastAsia"/>
          <w:bCs/>
          <w:szCs w:val="21"/>
        </w:rPr>
      </w:pPr>
    </w:p>
    <w:p w:rsidR="00542092" w:rsidRPr="00125C1C" w:rsidRDefault="00542092" w:rsidP="00E169E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125C1C">
        <w:rPr>
          <w:rFonts w:asciiTheme="minorEastAsia" w:eastAsiaTheme="minorEastAsia" w:hAnsiTheme="minorEastAsia" w:hint="eastAsia"/>
          <w:bCs/>
          <w:szCs w:val="21"/>
        </w:rPr>
        <w:t>这本广受欢迎的管理书籍的第四版特别关注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了</w:t>
      </w:r>
      <w:r w:rsidRPr="00125C1C">
        <w:rPr>
          <w:rFonts w:asciiTheme="minorEastAsia" w:eastAsiaTheme="minorEastAsia" w:hAnsiTheme="minorEastAsia" w:hint="eastAsia"/>
          <w:bCs/>
          <w:szCs w:val="21"/>
        </w:rPr>
        <w:t>当前的研究成果和实践指导，因为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如今世界</w:t>
      </w:r>
      <w:r w:rsidRPr="00125C1C">
        <w:rPr>
          <w:rFonts w:asciiTheme="minorEastAsia" w:eastAsiaTheme="minorEastAsia" w:hAnsiTheme="minorEastAsia" w:hint="eastAsia"/>
          <w:bCs/>
          <w:szCs w:val="21"/>
        </w:rPr>
        <w:t>可能最终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会</w:t>
      </w:r>
      <w:r w:rsidRPr="00125C1C">
        <w:rPr>
          <w:rFonts w:asciiTheme="minorEastAsia" w:eastAsiaTheme="minorEastAsia" w:hAnsiTheme="minorEastAsia" w:hint="eastAsia"/>
          <w:bCs/>
          <w:szCs w:val="21"/>
        </w:rPr>
        <w:t>成为</w:t>
      </w:r>
      <w:r w:rsidRPr="00125C1C">
        <w:rPr>
          <w:rFonts w:eastAsiaTheme="minorEastAsia"/>
          <w:bCs/>
          <w:szCs w:val="21"/>
        </w:rPr>
        <w:t>VUKA</w:t>
      </w:r>
      <w:r w:rsidR="00125C1C">
        <w:rPr>
          <w:rFonts w:eastAsiaTheme="minorEastAsia"/>
          <w:bCs/>
          <w:szCs w:val="21"/>
        </w:rPr>
        <w:t xml:space="preserve"> </w:t>
      </w:r>
      <w:r w:rsidR="00125C1C" w:rsidRPr="00304C04">
        <w:rPr>
          <w:bCs/>
          <w:szCs w:val="21"/>
        </w:rPr>
        <w:t xml:space="preserve"> (volatile - uncertain - complex - ambiguous)</w:t>
      </w:r>
      <w:r w:rsidR="00125C1C">
        <w:rPr>
          <w:rFonts w:hint="eastAsia"/>
          <w:bCs/>
          <w:szCs w:val="21"/>
        </w:rPr>
        <w:t>，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即动荡-不确定-复杂-</w:t>
      </w:r>
      <w:r w:rsidR="00125C1C">
        <w:rPr>
          <w:rFonts w:asciiTheme="minorEastAsia" w:eastAsiaTheme="minorEastAsia" w:hAnsiTheme="minorEastAsia" w:hint="eastAsia"/>
          <w:bCs/>
          <w:szCs w:val="21"/>
        </w:rPr>
        <w:t>模糊</w:t>
      </w:r>
      <w:r w:rsidR="00E169E6" w:rsidRPr="00125C1C">
        <w:rPr>
          <w:rFonts w:asciiTheme="minorEastAsia" w:eastAsiaTheme="minorEastAsia" w:hAnsiTheme="minorEastAsia" w:hint="eastAsia"/>
          <w:bCs/>
          <w:szCs w:val="21"/>
        </w:rPr>
        <w:t>的</w:t>
      </w:r>
      <w:r w:rsidR="00E169E6" w:rsidRPr="00125C1C">
        <w:rPr>
          <w:rFonts w:asciiTheme="minorEastAsia" w:eastAsiaTheme="minorEastAsia" w:hAnsiTheme="minorEastAsia"/>
          <w:bCs/>
          <w:szCs w:val="21"/>
        </w:rPr>
        <w:t>状态</w:t>
      </w:r>
      <w:r w:rsidRPr="00125C1C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542092" w:rsidRPr="00304C04" w:rsidRDefault="00542092" w:rsidP="00304C04">
      <w:pPr>
        <w:rPr>
          <w:b/>
          <w:bCs/>
          <w:szCs w:val="21"/>
        </w:rPr>
      </w:pPr>
    </w:p>
    <w:p w:rsidR="00893A3A" w:rsidRPr="00680899" w:rsidRDefault="007D7D3B" w:rsidP="00304C04">
      <w:pPr>
        <w:autoSpaceDE w:val="0"/>
        <w:autoSpaceDN w:val="0"/>
        <w:adjustRightInd w:val="0"/>
        <w:rPr>
          <w:b/>
          <w:kern w:val="0"/>
          <w:szCs w:val="21"/>
        </w:rPr>
      </w:pPr>
      <w:r w:rsidRPr="002E15C1">
        <w:rPr>
          <w:b/>
          <w:kern w:val="0"/>
          <w:szCs w:val="21"/>
        </w:rPr>
        <w:t>作者简介：</w:t>
      </w:r>
      <w:bookmarkStart w:id="25" w:name="productDetails"/>
      <w:bookmarkStart w:id="26" w:name="OLE_LINK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5"/>
    </w:p>
    <w:p w:rsidR="003C6D48" w:rsidRPr="00D1640A" w:rsidRDefault="003C6D48" w:rsidP="00BC7D81">
      <w:pPr>
        <w:rPr>
          <w:szCs w:val="21"/>
        </w:rPr>
      </w:pPr>
    </w:p>
    <w:bookmarkEnd w:id="21"/>
    <w:bookmarkEnd w:id="22"/>
    <w:p w:rsidR="00542092" w:rsidRPr="00542092" w:rsidRDefault="00542092" w:rsidP="00680899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542092">
        <w:rPr>
          <w:rFonts w:asciiTheme="minorEastAsia" w:eastAsiaTheme="minorEastAsia" w:hAnsiTheme="minorEastAsia" w:hint="eastAsia"/>
          <w:bCs/>
          <w:szCs w:val="21"/>
        </w:rPr>
        <w:t>来自奥地利格拉茨的</w:t>
      </w:r>
      <w:r w:rsidRPr="00680899">
        <w:rPr>
          <w:rFonts w:asciiTheme="minorEastAsia" w:eastAsiaTheme="minorEastAsia" w:hAnsiTheme="minorEastAsia" w:hint="eastAsia"/>
          <w:b/>
          <w:bCs/>
          <w:szCs w:val="21"/>
        </w:rPr>
        <w:t>迈克尔</w:t>
      </w:r>
      <w:r w:rsidR="00680899" w:rsidRPr="00680899">
        <w:rPr>
          <w:rFonts w:asciiTheme="minorEastAsia" w:eastAsiaTheme="minorEastAsia" w:hAnsiTheme="minorEastAsia" w:hint="eastAsia"/>
          <w:b/>
          <w:bCs/>
          <w:szCs w:val="21"/>
        </w:rPr>
        <w:t>·</w:t>
      </w:r>
      <w:r w:rsidRPr="00680899">
        <w:rPr>
          <w:rFonts w:asciiTheme="minorEastAsia" w:eastAsiaTheme="minorEastAsia" w:hAnsiTheme="minorEastAsia" w:hint="eastAsia"/>
          <w:b/>
          <w:bCs/>
          <w:szCs w:val="21"/>
        </w:rPr>
        <w:t>法辛鲍尔</w:t>
      </w:r>
      <w:r w:rsidR="00680899" w:rsidRPr="00680899">
        <w:rPr>
          <w:rFonts w:asciiTheme="minorEastAsia" w:eastAsiaTheme="minorEastAsia" w:hAnsiTheme="minorEastAsia" w:hint="eastAsia"/>
          <w:b/>
          <w:bCs/>
          <w:szCs w:val="21"/>
        </w:rPr>
        <w:t>（</w:t>
      </w:r>
      <w:r w:rsidR="00680899" w:rsidRPr="00680899">
        <w:rPr>
          <w:rFonts w:eastAsia="Calibri-Bold"/>
          <w:b/>
          <w:bCs/>
          <w:kern w:val="0"/>
          <w:szCs w:val="21"/>
        </w:rPr>
        <w:t>Michael Faschingbauer</w:t>
      </w:r>
      <w:r w:rsidR="00680899" w:rsidRPr="00680899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Pr="00542092">
        <w:rPr>
          <w:rFonts w:asciiTheme="minorEastAsia" w:eastAsiaTheme="minorEastAsia" w:hAnsiTheme="minorEastAsia" w:hint="eastAsia"/>
          <w:bCs/>
          <w:szCs w:val="21"/>
        </w:rPr>
        <w:t>是一位组织开发者、教练、作家和演讲者。通过</w:t>
      </w:r>
      <w:r w:rsidR="00680899">
        <w:rPr>
          <w:rFonts w:asciiTheme="minorEastAsia" w:eastAsiaTheme="minorEastAsia" w:hAnsiTheme="minorEastAsia" w:hint="eastAsia"/>
          <w:bCs/>
          <w:szCs w:val="21"/>
        </w:rPr>
        <w:t>“</w:t>
      </w:r>
      <w:r w:rsidR="00125C1C">
        <w:rPr>
          <w:rFonts w:asciiTheme="minorEastAsia" w:eastAsiaTheme="minorEastAsia" w:hAnsiTheme="minorEastAsia" w:hint="eastAsia"/>
          <w:bCs/>
          <w:szCs w:val="21"/>
        </w:rPr>
        <w:t>实行</w:t>
      </w:r>
      <w:r w:rsidR="00680899">
        <w:rPr>
          <w:rFonts w:asciiTheme="minorEastAsia" w:eastAsiaTheme="minorEastAsia" w:hAnsiTheme="minorEastAsia" w:hint="eastAsia"/>
          <w:bCs/>
          <w:szCs w:val="21"/>
        </w:rPr>
        <w:t>”</w:t>
      </w:r>
      <w:r w:rsidRPr="00542092">
        <w:rPr>
          <w:rFonts w:asciiTheme="minorEastAsia" w:eastAsiaTheme="minorEastAsia" w:hAnsiTheme="minorEastAsia" w:hint="eastAsia"/>
          <w:bCs/>
          <w:szCs w:val="21"/>
        </w:rPr>
        <w:t>（创业专长</w:t>
      </w:r>
      <w:bookmarkStart w:id="27" w:name="_GoBack"/>
      <w:bookmarkEnd w:id="27"/>
      <w:r w:rsidRPr="00542092">
        <w:rPr>
          <w:rFonts w:asciiTheme="minorEastAsia" w:eastAsiaTheme="minorEastAsia" w:hAnsiTheme="minorEastAsia" w:hint="eastAsia"/>
          <w:bCs/>
          <w:szCs w:val="21"/>
        </w:rPr>
        <w:t>理论），作者将一种方法从研究中带到了咨询中，不仅解释了创业思维，而且还使其成为可教的</w:t>
      </w:r>
      <w:r w:rsidR="00680899">
        <w:rPr>
          <w:rFonts w:asciiTheme="minorEastAsia" w:eastAsiaTheme="minorEastAsia" w:hAnsiTheme="minorEastAsia" w:hint="eastAsia"/>
          <w:bCs/>
          <w:szCs w:val="21"/>
        </w:rPr>
        <w:t>理论</w:t>
      </w:r>
      <w:r w:rsidRPr="00542092">
        <w:rPr>
          <w:rFonts w:asciiTheme="minorEastAsia" w:eastAsiaTheme="minorEastAsia" w:hAnsiTheme="minorEastAsia" w:hint="eastAsia"/>
          <w:bCs/>
          <w:szCs w:val="21"/>
        </w:rPr>
        <w:t>。作为</w:t>
      </w:r>
      <w:r w:rsidRPr="00680899">
        <w:rPr>
          <w:rFonts w:eastAsiaTheme="minorEastAsia"/>
          <w:bCs/>
          <w:i/>
          <w:szCs w:val="21"/>
        </w:rPr>
        <w:t>Effectuation Intelligence</w:t>
      </w:r>
      <w:r w:rsidRPr="00542092">
        <w:rPr>
          <w:rFonts w:asciiTheme="minorEastAsia" w:eastAsiaTheme="minorEastAsia" w:hAnsiTheme="minorEastAsia" w:hint="eastAsia"/>
          <w:bCs/>
          <w:szCs w:val="21"/>
        </w:rPr>
        <w:t>的创始合伙人，他经营着</w:t>
      </w:r>
      <w:r w:rsidRPr="00680899">
        <w:rPr>
          <w:rFonts w:eastAsiaTheme="minorEastAsia"/>
          <w:bCs/>
          <w:i/>
          <w:szCs w:val="21"/>
        </w:rPr>
        <w:t>Effectuation</w:t>
      </w:r>
      <w:r w:rsidRPr="00542092">
        <w:rPr>
          <w:rFonts w:asciiTheme="minorEastAsia" w:eastAsiaTheme="minorEastAsia" w:hAnsiTheme="minorEastAsia" w:hint="eastAsia"/>
          <w:bCs/>
          <w:szCs w:val="21"/>
        </w:rPr>
        <w:t>研究和实践平台（</w:t>
      </w:r>
      <w:r w:rsidRPr="00680899">
        <w:rPr>
          <w:rFonts w:eastAsiaTheme="minorEastAsia"/>
          <w:bCs/>
          <w:i/>
          <w:szCs w:val="21"/>
        </w:rPr>
        <w:t>effectuation.at</w:t>
      </w:r>
      <w:r w:rsidR="00680899">
        <w:rPr>
          <w:rFonts w:asciiTheme="minorEastAsia" w:eastAsiaTheme="minorEastAsia" w:hAnsiTheme="minorEastAsia" w:hint="eastAsia"/>
          <w:bCs/>
          <w:szCs w:val="21"/>
        </w:rPr>
        <w:t>），为从业者和顾问做主题演讲，组织培训</w:t>
      </w:r>
      <w:r w:rsidRPr="00542092">
        <w:rPr>
          <w:rFonts w:asciiTheme="minorEastAsia" w:eastAsiaTheme="minorEastAsia" w:hAnsiTheme="minorEastAsia" w:hint="eastAsia"/>
          <w:bCs/>
          <w:szCs w:val="21"/>
        </w:rPr>
        <w:t>进修，在德语</w:t>
      </w:r>
      <w:r w:rsidR="00680899">
        <w:rPr>
          <w:rFonts w:asciiTheme="minorEastAsia" w:eastAsiaTheme="minorEastAsia" w:hAnsiTheme="minorEastAsia" w:hint="eastAsia"/>
          <w:bCs/>
          <w:szCs w:val="21"/>
        </w:rPr>
        <w:t>地区的几所大学任教，并</w:t>
      </w:r>
      <w:r w:rsidRPr="00542092">
        <w:rPr>
          <w:rFonts w:asciiTheme="minorEastAsia" w:eastAsiaTheme="minorEastAsia" w:hAnsiTheme="minorEastAsia" w:hint="eastAsia"/>
          <w:bCs/>
          <w:szCs w:val="21"/>
        </w:rPr>
        <w:t>在全球研究和实践网络中发展</w:t>
      </w:r>
      <w:r w:rsidR="00680899">
        <w:rPr>
          <w:rFonts w:eastAsiaTheme="minorEastAsia" w:hint="eastAsia"/>
          <w:bCs/>
          <w:szCs w:val="21"/>
        </w:rPr>
        <w:t>实施</w:t>
      </w:r>
      <w:r w:rsidRPr="00542092">
        <w:rPr>
          <w:rFonts w:asciiTheme="minorEastAsia" w:eastAsiaTheme="minorEastAsia" w:hAnsiTheme="minorEastAsia" w:hint="eastAsia"/>
          <w:bCs/>
          <w:szCs w:val="21"/>
        </w:rPr>
        <w:t>方法。作</w:t>
      </w:r>
      <w:r w:rsidRPr="00542092">
        <w:rPr>
          <w:rFonts w:asciiTheme="minorEastAsia" w:eastAsiaTheme="minorEastAsia" w:hAnsiTheme="minorEastAsia" w:hint="eastAsia"/>
          <w:bCs/>
          <w:szCs w:val="21"/>
        </w:rPr>
        <w:lastRenderedPageBreak/>
        <w:t>为</w:t>
      </w:r>
      <w:r w:rsidRPr="00680899">
        <w:rPr>
          <w:rFonts w:eastAsiaTheme="minorEastAsia"/>
          <w:bCs/>
          <w:i/>
          <w:szCs w:val="21"/>
        </w:rPr>
        <w:t>ICG</w:t>
      </w:r>
      <w:r w:rsidRPr="00542092">
        <w:rPr>
          <w:rFonts w:asciiTheme="minorEastAsia" w:eastAsiaTheme="minorEastAsia" w:hAnsiTheme="minorEastAsia" w:hint="eastAsia"/>
          <w:bCs/>
          <w:szCs w:val="21"/>
        </w:rPr>
        <w:t>综合咨询集团的合作伙伴，他为公司和非营利组织的变革和创新项目提供支持。</w:t>
      </w:r>
    </w:p>
    <w:p w:rsidR="004139D2" w:rsidRPr="00BC7D81" w:rsidRDefault="004139D2" w:rsidP="00542092">
      <w:pPr>
        <w:rPr>
          <w:b/>
          <w:szCs w:val="21"/>
        </w:rPr>
      </w:pPr>
    </w:p>
    <w:bookmarkEnd w:id="23"/>
    <w:bookmarkEnd w:id="24"/>
    <w:p w:rsidR="00277DEA" w:rsidRDefault="00277DEA" w:rsidP="00872144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542092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542092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58" w:rsidRDefault="00737758">
      <w:r>
        <w:separator/>
      </w:r>
    </w:p>
  </w:endnote>
  <w:endnote w:type="continuationSeparator" w:id="0">
    <w:p w:rsidR="00737758" w:rsidRDefault="0073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73775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737758" w:rsidP="00602E6C">
    <w:pPr>
      <w:pStyle w:val="a4"/>
      <w:jc w:val="center"/>
      <w:rPr>
        <w:rFonts w:eastAsia="方正姚体"/>
      </w:rPr>
    </w:pPr>
  </w:p>
  <w:p w:rsidR="00655999" w:rsidRDefault="00737758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E7DB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E7DBE">
      <w:rPr>
        <w:rFonts w:ascii="方正姚体" w:eastAsia="方正姚体"/>
        <w:kern w:val="0"/>
        <w:szCs w:val="21"/>
      </w:rPr>
      <w:fldChar w:fldCharType="separate"/>
    </w:r>
    <w:r w:rsidR="00125C1C">
      <w:rPr>
        <w:rFonts w:ascii="方正姚体" w:eastAsia="方正姚体"/>
        <w:noProof/>
        <w:kern w:val="0"/>
        <w:szCs w:val="21"/>
      </w:rPr>
      <w:t>1</w:t>
    </w:r>
    <w:r w:rsidR="009E7DB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58" w:rsidRDefault="00737758">
      <w:r>
        <w:separator/>
      </w:r>
    </w:p>
  </w:footnote>
  <w:footnote w:type="continuationSeparator" w:id="0">
    <w:p w:rsidR="00737758" w:rsidRDefault="00737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173E1"/>
    <w:rsid w:val="00020DD5"/>
    <w:rsid w:val="00022A2F"/>
    <w:rsid w:val="00044F0E"/>
    <w:rsid w:val="000747AE"/>
    <w:rsid w:val="00091977"/>
    <w:rsid w:val="00092FBA"/>
    <w:rsid w:val="00096E0A"/>
    <w:rsid w:val="000C042D"/>
    <w:rsid w:val="000C14C7"/>
    <w:rsid w:val="000E4F2A"/>
    <w:rsid w:val="000F1E66"/>
    <w:rsid w:val="000F2DCB"/>
    <w:rsid w:val="000F31C5"/>
    <w:rsid w:val="00100181"/>
    <w:rsid w:val="001103AE"/>
    <w:rsid w:val="00113C54"/>
    <w:rsid w:val="0011777C"/>
    <w:rsid w:val="00120CA3"/>
    <w:rsid w:val="00125C1C"/>
    <w:rsid w:val="00146E8F"/>
    <w:rsid w:val="00150B35"/>
    <w:rsid w:val="00174C25"/>
    <w:rsid w:val="00180890"/>
    <w:rsid w:val="001B2A6F"/>
    <w:rsid w:val="001C1AA1"/>
    <w:rsid w:val="001D6E63"/>
    <w:rsid w:val="001E5C69"/>
    <w:rsid w:val="001F7F28"/>
    <w:rsid w:val="002039DC"/>
    <w:rsid w:val="00214980"/>
    <w:rsid w:val="00240A0B"/>
    <w:rsid w:val="002410F7"/>
    <w:rsid w:val="002512FA"/>
    <w:rsid w:val="00251BBF"/>
    <w:rsid w:val="00264FEE"/>
    <w:rsid w:val="00277DEA"/>
    <w:rsid w:val="00287B3C"/>
    <w:rsid w:val="002916CC"/>
    <w:rsid w:val="002B1F4F"/>
    <w:rsid w:val="002D41EA"/>
    <w:rsid w:val="002E15C1"/>
    <w:rsid w:val="002E4675"/>
    <w:rsid w:val="002F274B"/>
    <w:rsid w:val="002F55F6"/>
    <w:rsid w:val="00304C04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045B0"/>
    <w:rsid w:val="004137D9"/>
    <w:rsid w:val="004139D2"/>
    <w:rsid w:val="00421107"/>
    <w:rsid w:val="00422B6E"/>
    <w:rsid w:val="004257C0"/>
    <w:rsid w:val="004402F2"/>
    <w:rsid w:val="00466000"/>
    <w:rsid w:val="00471476"/>
    <w:rsid w:val="004B5AF8"/>
    <w:rsid w:val="004C79A1"/>
    <w:rsid w:val="004D0857"/>
    <w:rsid w:val="00500EE1"/>
    <w:rsid w:val="005079BE"/>
    <w:rsid w:val="005213F8"/>
    <w:rsid w:val="00523E82"/>
    <w:rsid w:val="00524E27"/>
    <w:rsid w:val="005357BF"/>
    <w:rsid w:val="00542092"/>
    <w:rsid w:val="00546F90"/>
    <w:rsid w:val="0056475D"/>
    <w:rsid w:val="005A615B"/>
    <w:rsid w:val="005C5E5E"/>
    <w:rsid w:val="005D65B4"/>
    <w:rsid w:val="005F4D97"/>
    <w:rsid w:val="005F7D5A"/>
    <w:rsid w:val="006069E9"/>
    <w:rsid w:val="00635B0B"/>
    <w:rsid w:val="00640F43"/>
    <w:rsid w:val="006432DF"/>
    <w:rsid w:val="0064407A"/>
    <w:rsid w:val="00645B5A"/>
    <w:rsid w:val="00646DDF"/>
    <w:rsid w:val="00661428"/>
    <w:rsid w:val="006654ED"/>
    <w:rsid w:val="00680899"/>
    <w:rsid w:val="00702E5C"/>
    <w:rsid w:val="007365C7"/>
    <w:rsid w:val="00737758"/>
    <w:rsid w:val="00762640"/>
    <w:rsid w:val="007736B2"/>
    <w:rsid w:val="007946CE"/>
    <w:rsid w:val="00795B78"/>
    <w:rsid w:val="007B1728"/>
    <w:rsid w:val="007B349E"/>
    <w:rsid w:val="007C1BE9"/>
    <w:rsid w:val="007D2AA5"/>
    <w:rsid w:val="007D7D3B"/>
    <w:rsid w:val="007E304E"/>
    <w:rsid w:val="007E3682"/>
    <w:rsid w:val="007E5C02"/>
    <w:rsid w:val="007E6763"/>
    <w:rsid w:val="00810DCB"/>
    <w:rsid w:val="00826296"/>
    <w:rsid w:val="00844A77"/>
    <w:rsid w:val="00872144"/>
    <w:rsid w:val="00877FE4"/>
    <w:rsid w:val="00883AA9"/>
    <w:rsid w:val="00893A3A"/>
    <w:rsid w:val="008A7939"/>
    <w:rsid w:val="008D5A5A"/>
    <w:rsid w:val="008F02F4"/>
    <w:rsid w:val="008F485D"/>
    <w:rsid w:val="00905334"/>
    <w:rsid w:val="00910704"/>
    <w:rsid w:val="00911265"/>
    <w:rsid w:val="00911BC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E7DBE"/>
    <w:rsid w:val="009F4524"/>
    <w:rsid w:val="009F6D20"/>
    <w:rsid w:val="00A463D6"/>
    <w:rsid w:val="00A5701C"/>
    <w:rsid w:val="00A866F8"/>
    <w:rsid w:val="00AA0C3F"/>
    <w:rsid w:val="00AA13BB"/>
    <w:rsid w:val="00AA141C"/>
    <w:rsid w:val="00AD018F"/>
    <w:rsid w:val="00AF02B0"/>
    <w:rsid w:val="00B06B32"/>
    <w:rsid w:val="00B0738B"/>
    <w:rsid w:val="00B07F97"/>
    <w:rsid w:val="00B25E4B"/>
    <w:rsid w:val="00B34DD9"/>
    <w:rsid w:val="00B5260F"/>
    <w:rsid w:val="00B66866"/>
    <w:rsid w:val="00B72C83"/>
    <w:rsid w:val="00B87C36"/>
    <w:rsid w:val="00BA1F1E"/>
    <w:rsid w:val="00BA24D4"/>
    <w:rsid w:val="00BC7D81"/>
    <w:rsid w:val="00BE27E8"/>
    <w:rsid w:val="00BE475F"/>
    <w:rsid w:val="00BE5BD1"/>
    <w:rsid w:val="00BF2456"/>
    <w:rsid w:val="00BF583F"/>
    <w:rsid w:val="00BF5854"/>
    <w:rsid w:val="00C0265F"/>
    <w:rsid w:val="00C03B39"/>
    <w:rsid w:val="00C131DB"/>
    <w:rsid w:val="00C27346"/>
    <w:rsid w:val="00C41B6C"/>
    <w:rsid w:val="00C55C3E"/>
    <w:rsid w:val="00C71E63"/>
    <w:rsid w:val="00C72A46"/>
    <w:rsid w:val="00C73328"/>
    <w:rsid w:val="00C83A24"/>
    <w:rsid w:val="00CA5203"/>
    <w:rsid w:val="00CA6633"/>
    <w:rsid w:val="00CB48C7"/>
    <w:rsid w:val="00CC42DA"/>
    <w:rsid w:val="00CD0120"/>
    <w:rsid w:val="00CE473B"/>
    <w:rsid w:val="00CF56B7"/>
    <w:rsid w:val="00D06507"/>
    <w:rsid w:val="00D1295B"/>
    <w:rsid w:val="00D1640A"/>
    <w:rsid w:val="00D32BE6"/>
    <w:rsid w:val="00D37750"/>
    <w:rsid w:val="00D63D68"/>
    <w:rsid w:val="00D661A0"/>
    <w:rsid w:val="00D8083E"/>
    <w:rsid w:val="00DA1C10"/>
    <w:rsid w:val="00DA5AF2"/>
    <w:rsid w:val="00DB0B65"/>
    <w:rsid w:val="00DB5152"/>
    <w:rsid w:val="00DC4A98"/>
    <w:rsid w:val="00DD1A85"/>
    <w:rsid w:val="00DE3EBD"/>
    <w:rsid w:val="00DF0333"/>
    <w:rsid w:val="00DF3CB5"/>
    <w:rsid w:val="00DF60A2"/>
    <w:rsid w:val="00E169E6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C7288"/>
    <w:rsid w:val="00EE14A8"/>
    <w:rsid w:val="00EE33D8"/>
    <w:rsid w:val="00EF1EA7"/>
    <w:rsid w:val="00F04BAC"/>
    <w:rsid w:val="00F07F57"/>
    <w:rsid w:val="00F1420E"/>
    <w:rsid w:val="00F274EF"/>
    <w:rsid w:val="00F32B95"/>
    <w:rsid w:val="00F35922"/>
    <w:rsid w:val="00F45942"/>
    <w:rsid w:val="00F50582"/>
    <w:rsid w:val="00F9432D"/>
    <w:rsid w:val="00FA6A6C"/>
    <w:rsid w:val="00FB0421"/>
    <w:rsid w:val="00FB0D6A"/>
    <w:rsid w:val="00FC066E"/>
    <w:rsid w:val="00FC7EE8"/>
    <w:rsid w:val="00FD6BBB"/>
    <w:rsid w:val="00FE0361"/>
    <w:rsid w:val="00FE0A2C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CBBE2-BF6F-4883-AFC8-A809852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6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character" w:customStyle="1" w:styleId="2Char">
    <w:name w:val="标题 2 Char"/>
    <w:basedOn w:val="a0"/>
    <w:link w:val="2"/>
    <w:uiPriority w:val="9"/>
    <w:rsid w:val="00A46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463D6"/>
  </w:style>
  <w:style w:type="character" w:customStyle="1" w:styleId="author">
    <w:name w:val="author"/>
    <w:basedOn w:val="a0"/>
    <w:rsid w:val="00A463D6"/>
  </w:style>
  <w:style w:type="character" w:customStyle="1" w:styleId="a-color-secondary">
    <w:name w:val="a-color-secondary"/>
    <w:basedOn w:val="a0"/>
    <w:rsid w:val="00A463D6"/>
  </w:style>
  <w:style w:type="paragraph" w:styleId="a6">
    <w:name w:val="Body Text"/>
    <w:basedOn w:val="a"/>
    <w:link w:val="Char1"/>
    <w:uiPriority w:val="1"/>
    <w:qFormat/>
    <w:rsid w:val="000F31C5"/>
    <w:pPr>
      <w:ind w:left="397"/>
      <w:jc w:val="left"/>
    </w:pPr>
    <w:rPr>
      <w:rFonts w:ascii="Calibri" w:eastAsia="Calibri" w:hAnsi="Calibri" w:cstheme="minorBidi"/>
      <w:kern w:val="0"/>
      <w:sz w:val="22"/>
      <w:szCs w:val="22"/>
      <w:lang w:eastAsia="en-US"/>
    </w:rPr>
  </w:style>
  <w:style w:type="character" w:customStyle="1" w:styleId="Char1">
    <w:name w:val="正文文本 Char"/>
    <w:basedOn w:val="a0"/>
    <w:link w:val="a6"/>
    <w:uiPriority w:val="1"/>
    <w:rsid w:val="000F31C5"/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admin</cp:lastModifiedBy>
  <cp:revision>164</cp:revision>
  <dcterms:created xsi:type="dcterms:W3CDTF">2017-10-16T03:20:00Z</dcterms:created>
  <dcterms:modified xsi:type="dcterms:W3CDTF">2021-12-02T06:33:00Z</dcterms:modified>
</cp:coreProperties>
</file>