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DD0999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作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者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011227">
        <w:rPr>
          <w:rFonts w:hint="eastAsia"/>
          <w:b/>
          <w:bCs/>
          <w:sz w:val="36"/>
          <w:shd w:val="pct10" w:color="auto" w:fill="FFFFFF"/>
        </w:rPr>
        <w:t>推</w:t>
      </w:r>
      <w:r w:rsidR="00011227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011227">
        <w:rPr>
          <w:rFonts w:hint="eastAsia"/>
          <w:b/>
          <w:bCs/>
          <w:sz w:val="36"/>
          <w:shd w:val="pct10" w:color="auto" w:fill="FFFFFF"/>
        </w:rPr>
        <w:t>荐</w:t>
      </w:r>
    </w:p>
    <w:p w:rsidR="00011227" w:rsidRDefault="00011227" w:rsidP="007B205E">
      <w:pPr>
        <w:jc w:val="left"/>
        <w:rPr>
          <w:rFonts w:hint="eastAsia"/>
          <w:b/>
          <w:kern w:val="0"/>
          <w:szCs w:val="21"/>
        </w:rPr>
      </w:pPr>
      <w:bookmarkStart w:id="0" w:name="awards"/>
      <w:bookmarkEnd w:id="0"/>
    </w:p>
    <w:p w:rsidR="00DD0999" w:rsidRPr="00DD0999" w:rsidRDefault="00DD0999" w:rsidP="00DD0999">
      <w:pPr>
        <w:jc w:val="center"/>
        <w:rPr>
          <w:rFonts w:hint="eastAsia"/>
          <w:b/>
          <w:kern w:val="0"/>
          <w:sz w:val="36"/>
          <w:szCs w:val="36"/>
        </w:rPr>
      </w:pPr>
      <w:r w:rsidRPr="00DD0999">
        <w:rPr>
          <w:rFonts w:hint="eastAsia"/>
          <w:b/>
          <w:kern w:val="0"/>
          <w:sz w:val="36"/>
          <w:szCs w:val="36"/>
        </w:rPr>
        <w:t>乔舒亚·科恩（</w:t>
      </w:r>
      <w:r w:rsidRPr="00DD0999">
        <w:rPr>
          <w:b/>
          <w:sz w:val="36"/>
          <w:szCs w:val="36"/>
          <w:shd w:val="clear" w:color="auto" w:fill="FFFFFF"/>
        </w:rPr>
        <w:t>Joshua Cohen</w:t>
      </w:r>
      <w:r w:rsidRPr="00DD0999">
        <w:rPr>
          <w:rFonts w:hint="eastAsia"/>
          <w:b/>
          <w:kern w:val="0"/>
          <w:sz w:val="36"/>
          <w:szCs w:val="36"/>
        </w:rPr>
        <w:t>）</w:t>
      </w:r>
    </w:p>
    <w:p w:rsidR="00DD0999" w:rsidRDefault="00DD0999" w:rsidP="007B205E">
      <w:pPr>
        <w:jc w:val="left"/>
        <w:rPr>
          <w:rFonts w:hint="eastAsia"/>
          <w:b/>
          <w:kern w:val="0"/>
          <w:szCs w:val="21"/>
        </w:rPr>
      </w:pPr>
    </w:p>
    <w:p w:rsidR="00DD0999" w:rsidRPr="00DA5A6D" w:rsidRDefault="00DD0999" w:rsidP="007B205E">
      <w:pPr>
        <w:jc w:val="left"/>
        <w:rPr>
          <w:b/>
          <w:kern w:val="0"/>
          <w:szCs w:val="21"/>
        </w:rPr>
      </w:pPr>
    </w:p>
    <w:p w:rsidR="00DD0999" w:rsidRPr="00173FF4" w:rsidRDefault="00DD0999" w:rsidP="00DD0999">
      <w:pPr>
        <w:widowControl/>
        <w:rPr>
          <w:b/>
          <w:kern w:val="0"/>
          <w:szCs w:val="21"/>
        </w:rPr>
      </w:pPr>
      <w:bookmarkStart w:id="1" w:name="OLE_LINK11"/>
      <w:bookmarkStart w:id="2" w:name="OLE_LINK14"/>
      <w:r w:rsidRPr="00173FF4">
        <w:rPr>
          <w:b/>
          <w:kern w:val="0"/>
          <w:szCs w:val="21"/>
        </w:rPr>
        <w:t>作者简介：</w:t>
      </w:r>
      <w:bookmarkStart w:id="3" w:name="productDetails"/>
      <w:bookmarkEnd w:id="3"/>
    </w:p>
    <w:p w:rsidR="00DD0999" w:rsidRPr="00DD0999" w:rsidRDefault="00DD0999" w:rsidP="00DD0999">
      <w:pPr>
        <w:widowControl/>
        <w:rPr>
          <w:kern w:val="0"/>
          <w:szCs w:val="21"/>
        </w:rPr>
      </w:pPr>
    </w:p>
    <w:p w:rsidR="00DD0999" w:rsidRPr="00DD0999" w:rsidRDefault="00DD0999" w:rsidP="00DD0999">
      <w:pPr>
        <w:widowControl/>
        <w:ind w:firstLine="420"/>
        <w:rPr>
          <w:kern w:val="0"/>
          <w:szCs w:val="21"/>
        </w:rPr>
      </w:pPr>
      <w:r w:rsidRPr="00DD0999">
        <w:rPr>
          <w:rFonts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40640</wp:posOffset>
            </wp:positionV>
            <wp:extent cx="1095375" cy="1114425"/>
            <wp:effectExtent l="19050" t="0" r="9525" b="0"/>
            <wp:wrapSquare wrapText="bothSides"/>
            <wp:docPr id="1" name="图片 2" descr="Joshua Co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shua Coh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0999">
        <w:rPr>
          <w:rFonts w:hint="eastAsia"/>
          <w:b/>
          <w:szCs w:val="21"/>
          <w:lang w:val="fr-FR"/>
        </w:rPr>
        <w:t>约书亚</w:t>
      </w:r>
      <w:r w:rsidRPr="00DD0999">
        <w:rPr>
          <w:rFonts w:hint="eastAsia"/>
          <w:b/>
          <w:kern w:val="0"/>
          <w:szCs w:val="21"/>
        </w:rPr>
        <w:t>·科恩（</w:t>
      </w:r>
      <w:r w:rsidRPr="00DD0999">
        <w:rPr>
          <w:b/>
          <w:szCs w:val="21"/>
          <w:shd w:val="clear" w:color="auto" w:fill="FFFFFF"/>
        </w:rPr>
        <w:t>Joshua Cohen</w:t>
      </w:r>
      <w:r w:rsidRPr="00DD0999">
        <w:rPr>
          <w:rFonts w:hint="eastAsia"/>
          <w:b/>
          <w:kern w:val="0"/>
          <w:szCs w:val="21"/>
        </w:rPr>
        <w:t>）</w:t>
      </w:r>
      <w:r w:rsidRPr="00DD0999">
        <w:rPr>
          <w:rFonts w:hint="eastAsia"/>
          <w:szCs w:val="21"/>
          <w:lang w:val="fr-FR"/>
        </w:rPr>
        <w:t>于</w:t>
      </w:r>
      <w:r w:rsidRPr="00DD0999">
        <w:rPr>
          <w:rFonts w:hint="eastAsia"/>
          <w:szCs w:val="21"/>
          <w:lang w:val="fr-FR"/>
        </w:rPr>
        <w:t>1980</w:t>
      </w:r>
      <w:r w:rsidRPr="00DD0999">
        <w:rPr>
          <w:rFonts w:hint="eastAsia"/>
          <w:szCs w:val="21"/>
          <w:lang w:val="fr-FR"/>
        </w:rPr>
        <w:t>年出生在美国亚特兰大市。</w:t>
      </w:r>
      <w:r w:rsidRPr="00DD0999">
        <w:rPr>
          <w:rFonts w:hint="eastAsia"/>
          <w:kern w:val="0"/>
          <w:szCs w:val="21"/>
        </w:rPr>
        <w:t>是</w:t>
      </w:r>
      <w:r w:rsidRPr="00DD0999">
        <w:rPr>
          <w:rFonts w:hint="eastAsia"/>
          <w:szCs w:val="21"/>
          <w:lang w:val="fr-FR"/>
        </w:rPr>
        <w:t>《维茨》（</w:t>
      </w:r>
      <w:r w:rsidRPr="00DD0999">
        <w:rPr>
          <w:rStyle w:val="A19"/>
          <w:b w:val="0"/>
          <w:i/>
          <w:iCs/>
          <w:sz w:val="21"/>
          <w:szCs w:val="21"/>
        </w:rPr>
        <w:t>Witz</w:t>
      </w:r>
      <w:r w:rsidRPr="00DD0999">
        <w:rPr>
          <w:rFonts w:hint="eastAsia"/>
          <w:szCs w:val="21"/>
          <w:lang w:val="fr-FR"/>
        </w:rPr>
        <w:t>）、</w:t>
      </w:r>
      <w:r w:rsidRPr="00DD0999">
        <w:rPr>
          <w:rFonts w:hint="eastAsia"/>
          <w:kern w:val="0"/>
          <w:szCs w:val="21"/>
        </w:rPr>
        <w:t>《移动国王》（</w:t>
      </w:r>
      <w:r w:rsidRPr="00DD0999">
        <w:rPr>
          <w:i/>
          <w:iCs/>
          <w:szCs w:val="21"/>
          <w:shd w:val="clear" w:color="auto" w:fill="FFFFFF"/>
        </w:rPr>
        <w:t>Moving Kings</w:t>
      </w:r>
      <w:r w:rsidRPr="00DD0999">
        <w:rPr>
          <w:rFonts w:hint="eastAsia"/>
          <w:kern w:val="0"/>
          <w:szCs w:val="21"/>
        </w:rPr>
        <w:t>）、《数字之书》（</w:t>
      </w:r>
      <w:r w:rsidRPr="00DD0999">
        <w:rPr>
          <w:i/>
          <w:iCs/>
          <w:szCs w:val="21"/>
          <w:shd w:val="clear" w:color="auto" w:fill="FFFFFF"/>
        </w:rPr>
        <w:t>Book of Numbers</w:t>
      </w:r>
      <w:r w:rsidRPr="00DD0999">
        <w:rPr>
          <w:rFonts w:hint="eastAsia"/>
          <w:kern w:val="0"/>
          <w:szCs w:val="21"/>
        </w:rPr>
        <w:t>）、</w:t>
      </w:r>
      <w:r w:rsidRPr="00DD0999">
        <w:rPr>
          <w:rFonts w:hint="eastAsia"/>
          <w:szCs w:val="21"/>
          <w:lang w:val="fr-FR"/>
        </w:rPr>
        <w:t>短篇小说《四条新消息》</w:t>
      </w:r>
      <w:r w:rsidRPr="00DD0999">
        <w:rPr>
          <w:rFonts w:hint="eastAsia"/>
          <w:kern w:val="0"/>
          <w:szCs w:val="21"/>
        </w:rPr>
        <w:t>（</w:t>
      </w:r>
      <w:r w:rsidRPr="00DD0999">
        <w:rPr>
          <w:i/>
          <w:iCs/>
          <w:szCs w:val="21"/>
          <w:shd w:val="clear" w:color="auto" w:fill="FFFFFF"/>
        </w:rPr>
        <w:t>Four New Messages</w:t>
      </w:r>
      <w:r w:rsidRPr="00DD0999">
        <w:rPr>
          <w:rFonts w:hint="eastAsia"/>
          <w:kern w:val="0"/>
          <w:szCs w:val="21"/>
        </w:rPr>
        <w:t>）及散文集《关注》（</w:t>
      </w:r>
      <w:r w:rsidRPr="00DD0999">
        <w:rPr>
          <w:i/>
          <w:iCs/>
          <w:szCs w:val="21"/>
          <w:shd w:val="clear" w:color="auto" w:fill="FFFFFF"/>
        </w:rPr>
        <w:t>Attention</w:t>
      </w:r>
      <w:r w:rsidRPr="00DD0999">
        <w:rPr>
          <w:rFonts w:hint="eastAsia"/>
          <w:kern w:val="0"/>
          <w:szCs w:val="21"/>
        </w:rPr>
        <w:t>）的作者。他也曾编辑过《他：卡夫卡短篇小说》（</w:t>
      </w:r>
      <w:r w:rsidRPr="00DD0999">
        <w:rPr>
          <w:i/>
          <w:iCs/>
          <w:szCs w:val="21"/>
          <w:shd w:val="clear" w:color="auto" w:fill="FFFFFF"/>
        </w:rPr>
        <w:t>He: Shorter Writings of Franz Kafka</w:t>
      </w:r>
      <w:r w:rsidRPr="00DD0999">
        <w:rPr>
          <w:rFonts w:hint="eastAsia"/>
          <w:kern w:val="0"/>
          <w:szCs w:val="21"/>
        </w:rPr>
        <w:t>）。他的作品发表在在《纽约时报》（</w:t>
      </w:r>
      <w:r w:rsidRPr="00DD0999">
        <w:rPr>
          <w:i/>
          <w:iCs/>
          <w:szCs w:val="21"/>
          <w:shd w:val="clear" w:color="auto" w:fill="FFFFFF"/>
        </w:rPr>
        <w:t>The New York Times</w:t>
      </w:r>
      <w:r w:rsidRPr="00DD0999">
        <w:rPr>
          <w:rFonts w:hint="eastAsia"/>
          <w:kern w:val="0"/>
          <w:szCs w:val="21"/>
        </w:rPr>
        <w:t>）、《哈珀杂志》（</w:t>
      </w:r>
      <w:r w:rsidRPr="00DD0999">
        <w:rPr>
          <w:i/>
          <w:iCs/>
          <w:szCs w:val="21"/>
          <w:shd w:val="clear" w:color="auto" w:fill="FFFFFF"/>
        </w:rPr>
        <w:t>Harper’s Magazine</w:t>
      </w:r>
      <w:r w:rsidRPr="00DD0999">
        <w:rPr>
          <w:rFonts w:hint="eastAsia"/>
          <w:kern w:val="0"/>
          <w:szCs w:val="21"/>
        </w:rPr>
        <w:t>）、《伦敦书评》（</w:t>
      </w:r>
      <w:r w:rsidRPr="00DD0999">
        <w:rPr>
          <w:i/>
          <w:iCs/>
          <w:szCs w:val="21"/>
          <w:shd w:val="clear" w:color="auto" w:fill="FFFFFF"/>
        </w:rPr>
        <w:t>London Review of Books</w:t>
      </w:r>
      <w:r w:rsidRPr="00DD0999">
        <w:rPr>
          <w:rFonts w:hint="eastAsia"/>
          <w:kern w:val="0"/>
          <w:szCs w:val="21"/>
        </w:rPr>
        <w:t>）、</w:t>
      </w:r>
      <w:r w:rsidRPr="00DD0999">
        <w:rPr>
          <w:rFonts w:hint="eastAsia"/>
          <w:szCs w:val="21"/>
          <w:lang w:val="fr-FR"/>
        </w:rPr>
        <w:t>《书籍论坛》（</w:t>
      </w:r>
      <w:r w:rsidRPr="00DD0999">
        <w:rPr>
          <w:rStyle w:val="A19"/>
          <w:b w:val="0"/>
          <w:i/>
          <w:iCs/>
          <w:sz w:val="21"/>
          <w:szCs w:val="21"/>
        </w:rPr>
        <w:t>Bookforum</w:t>
      </w:r>
      <w:r w:rsidRPr="00DD0999">
        <w:rPr>
          <w:rFonts w:hint="eastAsia"/>
          <w:szCs w:val="21"/>
          <w:lang w:val="fr-FR"/>
        </w:rPr>
        <w:t>）、《前进报》（</w:t>
      </w:r>
      <w:r w:rsidRPr="00DD0999">
        <w:rPr>
          <w:rStyle w:val="A19"/>
          <w:b w:val="0"/>
          <w:i/>
          <w:iCs/>
          <w:sz w:val="21"/>
          <w:szCs w:val="21"/>
        </w:rPr>
        <w:t>The Forward</w:t>
      </w:r>
      <w:r w:rsidRPr="00DD0999">
        <w:rPr>
          <w:rFonts w:hint="eastAsia"/>
          <w:szCs w:val="21"/>
          <w:lang w:val="fr-FR"/>
        </w:rPr>
        <w:t>）</w:t>
      </w:r>
      <w:r w:rsidRPr="00DD0999">
        <w:rPr>
          <w:rFonts w:hint="eastAsia"/>
          <w:kern w:val="0"/>
          <w:szCs w:val="21"/>
        </w:rPr>
        <w:t>、《</w:t>
      </w:r>
      <w:r w:rsidRPr="00DD0999">
        <w:rPr>
          <w:rFonts w:hint="eastAsia"/>
          <w:kern w:val="0"/>
          <w:szCs w:val="21"/>
        </w:rPr>
        <w:t>n+1</w:t>
      </w:r>
      <w:r w:rsidRPr="00DD0999">
        <w:rPr>
          <w:rFonts w:hint="eastAsia"/>
          <w:kern w:val="0"/>
          <w:szCs w:val="21"/>
        </w:rPr>
        <w:t>》等杂志上。</w:t>
      </w:r>
      <w:r w:rsidRPr="00DD0999">
        <w:rPr>
          <w:rFonts w:hint="eastAsia"/>
          <w:kern w:val="0"/>
          <w:szCs w:val="21"/>
        </w:rPr>
        <w:t>2017</w:t>
      </w:r>
      <w:r w:rsidRPr="00DD0999">
        <w:rPr>
          <w:rFonts w:hint="eastAsia"/>
          <w:kern w:val="0"/>
          <w:szCs w:val="21"/>
        </w:rPr>
        <w:t>年，他被评为“格兰塔美国最佳青年小说家”之一。</w:t>
      </w:r>
      <w:r w:rsidRPr="00DD0999">
        <w:rPr>
          <w:rFonts w:hint="eastAsia"/>
          <w:szCs w:val="21"/>
          <w:lang w:val="fr-FR"/>
        </w:rPr>
        <w:t>约书亚现在生活在美国纽约。</w:t>
      </w:r>
    </w:p>
    <w:p w:rsidR="00DD0999" w:rsidRPr="00DD0999" w:rsidRDefault="00DD0999" w:rsidP="00DD0999">
      <w:pPr>
        <w:rPr>
          <w:b/>
          <w:szCs w:val="21"/>
        </w:rPr>
      </w:pPr>
    </w:p>
    <w:p w:rsidR="00DD0999" w:rsidRPr="00DD0999" w:rsidRDefault="00DD0999" w:rsidP="007B205E">
      <w:pPr>
        <w:rPr>
          <w:rFonts w:hint="eastAsia"/>
          <w:b/>
          <w:kern w:val="0"/>
          <w:szCs w:val="21"/>
        </w:rPr>
      </w:pPr>
    </w:p>
    <w:p w:rsidR="00011227" w:rsidRPr="00DA5A6D" w:rsidRDefault="00D66CCB" w:rsidP="007B205E">
      <w:pPr>
        <w:rPr>
          <w:b/>
          <w:kern w:val="0"/>
          <w:szCs w:val="21"/>
        </w:rPr>
      </w:pPr>
      <w:r>
        <w:rPr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74930</wp:posOffset>
            </wp:positionV>
            <wp:extent cx="1657350" cy="2457450"/>
            <wp:effectExtent l="19050" t="0" r="0" b="0"/>
            <wp:wrapSquare wrapText="bothSides"/>
            <wp:docPr id="3" name="图片 2" descr="978168137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168137607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227" w:rsidRPr="00DA5A6D">
        <w:rPr>
          <w:b/>
          <w:kern w:val="0"/>
          <w:szCs w:val="21"/>
        </w:rPr>
        <w:t>中文书名：《</w:t>
      </w:r>
      <w:r w:rsidR="00587451" w:rsidRPr="00587451">
        <w:rPr>
          <w:b/>
          <w:kern w:val="0"/>
          <w:szCs w:val="21"/>
        </w:rPr>
        <w:t>内塔尼亚胡</w:t>
      </w:r>
      <w:r w:rsidR="00CF4C75">
        <w:rPr>
          <w:rFonts w:hint="eastAsia"/>
          <w:b/>
          <w:kern w:val="0"/>
          <w:szCs w:val="21"/>
        </w:rPr>
        <w:t>一</w:t>
      </w:r>
      <w:r w:rsidR="00CF4C75">
        <w:rPr>
          <w:b/>
          <w:kern w:val="0"/>
          <w:szCs w:val="21"/>
        </w:rPr>
        <w:t>家</w:t>
      </w:r>
      <w:r w:rsidR="00011227" w:rsidRPr="00DA5A6D">
        <w:rPr>
          <w:b/>
          <w:kern w:val="0"/>
          <w:szCs w:val="21"/>
        </w:rPr>
        <w:t>》</w:t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4" w:name="OLE_LINK2"/>
      <w:bookmarkStart w:id="5" w:name="OLE_LINK3"/>
      <w:bookmarkStart w:id="6" w:name="OLE_LINK1"/>
      <w:bookmarkStart w:id="7" w:name="OLE_LINK12"/>
      <w:r w:rsidRPr="00DA5A6D">
        <w:rPr>
          <w:b/>
          <w:kern w:val="0"/>
          <w:szCs w:val="21"/>
        </w:rPr>
        <w:t>英文书名</w:t>
      </w:r>
      <w:r w:rsidR="00395B60" w:rsidRPr="00DA5A6D">
        <w:rPr>
          <w:b/>
          <w:kern w:val="0"/>
          <w:szCs w:val="21"/>
        </w:rPr>
        <w:t>：</w:t>
      </w:r>
      <w:r w:rsidR="00173FF4" w:rsidRPr="00173FF4">
        <w:rPr>
          <w:b/>
          <w:kern w:val="0"/>
          <w:szCs w:val="21"/>
        </w:rPr>
        <w:t>THE NETANYAHUS: AN ACCOUNT OF A MINOR AND ULTIMATELY EVEN NEGLIGIBLE EPISODE IN THE HISTORY OF A VERY FAMOUS FAMILY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作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者：</w:t>
      </w:r>
      <w:bookmarkStart w:id="8" w:name="OLE_LINK4"/>
      <w:bookmarkStart w:id="9" w:name="OLE_LINK10"/>
      <w:bookmarkStart w:id="10" w:name="OLE_LINK15"/>
      <w:bookmarkStart w:id="11" w:name="OLE_LINK19"/>
      <w:bookmarkStart w:id="12" w:name="OLE_LINK20"/>
      <w:r w:rsidR="00173FF4" w:rsidRPr="00173FF4">
        <w:rPr>
          <w:b/>
          <w:kern w:val="0"/>
          <w:szCs w:val="21"/>
        </w:rPr>
        <w:t>Joshua Cohen</w:t>
      </w:r>
    </w:p>
    <w:bookmarkEnd w:id="8"/>
    <w:bookmarkEnd w:id="9"/>
    <w:bookmarkEnd w:id="10"/>
    <w:bookmarkEnd w:id="11"/>
    <w:bookmarkEnd w:id="12"/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版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社：</w:t>
      </w:r>
      <w:r w:rsidR="00173FF4" w:rsidRPr="00587451">
        <w:rPr>
          <w:b/>
          <w:kern w:val="0"/>
          <w:szCs w:val="21"/>
        </w:rPr>
        <w:t>Fitzcarraldo 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代理公司：</w:t>
      </w:r>
      <w:r w:rsidR="00173FF4" w:rsidRPr="00173FF4">
        <w:rPr>
          <w:b/>
          <w:kern w:val="0"/>
          <w:szCs w:val="21"/>
        </w:rPr>
        <w:t>McCormick</w:t>
      </w:r>
      <w:r w:rsidR="007134E5">
        <w:rPr>
          <w:b/>
          <w:kern w:val="0"/>
          <w:szCs w:val="21"/>
        </w:rPr>
        <w:t>/ANA/</w:t>
      </w:r>
      <w:r w:rsidRPr="00DA5A6D">
        <w:rPr>
          <w:b/>
          <w:kern w:val="0"/>
          <w:szCs w:val="21"/>
        </w:rPr>
        <w:t>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页</w:t>
      </w:r>
      <w:r w:rsidRPr="00DA5A6D">
        <w:rPr>
          <w:b/>
          <w:kern w:val="0"/>
          <w:szCs w:val="21"/>
        </w:rPr>
        <w:t xml:space="preserve">    </w:t>
      </w:r>
      <w:r w:rsidR="00173FF4">
        <w:rPr>
          <w:b/>
          <w:kern w:val="0"/>
          <w:szCs w:val="21"/>
        </w:rPr>
        <w:t>数：</w:t>
      </w:r>
      <w:r w:rsidR="00587451">
        <w:rPr>
          <w:rFonts w:hint="eastAsia"/>
          <w:b/>
          <w:kern w:val="0"/>
          <w:szCs w:val="21"/>
        </w:rPr>
        <w:t>248</w:t>
      </w:r>
      <w:r w:rsidR="00587451">
        <w:rPr>
          <w:rFonts w:hint="eastAsia"/>
          <w:b/>
          <w:kern w:val="0"/>
          <w:szCs w:val="21"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出版时间：</w:t>
      </w:r>
      <w:r w:rsidR="00173FF4">
        <w:rPr>
          <w:rFonts w:hint="eastAsia"/>
          <w:b/>
          <w:kern w:val="0"/>
          <w:szCs w:val="21"/>
        </w:rPr>
        <w:t>2021</w:t>
      </w:r>
      <w:r w:rsidRPr="00DA5A6D">
        <w:rPr>
          <w:b/>
          <w:kern w:val="0"/>
          <w:szCs w:val="21"/>
        </w:rPr>
        <w:t>年</w:t>
      </w:r>
      <w:r w:rsidR="00173FF4">
        <w:rPr>
          <w:rFonts w:hint="eastAsia"/>
          <w:b/>
          <w:kern w:val="0"/>
          <w:szCs w:val="21"/>
        </w:rPr>
        <w:t>5</w:t>
      </w:r>
      <w:r w:rsidRPr="00DA5A6D">
        <w:rPr>
          <w:b/>
          <w:kern w:val="0"/>
          <w:szCs w:val="21"/>
        </w:rPr>
        <w:t>月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审读资料：电子稿</w:t>
      </w:r>
    </w:p>
    <w:p w:rsidR="00011227" w:rsidRDefault="00011227" w:rsidP="007B205E">
      <w:pPr>
        <w:rPr>
          <w:b/>
        </w:rPr>
      </w:pPr>
      <w:r w:rsidRPr="00F24B75">
        <w:rPr>
          <w:b/>
        </w:rPr>
        <w:t>类</w:t>
      </w:r>
      <w:r w:rsidRPr="00F24B75">
        <w:rPr>
          <w:b/>
        </w:rPr>
        <w:t xml:space="preserve">    </w:t>
      </w:r>
      <w:r w:rsidRPr="00F24B75">
        <w:rPr>
          <w:b/>
        </w:rPr>
        <w:t>型：</w:t>
      </w:r>
      <w:r w:rsidR="007F5E03">
        <w:rPr>
          <w:rFonts w:hint="eastAsia"/>
          <w:b/>
        </w:rPr>
        <w:t>文学</w:t>
      </w:r>
    </w:p>
    <w:p w:rsidR="00173FF4" w:rsidRPr="00F24B75" w:rsidRDefault="00173FF4" w:rsidP="007B205E">
      <w:pPr>
        <w:rPr>
          <w:b/>
        </w:rPr>
      </w:pPr>
      <w:r>
        <w:rPr>
          <w:rFonts w:hint="eastAsia"/>
          <w:b/>
        </w:rPr>
        <w:t>版权已授：法国、德国</w:t>
      </w:r>
      <w:r w:rsidR="00B4684B">
        <w:rPr>
          <w:rFonts w:hint="eastAsia"/>
          <w:b/>
        </w:rPr>
        <w:t>、西班牙</w:t>
      </w:r>
      <w:r>
        <w:rPr>
          <w:rFonts w:hint="eastAsia"/>
          <w:b/>
        </w:rPr>
        <w:t>。</w:t>
      </w:r>
    </w:p>
    <w:p w:rsidR="00011227" w:rsidRDefault="00011227" w:rsidP="007B205E">
      <w:pPr>
        <w:rPr>
          <w:rFonts w:hint="eastAsia"/>
          <w:b/>
          <w:bCs/>
          <w:szCs w:val="21"/>
        </w:rPr>
      </w:pPr>
      <w:bookmarkStart w:id="13" w:name="OLE_LINK5"/>
      <w:bookmarkStart w:id="14" w:name="OLE_LINK6"/>
      <w:bookmarkStart w:id="15" w:name="OLE_LINK8"/>
      <w:bookmarkStart w:id="16" w:name="OLE_LINK9"/>
      <w:bookmarkStart w:id="17" w:name="OLE_LINK13"/>
      <w:bookmarkEnd w:id="4"/>
      <w:bookmarkEnd w:id="5"/>
      <w:bookmarkEnd w:id="6"/>
      <w:bookmarkEnd w:id="7"/>
    </w:p>
    <w:p w:rsidR="00B4684B" w:rsidRPr="00B4684B" w:rsidRDefault="00B4684B" w:rsidP="00B4684B">
      <w:pPr>
        <w:pStyle w:val="ae"/>
        <w:numPr>
          <w:ilvl w:val="0"/>
          <w:numId w:val="2"/>
        </w:numPr>
        <w:ind w:firstLineChars="0"/>
        <w:rPr>
          <w:rFonts w:hint="eastAsia"/>
          <w:b/>
          <w:bCs/>
          <w:szCs w:val="21"/>
        </w:rPr>
      </w:pPr>
      <w:r w:rsidRPr="00DD0999">
        <w:rPr>
          <w:rFonts w:hint="eastAsia"/>
          <w:b/>
          <w:szCs w:val="21"/>
          <w:lang w:val="fr-FR"/>
        </w:rPr>
        <w:t>约书亚</w:t>
      </w:r>
      <w:r w:rsidRPr="00DD0999">
        <w:rPr>
          <w:rFonts w:hint="eastAsia"/>
          <w:b/>
          <w:kern w:val="0"/>
          <w:szCs w:val="21"/>
        </w:rPr>
        <w:t>·科恩</w:t>
      </w:r>
      <w:r>
        <w:rPr>
          <w:rFonts w:hint="eastAsia"/>
          <w:b/>
          <w:kern w:val="0"/>
          <w:szCs w:val="21"/>
        </w:rPr>
        <w:t>的</w:t>
      </w:r>
      <w:r w:rsidRPr="00DA5A6D">
        <w:rPr>
          <w:b/>
          <w:kern w:val="0"/>
          <w:szCs w:val="21"/>
        </w:rPr>
        <w:t>《</w:t>
      </w:r>
      <w:r w:rsidRPr="00587451">
        <w:rPr>
          <w:b/>
          <w:kern w:val="0"/>
          <w:szCs w:val="21"/>
        </w:rPr>
        <w:t>内塔尼亚胡</w:t>
      </w:r>
      <w:r>
        <w:rPr>
          <w:rFonts w:hint="eastAsia"/>
          <w:b/>
          <w:kern w:val="0"/>
          <w:szCs w:val="21"/>
        </w:rPr>
        <w:t>一</w:t>
      </w:r>
      <w:r>
        <w:rPr>
          <w:b/>
          <w:kern w:val="0"/>
          <w:szCs w:val="21"/>
        </w:rPr>
        <w:t>家</w:t>
      </w:r>
      <w:r w:rsidRPr="00DA5A6D">
        <w:rPr>
          <w:b/>
          <w:kern w:val="0"/>
          <w:szCs w:val="21"/>
        </w:rPr>
        <w:t>》</w:t>
      </w:r>
      <w:r w:rsidRPr="00B4684B">
        <w:rPr>
          <w:rFonts w:hint="eastAsia"/>
          <w:b/>
          <w:kern w:val="0"/>
          <w:szCs w:val="21"/>
        </w:rPr>
        <w:t>入选《华尔街日报》</w:t>
      </w:r>
      <w:r w:rsidRPr="00B4684B">
        <w:rPr>
          <w:rFonts w:hint="eastAsia"/>
          <w:b/>
          <w:kern w:val="0"/>
          <w:szCs w:val="21"/>
        </w:rPr>
        <w:t>2021</w:t>
      </w:r>
      <w:r w:rsidRPr="00B4684B">
        <w:rPr>
          <w:rFonts w:hint="eastAsia"/>
          <w:b/>
          <w:kern w:val="0"/>
          <w:szCs w:val="21"/>
        </w:rPr>
        <w:t>年十大最佳书籍</w:t>
      </w:r>
      <w:r>
        <w:rPr>
          <w:rFonts w:hint="eastAsia"/>
          <w:b/>
          <w:kern w:val="0"/>
          <w:szCs w:val="21"/>
        </w:rPr>
        <w:t>！</w:t>
      </w:r>
    </w:p>
    <w:p w:rsidR="00B4684B" w:rsidRPr="00B4684B" w:rsidRDefault="00B4684B" w:rsidP="007B205E">
      <w:pPr>
        <w:pStyle w:val="ae"/>
        <w:numPr>
          <w:ilvl w:val="0"/>
          <w:numId w:val="2"/>
        </w:numPr>
        <w:ind w:firstLineChars="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本书还入选了《纽约时报书评》</w:t>
      </w:r>
      <w:r w:rsidRPr="00B4684B">
        <w:rPr>
          <w:rFonts w:hint="eastAsia"/>
          <w:b/>
          <w:bCs/>
          <w:szCs w:val="21"/>
        </w:rPr>
        <w:t>2021</w:t>
      </w:r>
      <w:r w:rsidRPr="00B4684B">
        <w:rPr>
          <w:rFonts w:hint="eastAsia"/>
          <w:b/>
          <w:bCs/>
          <w:szCs w:val="21"/>
        </w:rPr>
        <w:t>年</w:t>
      </w:r>
      <w:r w:rsidRPr="00B4684B">
        <w:rPr>
          <w:rFonts w:hint="eastAsia"/>
          <w:b/>
          <w:bCs/>
          <w:szCs w:val="21"/>
        </w:rPr>
        <w:t>100</w:t>
      </w:r>
      <w:r w:rsidRPr="00B4684B">
        <w:rPr>
          <w:rFonts w:hint="eastAsia"/>
          <w:b/>
          <w:bCs/>
          <w:szCs w:val="21"/>
        </w:rPr>
        <w:t>本畅销书</w:t>
      </w:r>
      <w:r>
        <w:rPr>
          <w:rFonts w:hint="eastAsia"/>
          <w:b/>
          <w:bCs/>
          <w:szCs w:val="21"/>
        </w:rPr>
        <w:t>！</w:t>
      </w:r>
    </w:p>
    <w:p w:rsidR="00B4684B" w:rsidRPr="00B4684B" w:rsidRDefault="00B4684B" w:rsidP="007B205E">
      <w:pPr>
        <w:rPr>
          <w:b/>
          <w:bCs/>
          <w:szCs w:val="21"/>
        </w:rPr>
      </w:pPr>
    </w:p>
    <w:p w:rsidR="00011227" w:rsidRPr="00F24B75" w:rsidRDefault="00011227" w:rsidP="007B205E">
      <w:pPr>
        <w:rPr>
          <w:b/>
          <w:bCs/>
          <w:szCs w:val="21"/>
        </w:rPr>
      </w:pPr>
      <w:bookmarkStart w:id="18" w:name="OLE_LINK16"/>
      <w:bookmarkEnd w:id="1"/>
      <w:bookmarkEnd w:id="2"/>
      <w:r w:rsidRPr="00F24B75">
        <w:rPr>
          <w:b/>
          <w:bCs/>
          <w:szCs w:val="21"/>
        </w:rPr>
        <w:t>内容简介：</w:t>
      </w:r>
    </w:p>
    <w:p w:rsidR="00011227" w:rsidRDefault="00011227" w:rsidP="007B205E">
      <w:pPr>
        <w:shd w:val="clear" w:color="auto" w:fill="FFFFFF"/>
        <w:rPr>
          <w:szCs w:val="21"/>
        </w:rPr>
      </w:pPr>
    </w:p>
    <w:p w:rsidR="009B164A" w:rsidRPr="00173FF4" w:rsidRDefault="009B164A" w:rsidP="007B205E">
      <w:pPr>
        <w:shd w:val="clear" w:color="auto" w:fill="FFFFFF"/>
        <w:rPr>
          <w:szCs w:val="21"/>
        </w:rPr>
      </w:pPr>
      <w:r>
        <w:rPr>
          <w:rFonts w:hint="eastAsia"/>
          <w:szCs w:val="21"/>
        </w:rPr>
        <w:t xml:space="preserve">    </w:t>
      </w:r>
      <w:r w:rsidRPr="009B164A">
        <w:rPr>
          <w:rFonts w:hint="eastAsia"/>
        </w:rPr>
        <w:t>有人把它描述为“关于一个被历史遗忘的人的历史记载，一个关于被</w:t>
      </w:r>
      <w:r>
        <w:rPr>
          <w:rFonts w:hint="eastAsia"/>
        </w:rPr>
        <w:t>压迫者</w:t>
      </w:r>
      <w:r w:rsidRPr="009B164A">
        <w:rPr>
          <w:rFonts w:hint="eastAsia"/>
        </w:rPr>
        <w:t>回归的邪恶</w:t>
      </w:r>
      <w:r>
        <w:rPr>
          <w:rFonts w:hint="eastAsia"/>
        </w:rPr>
        <w:lastRenderedPageBreak/>
        <w:t>且</w:t>
      </w:r>
      <w:r w:rsidRPr="009B164A">
        <w:rPr>
          <w:rFonts w:hint="eastAsia"/>
        </w:rPr>
        <w:t>有趣的寓言”</w:t>
      </w:r>
      <w:r>
        <w:rPr>
          <w:rFonts w:hint="eastAsia"/>
        </w:rPr>
        <w:t>（</w:t>
      </w:r>
      <w:r w:rsidRPr="009B164A">
        <w:rPr>
          <w:rFonts w:hint="eastAsia"/>
        </w:rPr>
        <w:t>妮可</w:t>
      </w:r>
      <w:r>
        <w:rPr>
          <w:rFonts w:hint="eastAsia"/>
        </w:rPr>
        <w:t>·</w:t>
      </w:r>
      <w:r w:rsidRPr="009B164A">
        <w:rPr>
          <w:rFonts w:hint="eastAsia"/>
        </w:rPr>
        <w:t>克劳斯</w:t>
      </w:r>
      <w:r w:rsidRPr="00173FF4">
        <w:rPr>
          <w:shd w:val="clear" w:color="auto" w:fill="FFFFFF"/>
        </w:rPr>
        <w:t>[Nicole Krauss]</w:t>
      </w:r>
      <w:r>
        <w:rPr>
          <w:rFonts w:hint="eastAsia"/>
        </w:rPr>
        <w:t>），它是一部校园小说，一部喜剧，一出闹剧</w:t>
      </w:r>
      <w:r w:rsidRPr="009B164A">
        <w:rPr>
          <w:rFonts w:hint="eastAsia"/>
        </w:rPr>
        <w:t>和一场嬉戏。</w:t>
      </w:r>
      <w:r>
        <w:rPr>
          <w:rFonts w:hint="eastAsia"/>
        </w:rPr>
        <w:t>它是上述一切以及更多。</w:t>
      </w:r>
    </w:p>
    <w:p w:rsidR="009B164A" w:rsidRDefault="009B164A" w:rsidP="007B205E">
      <w:pPr>
        <w:shd w:val="clear" w:color="auto" w:fill="FFFFFF"/>
        <w:rPr>
          <w:shd w:val="clear" w:color="auto" w:fill="FFFFFF"/>
        </w:rPr>
      </w:pPr>
    </w:p>
    <w:p w:rsidR="009B164A" w:rsidRDefault="009B164A" w:rsidP="009B164A">
      <w:pPr>
        <w:shd w:val="clear" w:color="auto" w:fill="FFFFFF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 </w:t>
      </w:r>
      <w:r>
        <w:rPr>
          <w:rFonts w:hint="eastAsia"/>
          <w:shd w:val="clear" w:color="auto" w:fill="FFFFFF"/>
        </w:rPr>
        <w:t>故事的背景是</w:t>
      </w:r>
      <w:r w:rsidRPr="009B164A">
        <w:rPr>
          <w:rFonts w:hint="eastAsia"/>
          <w:shd w:val="clear" w:color="auto" w:fill="FFFFFF"/>
        </w:rPr>
        <w:t>1959-1960</w:t>
      </w:r>
      <w:r w:rsidRPr="009B164A">
        <w:rPr>
          <w:rFonts w:hint="eastAsia"/>
          <w:shd w:val="clear" w:color="auto" w:fill="FFFFFF"/>
        </w:rPr>
        <w:t>年冬季纽约州北部的科尔宾学院：一位犹太历史学家鲁本·布鲁姆（</w:t>
      </w:r>
      <w:r w:rsidRPr="009B164A">
        <w:rPr>
          <w:rFonts w:hint="eastAsia"/>
          <w:shd w:val="clear" w:color="auto" w:fill="FFFFFF"/>
        </w:rPr>
        <w:t>Ruben Blum</w:t>
      </w:r>
      <w:r w:rsidRPr="009B164A">
        <w:rPr>
          <w:rFonts w:hint="eastAsia"/>
          <w:shd w:val="clear" w:color="auto" w:fill="FFFFFF"/>
        </w:rPr>
        <w:t>）被</w:t>
      </w:r>
      <w:r>
        <w:rPr>
          <w:rFonts w:hint="eastAsia"/>
          <w:shd w:val="clear" w:color="auto" w:fill="FFFFFF"/>
        </w:rPr>
        <w:t>指派</w:t>
      </w:r>
      <w:r w:rsidRPr="009B164A">
        <w:rPr>
          <w:rFonts w:hint="eastAsia"/>
          <w:shd w:val="clear" w:color="auto" w:fill="FFFFFF"/>
        </w:rPr>
        <w:t>到一个招聘委员会，负责审查一</w:t>
      </w:r>
      <w:r>
        <w:rPr>
          <w:rFonts w:hint="eastAsia"/>
          <w:shd w:val="clear" w:color="auto" w:fill="FFFFFF"/>
        </w:rPr>
        <w:t>个</w:t>
      </w:r>
      <w:r w:rsidRPr="009B164A">
        <w:rPr>
          <w:rFonts w:hint="eastAsia"/>
          <w:shd w:val="clear" w:color="auto" w:fill="FFFFFF"/>
        </w:rPr>
        <w:t>专门研究西班牙宗教裁判所的以色列流亡学者的申请。当本齐恩·内塔尼亚胡（</w:t>
      </w:r>
      <w:r w:rsidRPr="009B164A">
        <w:rPr>
          <w:rFonts w:hint="eastAsia"/>
          <w:shd w:val="clear" w:color="auto" w:fill="FFFFFF"/>
        </w:rPr>
        <w:t>Benzion Netanyahu</w:t>
      </w:r>
      <w:r w:rsidRPr="009B164A">
        <w:rPr>
          <w:rFonts w:hint="eastAsia"/>
          <w:shd w:val="clear" w:color="auto" w:fill="FFFFFF"/>
        </w:rPr>
        <w:t>）</w:t>
      </w:r>
      <w:r>
        <w:rPr>
          <w:rFonts w:hint="eastAsia"/>
          <w:shd w:val="clear" w:color="auto" w:fill="FFFFFF"/>
        </w:rPr>
        <w:t>来接受面试时</w:t>
      </w:r>
      <w:r w:rsidRPr="009B164A">
        <w:rPr>
          <w:rFonts w:hint="eastAsia"/>
          <w:shd w:val="clear" w:color="auto" w:fill="FFFFFF"/>
        </w:rPr>
        <w:t>，</w:t>
      </w:r>
      <w:r>
        <w:rPr>
          <w:rFonts w:hint="eastAsia"/>
          <w:shd w:val="clear" w:color="auto" w:fill="FFFFFF"/>
        </w:rPr>
        <w:t>他那些不守规矩</w:t>
      </w:r>
      <w:r w:rsidRPr="009B164A">
        <w:rPr>
          <w:rFonts w:hint="eastAsia"/>
          <w:shd w:val="clear" w:color="auto" w:fill="FFFFFF"/>
        </w:rPr>
        <w:t>的家</w:t>
      </w:r>
      <w:r>
        <w:rPr>
          <w:rFonts w:hint="eastAsia"/>
          <w:shd w:val="clear" w:color="auto" w:fill="FFFFFF"/>
        </w:rPr>
        <w:t>人竟然也接着出现了，布鲁姆和他的妻</w:t>
      </w:r>
      <w:r w:rsidRPr="009B164A">
        <w:rPr>
          <w:rFonts w:hint="eastAsia"/>
          <w:shd w:val="clear" w:color="auto" w:fill="FFFFFF"/>
        </w:rPr>
        <w:t>女</w:t>
      </w:r>
      <w:r>
        <w:rPr>
          <w:rFonts w:hint="eastAsia"/>
          <w:shd w:val="clear" w:color="auto" w:fill="FFFFFF"/>
        </w:rPr>
        <w:t>不得不招待这些</w:t>
      </w:r>
      <w:r w:rsidRPr="009B164A">
        <w:rPr>
          <w:rFonts w:hint="eastAsia"/>
          <w:shd w:val="clear" w:color="auto" w:fill="FFFFFF"/>
        </w:rPr>
        <w:t>“客人”</w:t>
      </w:r>
      <w:r w:rsidR="00B40FEF">
        <w:rPr>
          <w:rFonts w:hint="eastAsia"/>
          <w:shd w:val="clear" w:color="auto" w:fill="FFFFFF"/>
        </w:rPr>
        <w:t>——</w:t>
      </w:r>
      <w:r w:rsidRPr="009B164A">
        <w:rPr>
          <w:rFonts w:hint="eastAsia"/>
          <w:shd w:val="clear" w:color="auto" w:fill="FFFFFF"/>
        </w:rPr>
        <w:t>他们</w:t>
      </w:r>
      <w:r w:rsidR="00B40FEF">
        <w:rPr>
          <w:rFonts w:hint="eastAsia"/>
          <w:shd w:val="clear" w:color="auto" w:fill="FFFFFF"/>
        </w:rPr>
        <w:t>破坏了他们的家，以及他们作为</w:t>
      </w:r>
      <w:r w:rsidRPr="009B164A">
        <w:rPr>
          <w:rFonts w:hint="eastAsia"/>
          <w:shd w:val="clear" w:color="auto" w:fill="FFFFFF"/>
        </w:rPr>
        <w:t>美国人的自满。</w:t>
      </w:r>
    </w:p>
    <w:p w:rsidR="00173FF4" w:rsidRDefault="00173FF4" w:rsidP="007B205E">
      <w:pPr>
        <w:shd w:val="clear" w:color="auto" w:fill="FFFFFF"/>
        <w:rPr>
          <w:rFonts w:hint="eastAsia"/>
          <w:szCs w:val="21"/>
        </w:rPr>
      </w:pPr>
    </w:p>
    <w:p w:rsidR="00B2515B" w:rsidRPr="00B2515B" w:rsidRDefault="00B2515B" w:rsidP="007B205E">
      <w:pPr>
        <w:shd w:val="clear" w:color="auto" w:fill="FFFFFF"/>
        <w:rPr>
          <w:rFonts w:hint="eastAsia"/>
          <w:szCs w:val="21"/>
          <w:u w:val="single"/>
        </w:rPr>
      </w:pPr>
      <w:r w:rsidRPr="00B2515B">
        <w:rPr>
          <w:rFonts w:hint="eastAsia"/>
          <w:szCs w:val="21"/>
          <w:u w:val="single"/>
        </w:rPr>
        <w:t>书评：</w:t>
      </w:r>
    </w:p>
    <w:p w:rsidR="00B2515B" w:rsidRDefault="00B2515B" w:rsidP="007B205E">
      <w:pPr>
        <w:shd w:val="clear" w:color="auto" w:fill="FFFFFF"/>
        <w:rPr>
          <w:rFonts w:hint="eastAsia"/>
          <w:szCs w:val="21"/>
        </w:rPr>
      </w:pPr>
    </w:p>
    <w:p w:rsidR="00B2515B" w:rsidRDefault="00B2515B" w:rsidP="00B2515B">
      <w:pPr>
        <w:shd w:val="clear" w:color="auto" w:fill="FFFFFF"/>
        <w:ind w:firstLine="435"/>
        <w:rPr>
          <w:rFonts w:hint="eastAsia"/>
          <w:szCs w:val="21"/>
          <w:lang w:val="fr-FR"/>
        </w:rPr>
      </w:pPr>
      <w:r w:rsidRPr="00B2515B">
        <w:rPr>
          <w:rFonts w:hint="eastAsia"/>
          <w:szCs w:val="21"/>
          <w:lang w:val="fr-FR"/>
        </w:rPr>
        <w:t>约书亚</w:t>
      </w:r>
      <w:r w:rsidRPr="00B2515B">
        <w:rPr>
          <w:rFonts w:hint="eastAsia"/>
          <w:kern w:val="0"/>
          <w:szCs w:val="21"/>
        </w:rPr>
        <w:t>·科恩（</w:t>
      </w:r>
      <w:r w:rsidRPr="00B2515B">
        <w:rPr>
          <w:szCs w:val="21"/>
          <w:shd w:val="clear" w:color="auto" w:fill="FFFFFF"/>
        </w:rPr>
        <w:t>Joshua Cohen</w:t>
      </w:r>
      <w:r w:rsidRPr="00B2515B">
        <w:rPr>
          <w:rFonts w:hint="eastAsia"/>
          <w:kern w:val="0"/>
          <w:szCs w:val="21"/>
        </w:rPr>
        <w:t>）是一位成就卓越的作者，他没能更加广为人知，着实令人惊讶。这或许是因为他的主要长篇小说作品——</w:t>
      </w:r>
      <w:r w:rsidRPr="00B2515B">
        <w:rPr>
          <w:rFonts w:hint="eastAsia"/>
          <w:szCs w:val="21"/>
          <w:lang w:val="fr-FR"/>
        </w:rPr>
        <w:t>《维茨》（</w:t>
      </w:r>
      <w:r w:rsidRPr="00B2515B">
        <w:rPr>
          <w:rStyle w:val="A19"/>
          <w:b w:val="0"/>
          <w:i/>
          <w:iCs/>
          <w:sz w:val="21"/>
          <w:szCs w:val="21"/>
        </w:rPr>
        <w:t>Witz</w:t>
      </w:r>
      <w:r w:rsidRPr="00B2515B">
        <w:rPr>
          <w:rFonts w:hint="eastAsia"/>
          <w:szCs w:val="21"/>
          <w:lang w:val="fr-FR"/>
        </w:rPr>
        <w:t>），一部关于世界上最后一个犹太人本杰明·以色列</w:t>
      </w:r>
      <w:r>
        <w:rPr>
          <w:rFonts w:hint="eastAsia"/>
          <w:szCs w:val="21"/>
          <w:lang w:val="fr-FR"/>
        </w:rPr>
        <w:t>（</w:t>
      </w:r>
      <w:r w:rsidRPr="00B2515B">
        <w:rPr>
          <w:color w:val="212121"/>
          <w:szCs w:val="21"/>
          <w:shd w:val="clear" w:color="auto" w:fill="FFFFFF"/>
        </w:rPr>
        <w:t>Benjamin Israelien</w:t>
      </w:r>
      <w:r>
        <w:rPr>
          <w:rFonts w:hint="eastAsia"/>
          <w:szCs w:val="21"/>
          <w:lang w:val="fr-FR"/>
        </w:rPr>
        <w:t>）</w:t>
      </w:r>
      <w:r w:rsidRPr="00B2515B">
        <w:rPr>
          <w:rFonts w:hint="eastAsia"/>
          <w:szCs w:val="21"/>
          <w:lang w:val="fr-FR"/>
        </w:rPr>
        <w:t>的长篇讽刺小说，</w:t>
      </w:r>
      <w:r>
        <w:rPr>
          <w:rFonts w:hint="eastAsia"/>
          <w:szCs w:val="21"/>
          <w:lang w:val="fr-FR"/>
        </w:rPr>
        <w:t>和《数字之书》（</w:t>
      </w:r>
      <w:r w:rsidRPr="00B2515B">
        <w:rPr>
          <w:i/>
          <w:color w:val="212121"/>
          <w:szCs w:val="21"/>
          <w:shd w:val="clear" w:color="auto" w:fill="FFFFFF"/>
        </w:rPr>
        <w:t>Book of Numbers</w:t>
      </w:r>
      <w:r>
        <w:rPr>
          <w:rFonts w:hint="eastAsia"/>
          <w:szCs w:val="21"/>
          <w:lang w:val="fr-FR"/>
        </w:rPr>
        <w:t>），一部关于科技企业家约书亚·科恩的元虚构惊悚小说——与它</w:t>
      </w:r>
      <w:r w:rsidRPr="00B2515B">
        <w:rPr>
          <w:rFonts w:hint="eastAsia"/>
          <w:szCs w:val="21"/>
          <w:lang w:val="fr-FR"/>
        </w:rPr>
        <w:t>们</w:t>
      </w:r>
      <w:r>
        <w:rPr>
          <w:rFonts w:hint="eastAsia"/>
          <w:szCs w:val="21"/>
          <w:lang w:val="fr-FR"/>
        </w:rPr>
        <w:t>出现的时代有着些许错位</w:t>
      </w:r>
      <w:r w:rsidRPr="00B2515B">
        <w:rPr>
          <w:rFonts w:hint="eastAsia"/>
          <w:szCs w:val="21"/>
          <w:lang w:val="fr-FR"/>
        </w:rPr>
        <w:t>。</w:t>
      </w:r>
      <w:r>
        <w:rPr>
          <w:rFonts w:hint="eastAsia"/>
          <w:szCs w:val="21"/>
          <w:lang w:val="fr-FR"/>
        </w:rPr>
        <w:t>这两部小说都是写于</w:t>
      </w:r>
      <w:r>
        <w:rPr>
          <w:rFonts w:hint="eastAsia"/>
          <w:szCs w:val="21"/>
          <w:lang w:val="fr-FR"/>
        </w:rPr>
        <w:t>20</w:t>
      </w:r>
      <w:r>
        <w:rPr>
          <w:rFonts w:hint="eastAsia"/>
          <w:szCs w:val="21"/>
          <w:lang w:val="fr-FR"/>
        </w:rPr>
        <w:t>世纪</w:t>
      </w:r>
      <w:r>
        <w:rPr>
          <w:rFonts w:hint="eastAsia"/>
          <w:szCs w:val="21"/>
          <w:lang w:val="fr-FR"/>
        </w:rPr>
        <w:t>90</w:t>
      </w:r>
      <w:r>
        <w:rPr>
          <w:rFonts w:hint="eastAsia"/>
          <w:szCs w:val="21"/>
          <w:lang w:val="fr-FR"/>
        </w:rPr>
        <w:t>年之后的直白的后现代主义史诗，此时，极繁主义已经燃烧殆尽了。</w:t>
      </w:r>
    </w:p>
    <w:p w:rsidR="00B2515B" w:rsidRDefault="00B2515B" w:rsidP="00B2515B">
      <w:pPr>
        <w:shd w:val="clear" w:color="auto" w:fill="FFFFFF"/>
        <w:rPr>
          <w:rFonts w:hint="eastAsia"/>
          <w:szCs w:val="21"/>
          <w:lang w:val="fr-FR"/>
        </w:rPr>
      </w:pPr>
    </w:p>
    <w:p w:rsidR="00B00437" w:rsidRDefault="00B2515B" w:rsidP="00B00437">
      <w:pPr>
        <w:shd w:val="clear" w:color="auto" w:fill="FFFFFF"/>
        <w:ind w:firstLine="435"/>
        <w:rPr>
          <w:rFonts w:hint="eastAsia"/>
          <w:kern w:val="0"/>
          <w:szCs w:val="21"/>
        </w:rPr>
      </w:pPr>
      <w:r w:rsidRPr="00B2515B">
        <w:rPr>
          <w:rFonts w:hint="eastAsia"/>
          <w:kern w:val="0"/>
          <w:szCs w:val="21"/>
        </w:rPr>
        <w:t>科恩</w:t>
      </w:r>
      <w:r>
        <w:rPr>
          <w:rFonts w:hint="eastAsia"/>
          <w:kern w:val="0"/>
          <w:szCs w:val="21"/>
        </w:rPr>
        <w:t>的新书</w:t>
      </w:r>
      <w:r w:rsidRPr="00B2515B">
        <w:rPr>
          <w:rFonts w:hint="eastAsia"/>
          <w:kern w:val="0"/>
          <w:szCs w:val="21"/>
          <w:lang w:val="fr-FR"/>
        </w:rPr>
        <w:t>——</w:t>
      </w:r>
      <w:r>
        <w:rPr>
          <w:rFonts w:hint="eastAsia"/>
          <w:kern w:val="0"/>
          <w:szCs w:val="21"/>
        </w:rPr>
        <w:t>也是他的第六部作品</w:t>
      </w:r>
      <w:r w:rsidRPr="00B2515B">
        <w:rPr>
          <w:rFonts w:hint="eastAsia"/>
          <w:kern w:val="0"/>
          <w:szCs w:val="21"/>
          <w:lang w:val="fr-FR"/>
        </w:rPr>
        <w:t>——</w:t>
      </w:r>
      <w:r>
        <w:rPr>
          <w:rFonts w:hint="eastAsia"/>
          <w:kern w:val="0"/>
          <w:szCs w:val="21"/>
        </w:rPr>
        <w:t>延续了他在上一部小说《</w:t>
      </w:r>
      <w:r w:rsidRPr="00DD0999">
        <w:rPr>
          <w:rFonts w:hint="eastAsia"/>
          <w:kern w:val="0"/>
          <w:szCs w:val="21"/>
        </w:rPr>
        <w:t>移动国王</w:t>
      </w:r>
      <w:r>
        <w:rPr>
          <w:rFonts w:hint="eastAsia"/>
          <w:kern w:val="0"/>
          <w:szCs w:val="21"/>
        </w:rPr>
        <w:t>》</w:t>
      </w:r>
      <w:r w:rsidRPr="00B2515B">
        <w:rPr>
          <w:rFonts w:hint="eastAsia"/>
          <w:kern w:val="0"/>
          <w:szCs w:val="21"/>
          <w:lang w:val="fr-FR"/>
        </w:rPr>
        <w:t>（</w:t>
      </w:r>
      <w:r w:rsidRPr="00B2515B">
        <w:rPr>
          <w:i/>
          <w:color w:val="212121"/>
          <w:szCs w:val="21"/>
          <w:shd w:val="clear" w:color="auto" w:fill="FFFFFF"/>
          <w:lang w:val="fr-FR"/>
        </w:rPr>
        <w:t>Moving Kings</w:t>
      </w:r>
      <w:r w:rsidRPr="00B2515B">
        <w:rPr>
          <w:rFonts w:hint="eastAsia"/>
          <w:kern w:val="0"/>
          <w:szCs w:val="21"/>
          <w:lang w:val="fr-FR"/>
        </w:rPr>
        <w:t>）</w:t>
      </w:r>
      <w:r>
        <w:rPr>
          <w:rFonts w:hint="eastAsia"/>
          <w:kern w:val="0"/>
          <w:szCs w:val="21"/>
        </w:rPr>
        <w:t>中采用的寓言现实主义风格</w:t>
      </w:r>
      <w:r w:rsidR="00B00437" w:rsidRPr="00B00437">
        <w:rPr>
          <w:rFonts w:hint="eastAsia"/>
          <w:kern w:val="0"/>
          <w:szCs w:val="21"/>
          <w:lang w:val="fr-FR"/>
        </w:rPr>
        <w:t>，</w:t>
      </w:r>
      <w:r>
        <w:rPr>
          <w:rFonts w:hint="eastAsia"/>
          <w:kern w:val="0"/>
          <w:szCs w:val="21"/>
        </w:rPr>
        <w:t>《</w:t>
      </w:r>
      <w:r w:rsidRPr="00DD0999">
        <w:rPr>
          <w:rFonts w:hint="eastAsia"/>
          <w:kern w:val="0"/>
          <w:szCs w:val="21"/>
        </w:rPr>
        <w:t>移动国王</w:t>
      </w:r>
      <w:r>
        <w:rPr>
          <w:rFonts w:hint="eastAsia"/>
          <w:kern w:val="0"/>
          <w:szCs w:val="21"/>
        </w:rPr>
        <w:t>》</w:t>
      </w:r>
      <w:r w:rsidR="00B00437">
        <w:rPr>
          <w:rFonts w:hint="eastAsia"/>
          <w:kern w:val="0"/>
          <w:szCs w:val="21"/>
        </w:rPr>
        <w:t>《犹太黑道家族》</w:t>
      </w:r>
      <w:r w:rsidR="00B00437" w:rsidRPr="00B00437">
        <w:rPr>
          <w:rFonts w:hint="eastAsia"/>
          <w:kern w:val="0"/>
          <w:szCs w:val="21"/>
          <w:lang w:val="fr-FR"/>
        </w:rPr>
        <w:t>（</w:t>
      </w:r>
      <w:r w:rsidR="00B00437" w:rsidRPr="00B00437">
        <w:rPr>
          <w:i/>
          <w:color w:val="212121"/>
          <w:szCs w:val="21"/>
          <w:shd w:val="clear" w:color="auto" w:fill="FFFFFF"/>
          <w:lang w:val="fr-FR"/>
        </w:rPr>
        <w:t>Jewish Sopranos</w:t>
      </w:r>
      <w:r w:rsidR="00B00437" w:rsidRPr="00B00437">
        <w:rPr>
          <w:rFonts w:hint="eastAsia"/>
          <w:kern w:val="0"/>
          <w:szCs w:val="21"/>
          <w:lang w:val="fr-FR"/>
        </w:rPr>
        <w:t>）</w:t>
      </w:r>
      <w:r w:rsidR="00B00437">
        <w:rPr>
          <w:rFonts w:hint="eastAsia"/>
          <w:kern w:val="0"/>
          <w:szCs w:val="21"/>
        </w:rPr>
        <w:t>有些类似</w:t>
      </w:r>
      <w:r w:rsidR="00B00437" w:rsidRPr="00B00437">
        <w:rPr>
          <w:rFonts w:hint="eastAsia"/>
          <w:kern w:val="0"/>
          <w:szCs w:val="21"/>
          <w:lang w:val="fr-FR"/>
        </w:rPr>
        <w:t>，</w:t>
      </w:r>
      <w:r w:rsidR="00B00437">
        <w:rPr>
          <w:rFonts w:hint="eastAsia"/>
          <w:kern w:val="0"/>
          <w:szCs w:val="21"/>
        </w:rPr>
        <w:t>讲述了新泽西州一家搬家公司的故事。这本新书也是他最好的作品之一：它是一本极其注重细节而又非常有趣的书，是我这么多年来读到的书中，最令我感到愉快的小说之一。</w:t>
      </w:r>
    </w:p>
    <w:p w:rsidR="00B00437" w:rsidRDefault="00B00437" w:rsidP="00B00437">
      <w:pPr>
        <w:shd w:val="clear" w:color="auto" w:fill="FFFFFF"/>
        <w:rPr>
          <w:rFonts w:hint="eastAsia"/>
          <w:kern w:val="0"/>
          <w:szCs w:val="21"/>
        </w:rPr>
      </w:pPr>
    </w:p>
    <w:p w:rsidR="00B2515B" w:rsidRPr="00B00437" w:rsidRDefault="00B00437" w:rsidP="00B00437">
      <w:pPr>
        <w:shd w:val="clear" w:color="auto" w:fill="FFFFFF"/>
        <w:ind w:firstLine="435"/>
        <w:rPr>
          <w:rFonts w:hint="eastAsia"/>
          <w:szCs w:val="21"/>
          <w:lang w:val="fr-FR"/>
        </w:rPr>
      </w:pPr>
      <w:r>
        <w:rPr>
          <w:rFonts w:hint="eastAsia"/>
          <w:kern w:val="0"/>
          <w:szCs w:val="21"/>
        </w:rPr>
        <w:t>《</w:t>
      </w:r>
      <w:r w:rsidRPr="00B00437">
        <w:rPr>
          <w:kern w:val="0"/>
          <w:szCs w:val="21"/>
        </w:rPr>
        <w:t>内塔尼亚胡</w:t>
      </w:r>
      <w:r w:rsidRPr="00B00437">
        <w:rPr>
          <w:rFonts w:hint="eastAsia"/>
          <w:kern w:val="0"/>
          <w:szCs w:val="21"/>
        </w:rPr>
        <w:t>一</w:t>
      </w:r>
      <w:r w:rsidRPr="00B00437">
        <w:rPr>
          <w:kern w:val="0"/>
          <w:szCs w:val="21"/>
        </w:rPr>
        <w:t>家</w:t>
      </w:r>
      <w:r>
        <w:rPr>
          <w:rFonts w:hint="eastAsia"/>
          <w:kern w:val="0"/>
          <w:szCs w:val="21"/>
        </w:rPr>
        <w:t>》（</w:t>
      </w:r>
      <w:r w:rsidRPr="00B00437">
        <w:rPr>
          <w:i/>
          <w:color w:val="212121"/>
          <w:szCs w:val="21"/>
          <w:shd w:val="clear" w:color="auto" w:fill="FFFFFF"/>
        </w:rPr>
        <w:t>The Netanyahus</w:t>
      </w:r>
      <w:r>
        <w:rPr>
          <w:rFonts w:hint="eastAsia"/>
          <w:kern w:val="0"/>
          <w:szCs w:val="21"/>
        </w:rPr>
        <w:t>）的故事该发生在</w:t>
      </w:r>
      <w:r>
        <w:rPr>
          <w:rFonts w:hint="eastAsia"/>
          <w:kern w:val="0"/>
          <w:szCs w:val="21"/>
        </w:rPr>
        <w:t>1959</w:t>
      </w:r>
      <w:r>
        <w:rPr>
          <w:rFonts w:hint="eastAsia"/>
          <w:kern w:val="0"/>
          <w:szCs w:val="21"/>
        </w:rPr>
        <w:t>年到</w:t>
      </w:r>
      <w:r>
        <w:rPr>
          <w:rFonts w:hint="eastAsia"/>
          <w:kern w:val="0"/>
          <w:szCs w:val="21"/>
        </w:rPr>
        <w:t>1960</w:t>
      </w:r>
      <w:r>
        <w:rPr>
          <w:rFonts w:hint="eastAsia"/>
          <w:kern w:val="0"/>
          <w:szCs w:val="21"/>
        </w:rPr>
        <w:t>年的冬天，故事的叙述者是一位恰好是犹太人的历史学家（而不是研究犹太史的历史学家），</w:t>
      </w:r>
      <w:r>
        <w:rPr>
          <w:rFonts w:hint="eastAsia"/>
          <w:szCs w:val="21"/>
          <w:lang w:val="fr-FR"/>
        </w:rPr>
        <w:t>历史学家名叫</w:t>
      </w:r>
      <w:r w:rsidRPr="009B164A">
        <w:rPr>
          <w:rFonts w:hint="eastAsia"/>
          <w:shd w:val="clear" w:color="auto" w:fill="FFFFFF"/>
        </w:rPr>
        <w:t>鲁本·布鲁姆</w:t>
      </w:r>
      <w:r>
        <w:rPr>
          <w:rFonts w:hint="eastAsia"/>
          <w:shd w:val="clear" w:color="auto" w:fill="FFFFFF"/>
        </w:rPr>
        <w:t>。</w:t>
      </w:r>
      <w:r w:rsidR="00B95991" w:rsidRPr="009B164A">
        <w:rPr>
          <w:rFonts w:hint="eastAsia"/>
          <w:shd w:val="clear" w:color="auto" w:fill="FFFFFF"/>
        </w:rPr>
        <w:t>布鲁姆</w:t>
      </w:r>
      <w:r w:rsidR="00B95991" w:rsidRPr="00B95991">
        <w:rPr>
          <w:rFonts w:hint="eastAsia"/>
          <w:shd w:val="clear" w:color="auto" w:fill="FFFFFF"/>
        </w:rPr>
        <w:t>在上纽约州的一所小型文科学院任教，他的妻子伊迪丝</w:t>
      </w:r>
      <w:r w:rsidR="00B95991">
        <w:rPr>
          <w:rFonts w:hint="eastAsia"/>
          <w:shd w:val="clear" w:color="auto" w:fill="FFFFFF"/>
        </w:rPr>
        <w:t>（</w:t>
      </w:r>
      <w:r w:rsidR="00B95991" w:rsidRPr="00B2515B">
        <w:rPr>
          <w:color w:val="212121"/>
          <w:szCs w:val="21"/>
          <w:shd w:val="clear" w:color="auto" w:fill="FFFFFF"/>
        </w:rPr>
        <w:t>Edith</w:t>
      </w:r>
      <w:r w:rsidR="00B95991">
        <w:rPr>
          <w:rFonts w:hint="eastAsia"/>
          <w:shd w:val="clear" w:color="auto" w:fill="FFFFFF"/>
        </w:rPr>
        <w:t>）</w:t>
      </w:r>
      <w:r w:rsidR="00B95991" w:rsidRPr="00B95991">
        <w:rPr>
          <w:rFonts w:hint="eastAsia"/>
          <w:shd w:val="clear" w:color="auto" w:fill="FFFFFF"/>
        </w:rPr>
        <w:t>在那里的学院图书馆工作。两人都在努力讨好当地的异教徒，他们要么公开蔑视他们，要么把他们当作稀奇之物。</w:t>
      </w:r>
      <w:r w:rsidR="00B95991">
        <w:rPr>
          <w:rFonts w:hint="eastAsia"/>
          <w:shd w:val="clear" w:color="auto" w:fill="FFFFFF"/>
        </w:rPr>
        <w:t>他们十几岁的女儿</w:t>
      </w:r>
      <w:r w:rsidR="00B95991" w:rsidRPr="00B95991">
        <w:rPr>
          <w:rFonts w:hint="eastAsia"/>
          <w:color w:val="212121"/>
          <w:szCs w:val="21"/>
          <w:shd w:val="clear" w:color="auto" w:fill="FFFFFF"/>
        </w:rPr>
        <w:t>朱迪思</w:t>
      </w:r>
      <w:r w:rsidR="00B95991">
        <w:rPr>
          <w:rFonts w:hint="eastAsia"/>
          <w:color w:val="212121"/>
          <w:szCs w:val="21"/>
          <w:shd w:val="clear" w:color="auto" w:fill="FFFFFF"/>
        </w:rPr>
        <w:t>（</w:t>
      </w:r>
      <w:r w:rsidR="00B95991" w:rsidRPr="00B2515B">
        <w:rPr>
          <w:color w:val="212121"/>
          <w:szCs w:val="21"/>
          <w:shd w:val="clear" w:color="auto" w:fill="FFFFFF"/>
        </w:rPr>
        <w:t>Judith</w:t>
      </w:r>
      <w:r w:rsidR="00B95991">
        <w:rPr>
          <w:rFonts w:hint="eastAsia"/>
          <w:color w:val="212121"/>
          <w:szCs w:val="21"/>
          <w:shd w:val="clear" w:color="auto" w:fill="FFFFFF"/>
        </w:rPr>
        <w:t>）因强烈的孤独感，而陷入深深的自我厌恶和对鼻子整形的无比渴望之中。</w:t>
      </w:r>
    </w:p>
    <w:p w:rsidR="00B00437" w:rsidRPr="00B95991" w:rsidRDefault="00B00437" w:rsidP="007B205E">
      <w:pPr>
        <w:shd w:val="clear" w:color="auto" w:fill="FFFFFF"/>
        <w:rPr>
          <w:rFonts w:hint="eastAsia"/>
          <w:bCs/>
          <w:color w:val="212121"/>
          <w:szCs w:val="21"/>
          <w:shd w:val="clear" w:color="auto" w:fill="FFFFFF"/>
        </w:rPr>
      </w:pPr>
    </w:p>
    <w:p w:rsidR="00B95991" w:rsidRPr="004653E5" w:rsidRDefault="00B95991" w:rsidP="007B205E">
      <w:pPr>
        <w:shd w:val="clear" w:color="auto" w:fill="FFFFFF"/>
        <w:rPr>
          <w:rFonts w:hint="eastAsia"/>
          <w:bCs/>
          <w:color w:val="212121"/>
          <w:szCs w:val="21"/>
          <w:shd w:val="clear" w:color="auto" w:fill="FFFFFF"/>
        </w:rPr>
      </w:pPr>
      <w:r w:rsidRPr="00B95991">
        <w:rPr>
          <w:rFonts w:hint="eastAsia"/>
          <w:bCs/>
          <w:color w:val="212121"/>
          <w:szCs w:val="21"/>
          <w:shd w:val="clear" w:color="auto" w:fill="FFFFFF"/>
        </w:rPr>
        <w:t xml:space="preserve">    </w:t>
      </w:r>
      <w:r w:rsidRPr="00B95991">
        <w:rPr>
          <w:rFonts w:hint="eastAsia"/>
          <w:bCs/>
          <w:color w:val="212121"/>
          <w:szCs w:val="21"/>
          <w:shd w:val="clear" w:color="auto" w:fill="FFFFFF"/>
        </w:rPr>
        <w:t>在小说的开头，</w:t>
      </w:r>
      <w:r w:rsidRPr="009B164A">
        <w:rPr>
          <w:rFonts w:hint="eastAsia"/>
          <w:shd w:val="clear" w:color="auto" w:fill="FFFFFF"/>
        </w:rPr>
        <w:t>布鲁姆</w:t>
      </w:r>
      <w:r>
        <w:rPr>
          <w:rFonts w:hint="eastAsia"/>
          <w:shd w:val="clear" w:color="auto" w:fill="FFFFFF"/>
        </w:rPr>
        <w:t>被他的系主任要求面试一位名叫</w:t>
      </w:r>
      <w:r w:rsidRPr="009B164A">
        <w:rPr>
          <w:rFonts w:hint="eastAsia"/>
          <w:shd w:val="clear" w:color="auto" w:fill="FFFFFF"/>
        </w:rPr>
        <w:t>本齐恩·内塔尼亚胡</w:t>
      </w:r>
      <w:r>
        <w:rPr>
          <w:rFonts w:hint="eastAsia"/>
          <w:shd w:val="clear" w:color="auto" w:fill="FFFFFF"/>
        </w:rPr>
        <w:t>的人，他是一位默默无闻但精力充沛的学者，也是教授职位的候选人之一。</w:t>
      </w:r>
      <w:r w:rsidR="004653E5">
        <w:rPr>
          <w:rFonts w:hint="eastAsia"/>
          <w:shd w:val="clear" w:color="auto" w:fill="FFFFFF"/>
        </w:rPr>
        <w:t>在历史上，他更是强硬的犹太复国主义修正主义者，是以色列国家的缔造者之一，也是现任且两次担任以色列总理的</w:t>
      </w:r>
      <w:r w:rsidR="004653E5" w:rsidRPr="004653E5">
        <w:rPr>
          <w:rFonts w:hint="eastAsia"/>
          <w:shd w:val="clear" w:color="auto" w:fill="FFFFFF"/>
        </w:rPr>
        <w:t>本雅明·内塔尼亚胡</w:t>
      </w:r>
      <w:r w:rsidR="004653E5">
        <w:rPr>
          <w:rFonts w:hint="eastAsia"/>
          <w:shd w:val="clear" w:color="auto" w:fill="FFFFFF"/>
        </w:rPr>
        <w:t>的父亲。</w:t>
      </w:r>
      <w:r w:rsidR="004653E5">
        <w:rPr>
          <w:rFonts w:hint="eastAsia"/>
          <w:color w:val="212121"/>
          <w:szCs w:val="21"/>
          <w:shd w:val="clear" w:color="auto" w:fill="FFFFFF"/>
        </w:rPr>
        <w:t>内塔尼亚胡在雪中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穿着不合适的鞋子，带着他</w:t>
      </w:r>
      <w:r w:rsidR="004653E5">
        <w:rPr>
          <w:rFonts w:hint="eastAsia"/>
          <w:color w:val="212121"/>
          <w:szCs w:val="21"/>
          <w:shd w:val="clear" w:color="auto" w:fill="FFFFFF"/>
        </w:rPr>
        <w:t>固执己见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的妻子和三个被布鲁姆</w:t>
      </w:r>
      <w:r w:rsidR="004653E5">
        <w:rPr>
          <w:rFonts w:hint="eastAsia"/>
          <w:color w:val="212121"/>
          <w:szCs w:val="21"/>
          <w:shd w:val="clear" w:color="auto" w:fill="FFFFFF"/>
        </w:rPr>
        <w:t>称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为“雅胡斯”</w:t>
      </w:r>
      <w:r w:rsidR="004653E5">
        <w:rPr>
          <w:rFonts w:hint="eastAsia"/>
          <w:color w:val="212121"/>
          <w:szCs w:val="21"/>
          <w:shd w:val="clear" w:color="auto" w:fill="FFFFFF"/>
        </w:rPr>
        <w:t>（</w:t>
      </w:r>
      <w:r w:rsidR="004653E5" w:rsidRPr="00B2515B">
        <w:rPr>
          <w:color w:val="212121"/>
          <w:szCs w:val="21"/>
          <w:shd w:val="clear" w:color="auto" w:fill="FFFFFF"/>
        </w:rPr>
        <w:t>“the Yahus”</w:t>
      </w:r>
      <w:r w:rsidR="004653E5">
        <w:rPr>
          <w:rFonts w:hint="eastAsia"/>
          <w:color w:val="212121"/>
          <w:szCs w:val="21"/>
          <w:shd w:val="clear" w:color="auto" w:fill="FFFFFF"/>
        </w:rPr>
        <w:t>）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的</w:t>
      </w:r>
      <w:r w:rsidR="004653E5">
        <w:rPr>
          <w:rFonts w:hint="eastAsia"/>
          <w:color w:val="212121"/>
          <w:szCs w:val="21"/>
          <w:shd w:val="clear" w:color="auto" w:fill="FFFFFF"/>
        </w:rPr>
        <w:t>顽劣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孩子来到这里。他在一节课上严厉</w:t>
      </w:r>
      <w:r w:rsidR="004653E5">
        <w:rPr>
          <w:rFonts w:hint="eastAsia"/>
          <w:color w:val="212121"/>
          <w:szCs w:val="21"/>
          <w:shd w:val="clear" w:color="auto" w:fill="FFFFFF"/>
        </w:rPr>
        <w:t>地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斥责</w:t>
      </w:r>
      <w:r w:rsidR="004653E5">
        <w:rPr>
          <w:rFonts w:hint="eastAsia"/>
          <w:color w:val="212121"/>
          <w:szCs w:val="21"/>
          <w:shd w:val="clear" w:color="auto" w:fill="FFFFFF"/>
        </w:rPr>
        <w:t>了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他未来的同事</w:t>
      </w:r>
      <w:r w:rsidR="004653E5">
        <w:rPr>
          <w:rFonts w:hint="eastAsia"/>
          <w:color w:val="212121"/>
          <w:szCs w:val="21"/>
          <w:shd w:val="clear" w:color="auto" w:fill="FFFFFF"/>
        </w:rPr>
        <w:t>们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，</w:t>
      </w:r>
      <w:r w:rsidR="004653E5">
        <w:rPr>
          <w:rFonts w:hint="eastAsia"/>
          <w:color w:val="212121"/>
          <w:szCs w:val="21"/>
          <w:shd w:val="clear" w:color="auto" w:fill="FFFFFF"/>
        </w:rPr>
        <w:t>作了一场不情愿的讲座，侮辱了布鲁姆的好客，与此同时，他的孩子们也</w:t>
      </w:r>
      <w:r w:rsidR="004653E5" w:rsidRPr="004653E5">
        <w:rPr>
          <w:rFonts w:hint="eastAsia"/>
          <w:color w:val="212121"/>
          <w:szCs w:val="21"/>
          <w:shd w:val="clear" w:color="auto" w:fill="FFFFFF"/>
        </w:rPr>
        <w:t>造成了巨大的破坏。</w:t>
      </w:r>
      <w:r w:rsidR="003D3CDD" w:rsidRPr="003D3CDD">
        <w:rPr>
          <w:color w:val="212121"/>
          <w:szCs w:val="21"/>
          <w:shd w:val="clear" w:color="auto" w:fill="FFFFFF"/>
        </w:rPr>
        <w:t>布鲁姆</w:t>
      </w:r>
      <w:r w:rsidR="003D3CDD">
        <w:rPr>
          <w:rFonts w:hint="eastAsia"/>
          <w:color w:val="212121"/>
          <w:szCs w:val="21"/>
          <w:shd w:val="clear" w:color="auto" w:fill="FFFFFF"/>
        </w:rPr>
        <w:t>没有与</w:t>
      </w:r>
      <w:r w:rsidR="003D3CDD" w:rsidRPr="003D3CDD">
        <w:rPr>
          <w:color w:val="212121"/>
          <w:szCs w:val="21"/>
          <w:shd w:val="clear" w:color="auto" w:fill="FFFFFF"/>
        </w:rPr>
        <w:t>内塔尼亚胡研究</w:t>
      </w:r>
      <w:r w:rsidR="003D3CDD">
        <w:rPr>
          <w:rFonts w:hint="eastAsia"/>
          <w:color w:val="212121"/>
          <w:szCs w:val="21"/>
          <w:shd w:val="clear" w:color="auto" w:fill="FFFFFF"/>
        </w:rPr>
        <w:t>的</w:t>
      </w:r>
      <w:r w:rsidR="003D3CDD">
        <w:rPr>
          <w:color w:val="212121"/>
          <w:szCs w:val="21"/>
          <w:shd w:val="clear" w:color="auto" w:fill="FFFFFF"/>
        </w:rPr>
        <w:t>领域</w:t>
      </w:r>
      <w:r w:rsidR="003D3CDD">
        <w:rPr>
          <w:rFonts w:hint="eastAsia"/>
          <w:color w:val="212121"/>
          <w:szCs w:val="21"/>
          <w:shd w:val="clear" w:color="auto" w:fill="FFFFFF"/>
        </w:rPr>
        <w:t>有关的</w:t>
      </w:r>
      <w:r w:rsidR="003D3CDD" w:rsidRPr="003D3CDD">
        <w:rPr>
          <w:color w:val="212121"/>
          <w:szCs w:val="21"/>
          <w:shd w:val="clear" w:color="auto" w:fill="FFFFFF"/>
        </w:rPr>
        <w:t>专业知识，他很快</w:t>
      </w:r>
      <w:r w:rsidR="003D3CDD">
        <w:rPr>
          <w:rFonts w:hint="eastAsia"/>
          <w:color w:val="212121"/>
          <w:szCs w:val="21"/>
          <w:shd w:val="clear" w:color="auto" w:fill="FFFFFF"/>
        </w:rPr>
        <w:t>便</w:t>
      </w:r>
      <w:r w:rsidR="003D3CDD" w:rsidRPr="003D3CDD">
        <w:rPr>
          <w:color w:val="212121"/>
          <w:szCs w:val="21"/>
          <w:shd w:val="clear" w:color="auto" w:fill="FFFFFF"/>
        </w:rPr>
        <w:t>意识到，</w:t>
      </w:r>
      <w:r w:rsidR="003D3CDD">
        <w:rPr>
          <w:rFonts w:hint="eastAsia"/>
          <w:color w:val="212121"/>
          <w:szCs w:val="21"/>
          <w:shd w:val="clear" w:color="auto" w:fill="FFFFFF"/>
        </w:rPr>
        <w:t>学校之所以请</w:t>
      </w:r>
      <w:r w:rsidR="003D3CDD" w:rsidRPr="003D3CDD">
        <w:rPr>
          <w:color w:val="212121"/>
          <w:szCs w:val="21"/>
          <w:shd w:val="clear" w:color="auto" w:fill="FFFFFF"/>
        </w:rPr>
        <w:t>他</w:t>
      </w:r>
      <w:r w:rsidR="003D3CDD">
        <w:rPr>
          <w:rFonts w:hint="eastAsia"/>
          <w:color w:val="212121"/>
          <w:szCs w:val="21"/>
          <w:shd w:val="clear" w:color="auto" w:fill="FFFFFF"/>
        </w:rPr>
        <w:t>来主持这场评判</w:t>
      </w:r>
      <w:r w:rsidR="003D3CDD">
        <w:rPr>
          <w:rFonts w:hint="eastAsia"/>
          <w:shd w:val="clear" w:color="auto" w:fill="FFFFFF"/>
        </w:rPr>
        <w:t>，</w:t>
      </w:r>
      <w:r w:rsidR="00516B30">
        <w:rPr>
          <w:color w:val="212121"/>
          <w:szCs w:val="21"/>
          <w:shd w:val="clear" w:color="auto" w:fill="FFFFFF"/>
        </w:rPr>
        <w:t>只是因为他</w:t>
      </w:r>
      <w:r w:rsidR="003D3CDD" w:rsidRPr="003D3CDD">
        <w:rPr>
          <w:color w:val="212121"/>
          <w:szCs w:val="21"/>
          <w:shd w:val="clear" w:color="auto" w:fill="FFFFFF"/>
        </w:rPr>
        <w:t>是犹太人。</w:t>
      </w:r>
    </w:p>
    <w:p w:rsidR="004653E5" w:rsidRPr="003D3CDD" w:rsidRDefault="004653E5" w:rsidP="007B205E">
      <w:pPr>
        <w:shd w:val="clear" w:color="auto" w:fill="FFFFFF"/>
        <w:rPr>
          <w:rFonts w:hint="eastAsia"/>
          <w:color w:val="212121"/>
          <w:szCs w:val="21"/>
          <w:shd w:val="clear" w:color="auto" w:fill="FFFFFF"/>
        </w:rPr>
      </w:pPr>
    </w:p>
    <w:p w:rsidR="003D3CDD" w:rsidRDefault="00AB1CE9" w:rsidP="007B205E">
      <w:pPr>
        <w:shd w:val="clear" w:color="auto" w:fill="FFFFFF"/>
        <w:rPr>
          <w:rFonts w:hint="eastAsia"/>
          <w:color w:val="212121"/>
          <w:szCs w:val="21"/>
          <w:shd w:val="clear" w:color="auto" w:fill="FFFFFF"/>
        </w:rPr>
      </w:pPr>
      <w:r>
        <w:rPr>
          <w:rFonts w:hint="eastAsia"/>
          <w:color w:val="212121"/>
          <w:szCs w:val="21"/>
          <w:shd w:val="clear" w:color="auto" w:fill="FFFFFF"/>
        </w:rPr>
        <w:t xml:space="preserve">    </w:t>
      </w:r>
      <w:r w:rsidRPr="00B2515B">
        <w:rPr>
          <w:rFonts w:hint="eastAsia"/>
          <w:kern w:val="0"/>
          <w:szCs w:val="21"/>
        </w:rPr>
        <w:t>科恩</w:t>
      </w:r>
      <w:r>
        <w:rPr>
          <w:rFonts w:hint="eastAsia"/>
          <w:kern w:val="0"/>
          <w:szCs w:val="21"/>
        </w:rPr>
        <w:t>在一篇作者笔记中承认道，</w:t>
      </w:r>
      <w:r>
        <w:rPr>
          <w:rFonts w:hint="eastAsia"/>
          <w:kern w:val="0"/>
          <w:szCs w:val="21"/>
        </w:rPr>
        <w:t xml:space="preserve"> 2019</w:t>
      </w:r>
      <w:r>
        <w:rPr>
          <w:rFonts w:hint="eastAsia"/>
          <w:kern w:val="0"/>
          <w:szCs w:val="21"/>
        </w:rPr>
        <w:t>年去世的古典文学评论家</w:t>
      </w:r>
      <w:r w:rsidRPr="00AB1CE9">
        <w:rPr>
          <w:rFonts w:hint="eastAsia"/>
          <w:color w:val="212121"/>
          <w:szCs w:val="21"/>
          <w:shd w:val="clear" w:color="auto" w:fill="FFFFFF"/>
        </w:rPr>
        <w:t>哈罗德·布鲁姆（</w:t>
      </w:r>
      <w:r w:rsidRPr="00AB1CE9">
        <w:rPr>
          <w:rFonts w:hint="eastAsia"/>
          <w:color w:val="212121"/>
          <w:szCs w:val="21"/>
          <w:shd w:val="clear" w:color="auto" w:fill="FFFFFF"/>
        </w:rPr>
        <w:t xml:space="preserve">Harold </w:t>
      </w:r>
      <w:r w:rsidRPr="00AB1CE9">
        <w:rPr>
          <w:rFonts w:hint="eastAsia"/>
          <w:color w:val="212121"/>
          <w:szCs w:val="21"/>
          <w:shd w:val="clear" w:color="auto" w:fill="FFFFFF"/>
        </w:rPr>
        <w:lastRenderedPageBreak/>
        <w:t>Bloom</w:t>
      </w:r>
      <w:r w:rsidRPr="00AB1CE9">
        <w:rPr>
          <w:rFonts w:hint="eastAsia"/>
          <w:color w:val="212121"/>
          <w:szCs w:val="21"/>
          <w:shd w:val="clear" w:color="auto" w:fill="FFFFFF"/>
        </w:rPr>
        <w:t>）</w:t>
      </w:r>
      <w:r>
        <w:rPr>
          <w:rFonts w:hint="eastAsia"/>
          <w:color w:val="212121"/>
          <w:szCs w:val="21"/>
          <w:shd w:val="clear" w:color="auto" w:fill="FFFFFF"/>
        </w:rPr>
        <w:t>曾</w:t>
      </w:r>
      <w:r w:rsidRPr="00AB1CE9">
        <w:rPr>
          <w:rFonts w:hint="eastAsia"/>
          <w:color w:val="212121"/>
          <w:szCs w:val="21"/>
          <w:shd w:val="clear" w:color="auto" w:fill="FFFFFF"/>
        </w:rPr>
        <w:t>给他讲</w:t>
      </w:r>
      <w:r>
        <w:rPr>
          <w:rFonts w:hint="eastAsia"/>
          <w:color w:val="212121"/>
          <w:szCs w:val="21"/>
          <w:shd w:val="clear" w:color="auto" w:fill="FFFFFF"/>
        </w:rPr>
        <w:t>过接待</w:t>
      </w:r>
      <w:r w:rsidRPr="00AB1CE9">
        <w:rPr>
          <w:rFonts w:hint="eastAsia"/>
          <w:szCs w:val="21"/>
          <w:shd w:val="clear" w:color="auto" w:fill="FFFFFF"/>
        </w:rPr>
        <w:t>内</w:t>
      </w:r>
      <w:r w:rsidRPr="00AB1CE9">
        <w:rPr>
          <w:rFonts w:hint="eastAsia"/>
          <w:color w:val="212121"/>
          <w:szCs w:val="21"/>
          <w:shd w:val="clear" w:color="auto" w:fill="FFFFFF"/>
        </w:rPr>
        <w:t>塔尼亚胡访问康奈尔大学</w:t>
      </w:r>
      <w:r>
        <w:rPr>
          <w:rFonts w:hint="eastAsia"/>
          <w:color w:val="212121"/>
          <w:szCs w:val="21"/>
          <w:shd w:val="clear" w:color="auto" w:fill="FFFFFF"/>
        </w:rPr>
        <w:t>的</w:t>
      </w:r>
      <w:r w:rsidRPr="00AB1CE9">
        <w:rPr>
          <w:rFonts w:hint="eastAsia"/>
          <w:color w:val="212121"/>
          <w:szCs w:val="21"/>
          <w:shd w:val="clear" w:color="auto" w:fill="FFFFFF"/>
        </w:rPr>
        <w:t>轶事</w:t>
      </w:r>
      <w:r>
        <w:rPr>
          <w:rFonts w:hint="eastAsia"/>
          <w:color w:val="212121"/>
          <w:szCs w:val="21"/>
          <w:shd w:val="clear" w:color="auto" w:fill="FFFFFF"/>
        </w:rPr>
        <w:t>，而这部小说正是</w:t>
      </w:r>
      <w:r>
        <w:rPr>
          <w:rFonts w:hint="eastAsia"/>
          <w:kern w:val="0"/>
          <w:szCs w:val="21"/>
        </w:rPr>
        <w:t>根据</w:t>
      </w:r>
      <w:r>
        <w:rPr>
          <w:rFonts w:hint="eastAsia"/>
          <w:color w:val="212121"/>
          <w:szCs w:val="21"/>
          <w:shd w:val="clear" w:color="auto" w:fill="FFFFFF"/>
        </w:rPr>
        <w:t>这</w:t>
      </w:r>
      <w:r w:rsidRPr="00AB1CE9">
        <w:rPr>
          <w:rFonts w:hint="eastAsia"/>
          <w:color w:val="212121"/>
          <w:szCs w:val="21"/>
          <w:shd w:val="clear" w:color="auto" w:fill="FFFFFF"/>
        </w:rPr>
        <w:t>则轶事</w:t>
      </w:r>
      <w:r>
        <w:rPr>
          <w:rFonts w:hint="eastAsia"/>
          <w:color w:val="212121"/>
          <w:szCs w:val="21"/>
          <w:shd w:val="clear" w:color="auto" w:fill="FFFFFF"/>
        </w:rPr>
        <w:t>写成的。而且，尽管小说主人公并非直接以</w:t>
      </w:r>
      <w:r w:rsidRPr="00AB1CE9">
        <w:rPr>
          <w:rFonts w:hint="eastAsia"/>
          <w:color w:val="212121"/>
          <w:szCs w:val="21"/>
          <w:shd w:val="clear" w:color="auto" w:fill="FFFFFF"/>
        </w:rPr>
        <w:t>哈罗德·布鲁姆</w:t>
      </w:r>
      <w:r>
        <w:rPr>
          <w:rFonts w:hint="eastAsia"/>
          <w:color w:val="212121"/>
          <w:szCs w:val="21"/>
          <w:shd w:val="clear" w:color="auto" w:fill="FFFFFF"/>
        </w:rPr>
        <w:t>为原型，但是</w:t>
      </w:r>
      <w:r w:rsidRPr="00B2515B">
        <w:rPr>
          <w:rFonts w:hint="eastAsia"/>
          <w:kern w:val="0"/>
          <w:szCs w:val="21"/>
        </w:rPr>
        <w:t>科恩</w:t>
      </w:r>
      <w:r>
        <w:rPr>
          <w:rFonts w:hint="eastAsia"/>
          <w:kern w:val="0"/>
          <w:szCs w:val="21"/>
        </w:rPr>
        <w:t>在其他所有事情上的描绘，都与真实情况非常接近。在这样做的过程中，他提出了关于历史对个人生活产生的作用的问题，一位犹太人历史学家，应该在多大程度上代表犹太历史？布鲁姆的悲剧不在于他试图与主流同化的努力遭到挫败，而是在于他在是否尝试同化的问题上几乎没有选择。</w:t>
      </w:r>
      <w:r w:rsidR="000568BC">
        <w:rPr>
          <w:rFonts w:hint="eastAsia"/>
          <w:kern w:val="0"/>
          <w:szCs w:val="21"/>
        </w:rPr>
        <w:t>他对仅仅因为自己是犹太人，就被要求加入招聘委员会感到愤慨，但</w:t>
      </w:r>
      <w:r w:rsidR="005B0CB4">
        <w:rPr>
          <w:rFonts w:hint="eastAsia"/>
          <w:kern w:val="0"/>
          <w:szCs w:val="21"/>
        </w:rPr>
        <w:t>他对另一个事实也感到愤慨，即</w:t>
      </w:r>
      <w:r w:rsidR="000568BC">
        <w:rPr>
          <w:rFonts w:hint="eastAsia"/>
          <w:kern w:val="0"/>
          <w:szCs w:val="21"/>
        </w:rPr>
        <w:t>他的岳父所指出的那样，随着内塔尼亚胡的到来，他对现在有了“另一个犹太人在这里与他共享森林</w:t>
      </w:r>
      <w:r w:rsidR="005B0CB4">
        <w:rPr>
          <w:rFonts w:hint="eastAsia"/>
          <w:kern w:val="0"/>
          <w:szCs w:val="21"/>
        </w:rPr>
        <w:t>。我想你已经习惯了作为唯一的一个，你害怕失去那种特殊的地位。</w:t>
      </w:r>
      <w:r w:rsidR="000568BC">
        <w:rPr>
          <w:rFonts w:hint="eastAsia"/>
          <w:kern w:val="0"/>
          <w:szCs w:val="21"/>
        </w:rPr>
        <w:t>”</w:t>
      </w:r>
      <w:r w:rsidR="005B0CB4">
        <w:rPr>
          <w:rFonts w:hint="eastAsia"/>
          <w:color w:val="212121"/>
          <w:szCs w:val="21"/>
          <w:shd w:val="clear" w:color="auto" w:fill="FFFFFF"/>
        </w:rPr>
        <w:t xml:space="preserve"> </w:t>
      </w:r>
      <w:r w:rsidR="005B0CB4">
        <w:rPr>
          <w:rFonts w:hint="eastAsia"/>
          <w:color w:val="212121"/>
          <w:szCs w:val="21"/>
          <w:shd w:val="clear" w:color="auto" w:fill="FFFFFF"/>
        </w:rPr>
        <w:t>对于</w:t>
      </w:r>
      <w:r w:rsidR="005B0CB4">
        <w:rPr>
          <w:rFonts w:hint="eastAsia"/>
          <w:kern w:val="0"/>
          <w:szCs w:val="21"/>
        </w:rPr>
        <w:t>布鲁姆来说，这种特殊的地位——也即“选民”——既是一个诅咒，也是一种解放：这既隐喻了犹太作家的困境，也隐喻了</w:t>
      </w:r>
      <w:r w:rsidR="005B0CB4">
        <w:rPr>
          <w:rFonts w:hint="eastAsia"/>
          <w:kern w:val="0"/>
          <w:szCs w:val="21"/>
        </w:rPr>
        <w:t>20</w:t>
      </w:r>
      <w:r w:rsidR="005B0CB4">
        <w:rPr>
          <w:rFonts w:hint="eastAsia"/>
          <w:kern w:val="0"/>
          <w:szCs w:val="21"/>
        </w:rPr>
        <w:t>世纪历史的恐怖与不公。</w:t>
      </w:r>
    </w:p>
    <w:p w:rsidR="005B0CB4" w:rsidRDefault="005B0CB4" w:rsidP="007B205E">
      <w:pPr>
        <w:shd w:val="clear" w:color="auto" w:fill="FFFFFF"/>
        <w:rPr>
          <w:rFonts w:hint="eastAsia"/>
          <w:szCs w:val="21"/>
        </w:rPr>
      </w:pPr>
    </w:p>
    <w:p w:rsidR="00C60063" w:rsidRPr="00C60063" w:rsidRDefault="00C60063" w:rsidP="00DA2157">
      <w:pPr>
        <w:shd w:val="clear" w:color="auto" w:fill="FFFFFF"/>
        <w:jc w:val="right"/>
        <w:rPr>
          <w:szCs w:val="21"/>
        </w:rPr>
      </w:pPr>
      <w:r w:rsidRPr="00C60063">
        <w:rPr>
          <w:szCs w:val="21"/>
        </w:rPr>
        <w:t>----</w:t>
      </w:r>
      <w:r w:rsidRPr="00C60063">
        <w:rPr>
          <w:color w:val="212121"/>
          <w:sz w:val="20"/>
          <w:szCs w:val="20"/>
          <w:shd w:val="clear" w:color="auto" w:fill="FFFFFF"/>
        </w:rPr>
        <w:t xml:space="preserve"> </w:t>
      </w:r>
      <w:r>
        <w:rPr>
          <w:rFonts w:hint="eastAsia"/>
          <w:color w:val="212121"/>
          <w:sz w:val="20"/>
          <w:szCs w:val="20"/>
          <w:shd w:val="clear" w:color="auto" w:fill="FFFFFF"/>
        </w:rPr>
        <w:t>乔恩·戴（</w:t>
      </w:r>
      <w:r w:rsidRPr="00C60063">
        <w:rPr>
          <w:color w:val="212121"/>
          <w:sz w:val="20"/>
          <w:szCs w:val="20"/>
          <w:shd w:val="clear" w:color="auto" w:fill="FFFFFF"/>
        </w:rPr>
        <w:t>Jon Day </w:t>
      </w:r>
      <w:r>
        <w:rPr>
          <w:rFonts w:hint="eastAsia"/>
          <w:color w:val="212121"/>
          <w:sz w:val="20"/>
          <w:szCs w:val="20"/>
          <w:shd w:val="clear" w:color="auto" w:fill="FFFFFF"/>
        </w:rPr>
        <w:t>），《纽约时报书评》</w:t>
      </w:r>
    </w:p>
    <w:p w:rsidR="00C60063" w:rsidRDefault="00C60063" w:rsidP="00104E5D">
      <w:pPr>
        <w:rPr>
          <w:rFonts w:hint="eastAsia"/>
          <w:noProof/>
          <w:szCs w:val="21"/>
        </w:rPr>
      </w:pPr>
      <w:bookmarkStart w:id="19" w:name="OLE_LINK7"/>
      <w:bookmarkEnd w:id="13"/>
      <w:bookmarkEnd w:id="14"/>
      <w:bookmarkEnd w:id="15"/>
      <w:bookmarkEnd w:id="16"/>
      <w:bookmarkEnd w:id="17"/>
      <w:bookmarkEnd w:id="18"/>
    </w:p>
    <w:p w:rsidR="00104E5D" w:rsidRPr="00601802" w:rsidRDefault="00601802" w:rsidP="00104E5D">
      <w:pPr>
        <w:rPr>
          <w:rFonts w:hint="eastAsia"/>
          <w:noProof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99695</wp:posOffset>
            </wp:positionV>
            <wp:extent cx="1396365" cy="1990725"/>
            <wp:effectExtent l="19050" t="0" r="0" b="0"/>
            <wp:wrapSquare wrapText="bothSides"/>
            <wp:docPr id="5" name="图片 4" descr="THE BOOK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BOOK OF NUMBER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中文书名：《数字之书》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英文书名：</w:t>
      </w:r>
      <w:r w:rsidRPr="00601802">
        <w:rPr>
          <w:b/>
          <w:szCs w:val="21"/>
        </w:rPr>
        <w:t>THE BOOK OF NUMBERS</w:t>
      </w:r>
    </w:p>
    <w:p w:rsidR="00104E5D" w:rsidRPr="00601802" w:rsidRDefault="00104E5D" w:rsidP="00104E5D">
      <w:pPr>
        <w:rPr>
          <w:rFonts w:hint="eastAsia"/>
          <w:b/>
          <w:szCs w:val="21"/>
          <w:lang w:val="fr-FR"/>
        </w:rPr>
      </w:pPr>
      <w:r w:rsidRPr="00601802">
        <w:rPr>
          <w:rFonts w:hint="eastAsia"/>
          <w:b/>
          <w:szCs w:val="21"/>
        </w:rPr>
        <w:t>作</w:t>
      </w:r>
      <w:r w:rsidRPr="00601802">
        <w:rPr>
          <w:rFonts w:hint="eastAsia"/>
          <w:b/>
          <w:szCs w:val="21"/>
          <w:lang w:val="fr-FR"/>
        </w:rPr>
        <w:t xml:space="preserve">    </w:t>
      </w:r>
      <w:r w:rsidRPr="00601802">
        <w:rPr>
          <w:rFonts w:hint="eastAsia"/>
          <w:b/>
          <w:szCs w:val="21"/>
        </w:rPr>
        <w:t>者</w:t>
      </w:r>
      <w:r w:rsidRPr="00601802">
        <w:rPr>
          <w:rFonts w:hint="eastAsia"/>
          <w:b/>
          <w:szCs w:val="21"/>
          <w:lang w:val="fr-FR"/>
        </w:rPr>
        <w:t>：</w:t>
      </w:r>
      <w:r w:rsidRPr="00601802">
        <w:rPr>
          <w:b/>
          <w:szCs w:val="21"/>
          <w:lang w:val="fr-FR"/>
        </w:rPr>
        <w:t>Joshua Cohen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出</w:t>
      </w:r>
      <w:r w:rsidRPr="00601802">
        <w:rPr>
          <w:b/>
          <w:szCs w:val="21"/>
        </w:rPr>
        <w:t xml:space="preserve"> </w:t>
      </w:r>
      <w:r w:rsidRPr="00601802">
        <w:rPr>
          <w:rFonts w:hint="eastAsia"/>
          <w:b/>
          <w:szCs w:val="21"/>
        </w:rPr>
        <w:t>版</w:t>
      </w:r>
      <w:r w:rsidRPr="00601802">
        <w:rPr>
          <w:b/>
          <w:szCs w:val="21"/>
        </w:rPr>
        <w:t xml:space="preserve"> </w:t>
      </w:r>
      <w:r w:rsidRPr="00601802">
        <w:rPr>
          <w:rFonts w:hint="eastAsia"/>
          <w:b/>
          <w:szCs w:val="21"/>
        </w:rPr>
        <w:t>社：</w:t>
      </w:r>
      <w:r w:rsidRPr="00601802">
        <w:rPr>
          <w:b/>
          <w:szCs w:val="21"/>
        </w:rPr>
        <w:t>Random House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代理公司：</w:t>
      </w:r>
      <w:r w:rsidRPr="00601802">
        <w:rPr>
          <w:b/>
          <w:szCs w:val="21"/>
        </w:rPr>
        <w:t>McCormick</w:t>
      </w:r>
      <w:r w:rsidRPr="00601802">
        <w:rPr>
          <w:rFonts w:hint="eastAsia"/>
          <w:b/>
          <w:szCs w:val="21"/>
        </w:rPr>
        <w:t xml:space="preserve"> /ANA/</w:t>
      </w:r>
      <w:r w:rsidRPr="00601802">
        <w:rPr>
          <w:b/>
          <w:szCs w:val="21"/>
        </w:rPr>
        <w:t>Susan</w:t>
      </w:r>
      <w:r w:rsidR="00601802">
        <w:rPr>
          <w:rFonts w:hint="eastAsia"/>
          <w:b/>
          <w:szCs w:val="21"/>
        </w:rPr>
        <w:t xml:space="preserve"> Xia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页</w:t>
      </w:r>
      <w:r w:rsidRPr="00601802">
        <w:rPr>
          <w:rFonts w:hint="eastAsia"/>
          <w:b/>
          <w:szCs w:val="21"/>
        </w:rPr>
        <w:t xml:space="preserve">    </w:t>
      </w:r>
      <w:r w:rsidRPr="00601802">
        <w:rPr>
          <w:rFonts w:hint="eastAsia"/>
          <w:b/>
          <w:szCs w:val="21"/>
        </w:rPr>
        <w:t>数：</w:t>
      </w:r>
      <w:r w:rsidRPr="00601802">
        <w:rPr>
          <w:rFonts w:hint="eastAsia"/>
          <w:b/>
          <w:szCs w:val="21"/>
        </w:rPr>
        <w:t>592</w:t>
      </w:r>
      <w:r w:rsidRPr="00601802">
        <w:rPr>
          <w:rFonts w:hint="eastAsia"/>
          <w:b/>
          <w:szCs w:val="21"/>
        </w:rPr>
        <w:t>页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出版时间：</w:t>
      </w:r>
      <w:r w:rsidRPr="00601802">
        <w:rPr>
          <w:rFonts w:hint="eastAsia"/>
          <w:b/>
          <w:szCs w:val="21"/>
        </w:rPr>
        <w:t>2015</w:t>
      </w:r>
      <w:r w:rsidRPr="00601802">
        <w:rPr>
          <w:rFonts w:hint="eastAsia"/>
          <w:b/>
          <w:szCs w:val="21"/>
        </w:rPr>
        <w:t>年</w:t>
      </w:r>
      <w:r w:rsidRPr="00601802">
        <w:rPr>
          <w:rFonts w:hint="eastAsia"/>
          <w:b/>
          <w:szCs w:val="21"/>
        </w:rPr>
        <w:t>6</w:t>
      </w:r>
      <w:r w:rsidRPr="00601802">
        <w:rPr>
          <w:rFonts w:hint="eastAsia"/>
          <w:b/>
          <w:szCs w:val="21"/>
        </w:rPr>
        <w:t>月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代理地区：中国大陆、台湾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审读资料：电子稿</w:t>
      </w:r>
    </w:p>
    <w:p w:rsidR="00104E5D" w:rsidRPr="00601802" w:rsidRDefault="00104E5D" w:rsidP="00104E5D">
      <w:pPr>
        <w:rPr>
          <w:rFonts w:hint="eastAsia"/>
          <w:b/>
          <w:szCs w:val="21"/>
        </w:rPr>
      </w:pPr>
      <w:r w:rsidRPr="00601802">
        <w:rPr>
          <w:rFonts w:hint="eastAsia"/>
          <w:b/>
          <w:szCs w:val="21"/>
        </w:rPr>
        <w:t>类</w:t>
      </w:r>
      <w:r w:rsidRPr="00601802">
        <w:rPr>
          <w:rFonts w:hint="eastAsia"/>
          <w:b/>
          <w:szCs w:val="21"/>
        </w:rPr>
        <w:t xml:space="preserve">  </w:t>
      </w:r>
      <w:r w:rsidRPr="00601802">
        <w:rPr>
          <w:b/>
          <w:szCs w:val="21"/>
        </w:rPr>
        <w:t xml:space="preserve"> </w:t>
      </w:r>
      <w:r w:rsidRPr="00601802">
        <w:rPr>
          <w:rFonts w:hint="eastAsia"/>
          <w:b/>
          <w:szCs w:val="21"/>
        </w:rPr>
        <w:t xml:space="preserve"> </w:t>
      </w:r>
      <w:r w:rsidRPr="00601802">
        <w:rPr>
          <w:rFonts w:hint="eastAsia"/>
          <w:b/>
          <w:szCs w:val="21"/>
        </w:rPr>
        <w:t>型：</w:t>
      </w:r>
      <w:r w:rsidRPr="00601802">
        <w:rPr>
          <w:b/>
          <w:szCs w:val="21"/>
        </w:rPr>
        <w:t>文学</w:t>
      </w:r>
    </w:p>
    <w:p w:rsidR="00104E5D" w:rsidRPr="00601802" w:rsidRDefault="00104E5D" w:rsidP="00104E5D">
      <w:pPr>
        <w:rPr>
          <w:rFonts w:hint="eastAsia"/>
          <w:b/>
          <w:color w:val="FF0000"/>
          <w:szCs w:val="21"/>
        </w:rPr>
      </w:pPr>
      <w:r w:rsidRPr="00601802">
        <w:rPr>
          <w:rFonts w:hint="eastAsia"/>
          <w:b/>
          <w:color w:val="FF0000"/>
          <w:szCs w:val="21"/>
        </w:rPr>
        <w:t>版权已授：英国、法国、德国、意大利。</w:t>
      </w:r>
    </w:p>
    <w:p w:rsidR="00104E5D" w:rsidRPr="00601802" w:rsidRDefault="00104E5D" w:rsidP="00601802">
      <w:pPr>
        <w:rPr>
          <w:rFonts w:hint="eastAsia"/>
          <w:b/>
          <w:color w:val="FF0000"/>
          <w:szCs w:val="21"/>
        </w:rPr>
      </w:pPr>
    </w:p>
    <w:p w:rsidR="00104E5D" w:rsidRPr="00601802" w:rsidRDefault="00104E5D" w:rsidP="00104E5D">
      <w:pPr>
        <w:numPr>
          <w:ilvl w:val="0"/>
          <w:numId w:val="1"/>
        </w:numPr>
        <w:rPr>
          <w:rFonts w:hint="eastAsia"/>
          <w:b/>
          <w:color w:val="FF0000"/>
          <w:szCs w:val="21"/>
        </w:rPr>
      </w:pPr>
      <w:r w:rsidRPr="00601802">
        <w:rPr>
          <w:rFonts w:hint="eastAsia"/>
          <w:b/>
          <w:color w:val="FF0000"/>
          <w:szCs w:val="21"/>
        </w:rPr>
        <w:t>书评：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0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National Public Radio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interview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1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Publishers Weekly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profile 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2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NYmag.com/Vulture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7 Books You Need to Read this June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3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The Independent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review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4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The Rumpus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review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5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Entertainment Weekly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10 Big Fat Beach Reads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6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Publishers Weekly (starred review)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04E5D" w:rsidRPr="00601802" w:rsidRDefault="00104E5D" w:rsidP="00104E5D">
      <w:pPr>
        <w:pStyle w:val="ad"/>
        <w:rPr>
          <w:rFonts w:ascii="Times New Roman" w:hAnsi="Times New Roman" w:cs="Times New Roman"/>
          <w:sz w:val="21"/>
          <w:szCs w:val="21"/>
        </w:rPr>
      </w:pPr>
      <w:hyperlink r:id="rId17" w:history="1">
        <w:r w:rsidRPr="00601802">
          <w:rPr>
            <w:rStyle w:val="a6"/>
            <w:rFonts w:ascii="Times New Roman" w:hAnsi="Times New Roman" w:cs="Times New Roman"/>
            <w:sz w:val="21"/>
            <w:szCs w:val="21"/>
          </w:rPr>
          <w:t>Kirkus (starred review)</w:t>
        </w:r>
      </w:hyperlink>
      <w:r w:rsidRPr="006018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04E5D" w:rsidRPr="00601802" w:rsidRDefault="00104E5D" w:rsidP="00104E5D">
      <w:pPr>
        <w:rPr>
          <w:b/>
          <w:szCs w:val="21"/>
        </w:rPr>
      </w:pPr>
    </w:p>
    <w:p w:rsidR="00104E5D" w:rsidRPr="00601802" w:rsidRDefault="00104E5D" w:rsidP="00104E5D">
      <w:pPr>
        <w:rPr>
          <w:rFonts w:hint="eastAsia"/>
          <w:b/>
          <w:bCs/>
          <w:szCs w:val="21"/>
        </w:rPr>
      </w:pPr>
      <w:r w:rsidRPr="00601802">
        <w:rPr>
          <w:rFonts w:hint="eastAsia"/>
          <w:b/>
          <w:bCs/>
          <w:szCs w:val="21"/>
        </w:rPr>
        <w:t>内容简介：</w:t>
      </w:r>
    </w:p>
    <w:p w:rsidR="00104E5D" w:rsidRPr="00601802" w:rsidRDefault="00104E5D" w:rsidP="00104E5D">
      <w:pPr>
        <w:rPr>
          <w:rFonts w:hint="eastAsia"/>
          <w:b/>
          <w:bCs/>
          <w:szCs w:val="21"/>
        </w:rPr>
      </w:pPr>
    </w:p>
    <w:p w:rsidR="00104E5D" w:rsidRPr="00601802" w:rsidRDefault="00104E5D" w:rsidP="00104E5D">
      <w:pPr>
        <w:ind w:firstLineChars="200" w:firstLine="422"/>
        <w:rPr>
          <w:b/>
          <w:bCs/>
          <w:szCs w:val="21"/>
        </w:rPr>
      </w:pPr>
      <w:r w:rsidRPr="00601802">
        <w:rPr>
          <w:rFonts w:hint="eastAsia"/>
          <w:b/>
          <w:bCs/>
          <w:szCs w:val="21"/>
        </w:rPr>
        <w:t>一部喧嚣、躁动的不朽之作，一次对爱、真理与网络下人生意义的探索。</w:t>
      </w:r>
    </w:p>
    <w:p w:rsidR="00104E5D" w:rsidRPr="00601802" w:rsidRDefault="00104E5D" w:rsidP="00104E5D">
      <w:pPr>
        <w:ind w:firstLineChars="200" w:firstLine="422"/>
        <w:rPr>
          <w:b/>
          <w:bCs/>
          <w:szCs w:val="21"/>
        </w:rPr>
      </w:pPr>
    </w:p>
    <w:p w:rsidR="00104E5D" w:rsidRPr="00601802" w:rsidRDefault="00104E5D" w:rsidP="00104E5D">
      <w:pPr>
        <w:ind w:firstLineChars="200" w:firstLine="420"/>
        <w:rPr>
          <w:szCs w:val="21"/>
        </w:rPr>
      </w:pPr>
      <w:r w:rsidRPr="00601802">
        <w:rPr>
          <w:rFonts w:hint="eastAsia"/>
          <w:szCs w:val="21"/>
        </w:rPr>
        <w:lastRenderedPageBreak/>
        <w:t>迪翠森，史上最具影响力的技术公司，其身价亿万的神秘创始人聘用了职场失意的小说家乔希·科恩来代笔编写他的个人回忆录。这位众所周知的龙头大亨带领乔希走进数据面纱的背后，讲述了迪翠森公司的崛起历程。一切起始于数码行业向智能手机、电脑与美国市民监督以前，互联网时代早期改革搜索引擎的时候。这位要人带领乔希踏上了一样离奇的世界之旅，从帕洛阿尔托到迪拜，再到之外的地方。慢慢地，他开始了解到出版自传不过是个借口，该书的上市将给他带来杀身之祸。</w:t>
      </w:r>
    </w:p>
    <w:p w:rsidR="00104E5D" w:rsidRPr="00601802" w:rsidRDefault="00104E5D" w:rsidP="00104E5D">
      <w:pPr>
        <w:ind w:firstLineChars="200" w:firstLine="420"/>
        <w:rPr>
          <w:szCs w:val="21"/>
        </w:rPr>
      </w:pPr>
    </w:p>
    <w:p w:rsidR="00104E5D" w:rsidRPr="00601802" w:rsidRDefault="00104E5D" w:rsidP="00104E5D">
      <w:pPr>
        <w:ind w:firstLineChars="200" w:firstLine="420"/>
        <w:rPr>
          <w:szCs w:val="21"/>
        </w:rPr>
      </w:pPr>
      <w:r w:rsidRPr="00601802">
        <w:rPr>
          <w:rFonts w:hint="eastAsia"/>
          <w:szCs w:val="21"/>
        </w:rPr>
        <w:t>在科技文献、回忆录、国际惊悚小说、家庭剧、性爱喜剧与圣经讽喻，多种元素的之下，《数字之书》（</w:t>
      </w:r>
      <w:r w:rsidRPr="00601802">
        <w:rPr>
          <w:i/>
          <w:iCs/>
          <w:szCs w:val="21"/>
        </w:rPr>
        <w:t>Book of Numbers</w:t>
      </w:r>
      <w:r w:rsidRPr="00601802">
        <w:rPr>
          <w:rFonts w:hint="eastAsia"/>
          <w:szCs w:val="21"/>
        </w:rPr>
        <w:t>）阐释了网络内外所有领域的现代生活。作者用自己的语言将网络局限化，并找出暗藏在虚拟之下的人性。</w:t>
      </w:r>
    </w:p>
    <w:p w:rsidR="00104E5D" w:rsidRPr="00601802" w:rsidRDefault="00104E5D" w:rsidP="00104E5D">
      <w:pPr>
        <w:ind w:firstLineChars="200" w:firstLine="420"/>
        <w:rPr>
          <w:szCs w:val="21"/>
        </w:rPr>
      </w:pPr>
    </w:p>
    <w:p w:rsidR="00104E5D" w:rsidRPr="00601802" w:rsidRDefault="00104E5D" w:rsidP="00104E5D">
      <w:pPr>
        <w:ind w:firstLineChars="200" w:firstLine="420"/>
        <w:rPr>
          <w:szCs w:val="21"/>
        </w:rPr>
      </w:pPr>
      <w:r w:rsidRPr="00601802">
        <w:rPr>
          <w:rFonts w:hint="eastAsia"/>
          <w:szCs w:val="21"/>
        </w:rPr>
        <w:t>《数字之书》（</w:t>
      </w:r>
      <w:r w:rsidRPr="00601802">
        <w:rPr>
          <w:i/>
          <w:iCs/>
          <w:szCs w:val="21"/>
        </w:rPr>
        <w:t>Book of Numbers</w:t>
      </w:r>
      <w:r w:rsidRPr="00601802">
        <w:rPr>
          <w:rFonts w:hint="eastAsia"/>
          <w:szCs w:val="21"/>
        </w:rPr>
        <w:t>）描述了一位当代小说中最令人难忘的主人公。这是一部数字时代的史诗巨作，象征着新生代作家的胜利，并将跻身典藏系列，重新定义一部小说应有的理念。</w:t>
      </w:r>
    </w:p>
    <w:p w:rsidR="00104E5D" w:rsidRPr="00601802" w:rsidRDefault="00104E5D" w:rsidP="00104E5D">
      <w:pPr>
        <w:rPr>
          <w:szCs w:val="21"/>
          <w:lang w:val="fr-FR"/>
        </w:rPr>
      </w:pPr>
    </w:p>
    <w:p w:rsidR="00104E5D" w:rsidRPr="00601802" w:rsidRDefault="00104E5D" w:rsidP="00104E5D">
      <w:pPr>
        <w:rPr>
          <w:b/>
          <w:bCs/>
          <w:szCs w:val="21"/>
        </w:rPr>
      </w:pPr>
      <w:r w:rsidRPr="00601802">
        <w:rPr>
          <w:b/>
          <w:bCs/>
          <w:szCs w:val="21"/>
        </w:rPr>
        <w:t>媒体评价：</w:t>
      </w:r>
    </w:p>
    <w:p w:rsidR="00104E5D" w:rsidRPr="00601802" w:rsidRDefault="00104E5D" w:rsidP="00104E5D">
      <w:pPr>
        <w:rPr>
          <w:szCs w:val="21"/>
        </w:rPr>
      </w:pPr>
    </w:p>
    <w:p w:rsidR="00104E5D" w:rsidRPr="00601802" w:rsidRDefault="00104E5D" w:rsidP="00104E5D">
      <w:pPr>
        <w:ind w:firstLineChars="200" w:firstLine="420"/>
        <w:rPr>
          <w:rFonts w:hint="eastAsia"/>
          <w:bCs/>
          <w:szCs w:val="21"/>
        </w:rPr>
      </w:pPr>
      <w:r w:rsidRPr="00601802">
        <w:rPr>
          <w:rFonts w:hint="eastAsia"/>
          <w:szCs w:val="21"/>
        </w:rPr>
        <w:t>“这真是部令人惊叹的作品。约书亚·科恩在《数字之书》这本书中重新定义了悲剧与戏剧的界限。他所创造的角色与讲述的互联网事件——如今正发生在我们所有人身边。我不知道还有那部作品会像这部一样。”</w:t>
      </w:r>
    </w:p>
    <w:p w:rsidR="00104E5D" w:rsidRPr="00601802" w:rsidRDefault="00104E5D" w:rsidP="00104E5D">
      <w:pPr>
        <w:ind w:firstLineChars="200" w:firstLine="420"/>
        <w:jc w:val="right"/>
        <w:rPr>
          <w:rFonts w:hint="eastAsia"/>
          <w:szCs w:val="21"/>
        </w:rPr>
      </w:pPr>
      <w:r w:rsidRPr="00601802">
        <w:rPr>
          <w:rFonts w:hint="eastAsia"/>
          <w:bCs/>
          <w:szCs w:val="21"/>
        </w:rPr>
        <w:t>----</w:t>
      </w:r>
      <w:r w:rsidRPr="00601802">
        <w:rPr>
          <w:rFonts w:hint="eastAsia"/>
          <w:bCs/>
          <w:szCs w:val="21"/>
        </w:rPr>
        <w:t>诺曼·拉什</w:t>
      </w:r>
    </w:p>
    <w:p w:rsidR="00104E5D" w:rsidRPr="00601802" w:rsidRDefault="00104E5D" w:rsidP="00104E5D">
      <w:pPr>
        <w:ind w:firstLineChars="200" w:firstLine="420"/>
        <w:rPr>
          <w:rFonts w:hint="eastAsia"/>
          <w:szCs w:val="21"/>
        </w:rPr>
      </w:pPr>
    </w:p>
    <w:p w:rsidR="00104E5D" w:rsidRPr="00601802" w:rsidRDefault="00104E5D" w:rsidP="00104E5D">
      <w:pPr>
        <w:ind w:firstLineChars="200" w:firstLine="420"/>
        <w:rPr>
          <w:rFonts w:hint="eastAsia"/>
          <w:bCs/>
          <w:szCs w:val="21"/>
        </w:rPr>
      </w:pPr>
      <w:r w:rsidRPr="00601802">
        <w:rPr>
          <w:rFonts w:hint="eastAsia"/>
          <w:szCs w:val="21"/>
        </w:rPr>
        <w:t>“《数字之书》讲述了很多内容——对互联网的探讨与模仿，对数字数代友情与爱情的剖析，这还是一个幽灵故事——但我而言这却如挽歌般尖酸犀利”</w:t>
      </w:r>
    </w:p>
    <w:p w:rsidR="00104E5D" w:rsidRPr="00601802" w:rsidRDefault="00104E5D" w:rsidP="00104E5D">
      <w:pPr>
        <w:ind w:firstLineChars="200" w:firstLine="420"/>
        <w:jc w:val="right"/>
        <w:rPr>
          <w:rFonts w:hint="eastAsia"/>
          <w:bCs/>
          <w:szCs w:val="21"/>
        </w:rPr>
      </w:pPr>
      <w:r w:rsidRPr="00601802">
        <w:rPr>
          <w:rFonts w:hint="eastAsia"/>
          <w:bCs/>
          <w:szCs w:val="21"/>
        </w:rPr>
        <w:t>----</w:t>
      </w:r>
      <w:r w:rsidRPr="00601802">
        <w:rPr>
          <w:rFonts w:hint="eastAsia"/>
          <w:bCs/>
          <w:szCs w:val="21"/>
        </w:rPr>
        <w:t>约书亚·费瑞斯</w:t>
      </w:r>
    </w:p>
    <w:p w:rsidR="00104E5D" w:rsidRPr="00601802" w:rsidRDefault="00104E5D" w:rsidP="00104E5D">
      <w:pPr>
        <w:ind w:firstLineChars="200" w:firstLine="420"/>
        <w:jc w:val="right"/>
        <w:rPr>
          <w:rFonts w:hint="eastAsia"/>
          <w:szCs w:val="21"/>
        </w:rPr>
      </w:pPr>
      <w:r w:rsidRPr="00601802">
        <w:rPr>
          <w:rFonts w:hint="eastAsia"/>
          <w:bCs/>
          <w:szCs w:val="21"/>
        </w:rPr>
        <w:t>《如何在适当的时机再度崛起》（</w:t>
      </w:r>
      <w:r w:rsidRPr="00601802">
        <w:rPr>
          <w:bCs/>
          <w:i/>
          <w:iCs/>
          <w:szCs w:val="21"/>
        </w:rPr>
        <w:t>To Rise Again at a Decent Hour</w:t>
      </w:r>
      <w:r w:rsidRPr="00601802">
        <w:rPr>
          <w:rFonts w:hint="eastAsia"/>
          <w:bCs/>
          <w:szCs w:val="21"/>
        </w:rPr>
        <w:t>）作者</w:t>
      </w:r>
      <w:r w:rsidRPr="00601802">
        <w:rPr>
          <w:bCs/>
          <w:szCs w:val="21"/>
        </w:rPr>
        <w:t xml:space="preserve"> </w:t>
      </w:r>
    </w:p>
    <w:p w:rsidR="00104E5D" w:rsidRPr="00601802" w:rsidRDefault="00104E5D" w:rsidP="00104E5D">
      <w:pPr>
        <w:ind w:firstLineChars="200" w:firstLine="420"/>
        <w:rPr>
          <w:rFonts w:hint="eastAsia"/>
          <w:szCs w:val="21"/>
        </w:rPr>
      </w:pPr>
    </w:p>
    <w:p w:rsidR="00104E5D" w:rsidRPr="00601802" w:rsidRDefault="00104E5D" w:rsidP="00104E5D">
      <w:pPr>
        <w:ind w:firstLineChars="200" w:firstLine="420"/>
        <w:rPr>
          <w:rFonts w:hint="eastAsia"/>
          <w:bCs/>
          <w:szCs w:val="21"/>
        </w:rPr>
      </w:pPr>
      <w:r w:rsidRPr="00601802">
        <w:rPr>
          <w:rFonts w:hint="eastAsia"/>
          <w:szCs w:val="21"/>
        </w:rPr>
        <w:t>“科恩可是说当代最有才华、最幽默、最能打动人心的一位作者。《数字之书》也是一部最为精彩绝伦的作品。这部小说阐述了当今进入无形的神秘领域。”</w:t>
      </w:r>
    </w:p>
    <w:p w:rsidR="00104E5D" w:rsidRPr="00601802" w:rsidRDefault="00104E5D" w:rsidP="00104E5D">
      <w:pPr>
        <w:ind w:firstLineChars="200" w:firstLine="420"/>
        <w:jc w:val="right"/>
        <w:rPr>
          <w:rFonts w:hint="eastAsia"/>
          <w:szCs w:val="21"/>
        </w:rPr>
      </w:pPr>
      <w:r w:rsidRPr="00601802">
        <w:rPr>
          <w:rFonts w:hint="eastAsia"/>
          <w:bCs/>
          <w:szCs w:val="21"/>
        </w:rPr>
        <w:t>----</w:t>
      </w:r>
      <w:r w:rsidRPr="00601802">
        <w:rPr>
          <w:rFonts w:hint="eastAsia"/>
          <w:bCs/>
          <w:szCs w:val="21"/>
        </w:rPr>
        <w:t>丽芙卡·戈臣，《美国改革》（</w:t>
      </w:r>
      <w:r w:rsidRPr="00601802">
        <w:rPr>
          <w:bCs/>
          <w:i/>
          <w:iCs/>
          <w:szCs w:val="21"/>
        </w:rPr>
        <w:t>American Innovations</w:t>
      </w:r>
      <w:r w:rsidRPr="00601802">
        <w:rPr>
          <w:rFonts w:hint="eastAsia"/>
          <w:bCs/>
          <w:szCs w:val="21"/>
        </w:rPr>
        <w:t>）作者</w:t>
      </w:r>
    </w:p>
    <w:p w:rsidR="00104E5D" w:rsidRPr="00601802" w:rsidRDefault="00104E5D" w:rsidP="00104E5D">
      <w:pPr>
        <w:ind w:firstLineChars="200" w:firstLine="420"/>
        <w:rPr>
          <w:rFonts w:hint="eastAsia"/>
          <w:szCs w:val="21"/>
        </w:rPr>
      </w:pPr>
    </w:p>
    <w:p w:rsidR="00104E5D" w:rsidRPr="00601802" w:rsidRDefault="00104E5D" w:rsidP="00104E5D">
      <w:pPr>
        <w:ind w:firstLineChars="200" w:firstLine="420"/>
        <w:rPr>
          <w:rFonts w:hint="eastAsia"/>
          <w:bCs/>
          <w:szCs w:val="21"/>
        </w:rPr>
      </w:pPr>
      <w:r w:rsidRPr="00601802">
        <w:rPr>
          <w:rFonts w:hint="eastAsia"/>
          <w:szCs w:val="21"/>
        </w:rPr>
        <w:t>“这是对美国网络小说一次充满野望又令人眼前一亮的尝试……科恩这部犹如百科版的史诗巨作涵盖了众多元素——语言、艺术、神学、叙事、欲望、全球政治、消费者主义、系谱学——但最重要的是，这是一部有关网络，人类‘首个共同文化’的杰作。在网络的世界里，我们的身份只由一系列一与零所构成。”</w:t>
      </w:r>
    </w:p>
    <w:p w:rsidR="00104E5D" w:rsidRPr="00601802" w:rsidRDefault="00104E5D" w:rsidP="00104E5D">
      <w:pPr>
        <w:ind w:firstLineChars="200" w:firstLine="420"/>
        <w:jc w:val="right"/>
        <w:rPr>
          <w:rFonts w:hint="eastAsia"/>
          <w:szCs w:val="21"/>
        </w:rPr>
      </w:pPr>
      <w:r w:rsidRPr="00601802">
        <w:rPr>
          <w:rFonts w:hint="eastAsia"/>
          <w:bCs/>
          <w:szCs w:val="21"/>
        </w:rPr>
        <w:t>----</w:t>
      </w:r>
      <w:r w:rsidRPr="00601802">
        <w:rPr>
          <w:rFonts w:hint="eastAsia"/>
          <w:bCs/>
          <w:szCs w:val="21"/>
        </w:rPr>
        <w:t>《出版者周刊》（</w:t>
      </w:r>
      <w:r w:rsidRPr="00601802">
        <w:rPr>
          <w:bCs/>
          <w:i/>
          <w:iCs/>
          <w:szCs w:val="21"/>
        </w:rPr>
        <w:t>Publishers Weekly</w:t>
      </w:r>
      <w:r w:rsidRPr="00601802">
        <w:rPr>
          <w:rFonts w:hint="eastAsia"/>
          <w:bCs/>
          <w:szCs w:val="21"/>
        </w:rPr>
        <w:t>），星级书评</w:t>
      </w:r>
    </w:p>
    <w:p w:rsidR="00104E5D" w:rsidRPr="00601802" w:rsidRDefault="00104E5D" w:rsidP="00104E5D">
      <w:pPr>
        <w:ind w:firstLineChars="200" w:firstLine="420"/>
        <w:rPr>
          <w:rFonts w:hint="eastAsia"/>
          <w:szCs w:val="21"/>
        </w:rPr>
      </w:pPr>
    </w:p>
    <w:p w:rsidR="00104E5D" w:rsidRPr="00601802" w:rsidRDefault="00104E5D" w:rsidP="00104E5D">
      <w:pPr>
        <w:ind w:firstLineChars="200" w:firstLine="420"/>
        <w:rPr>
          <w:rFonts w:hint="eastAsia"/>
          <w:bCs/>
          <w:szCs w:val="21"/>
        </w:rPr>
      </w:pPr>
      <w:r w:rsidRPr="00601802">
        <w:rPr>
          <w:rFonts w:hint="eastAsia"/>
          <w:szCs w:val="21"/>
        </w:rPr>
        <w:t>“科恩在这部小说中阐述了众多与网络息息相关的事情，从混乱到编码，到风险投资，再到千年虫……他还意识到科技改变人类喜剧舞台所带来的欢笑与危险，以及一系列人们不断探索的新问题，这些结果会对人类产生怎样的影响，需要人类付出怎样的代价。”</w:t>
      </w:r>
    </w:p>
    <w:p w:rsidR="00104E5D" w:rsidRPr="00601802" w:rsidRDefault="00104E5D" w:rsidP="00104E5D">
      <w:pPr>
        <w:ind w:firstLineChars="200" w:firstLine="420"/>
        <w:jc w:val="right"/>
        <w:rPr>
          <w:szCs w:val="21"/>
        </w:rPr>
      </w:pPr>
      <w:r w:rsidRPr="00601802">
        <w:rPr>
          <w:rFonts w:hint="eastAsia"/>
          <w:bCs/>
          <w:i/>
          <w:iCs/>
          <w:szCs w:val="21"/>
        </w:rPr>
        <w:lastRenderedPageBreak/>
        <w:t>----</w:t>
      </w:r>
      <w:r w:rsidRPr="00601802">
        <w:rPr>
          <w:rFonts w:hint="eastAsia"/>
          <w:bCs/>
          <w:iCs/>
          <w:szCs w:val="21"/>
        </w:rPr>
        <w:t>《柯克斯书评》（</w:t>
      </w:r>
      <w:r w:rsidRPr="00601802">
        <w:rPr>
          <w:bCs/>
          <w:i/>
          <w:iCs/>
          <w:szCs w:val="21"/>
        </w:rPr>
        <w:t>Kirkus Reviews</w:t>
      </w:r>
      <w:r w:rsidRPr="00601802">
        <w:rPr>
          <w:rFonts w:hint="eastAsia"/>
          <w:bCs/>
          <w:iCs/>
          <w:szCs w:val="21"/>
        </w:rPr>
        <w:t>）</w:t>
      </w:r>
      <w:r w:rsidRPr="00601802">
        <w:rPr>
          <w:rFonts w:hint="eastAsia"/>
          <w:bCs/>
          <w:szCs w:val="21"/>
        </w:rPr>
        <w:t>，星级书评</w:t>
      </w:r>
    </w:p>
    <w:p w:rsidR="007C4DC0" w:rsidRPr="00601802" w:rsidRDefault="007C4DC0" w:rsidP="007B205E">
      <w:pPr>
        <w:rPr>
          <w:b/>
          <w:szCs w:val="21"/>
        </w:rPr>
      </w:pPr>
    </w:p>
    <w:p w:rsidR="007C4DC0" w:rsidRPr="00601802" w:rsidRDefault="007C4DC0" w:rsidP="007B205E">
      <w:pPr>
        <w:rPr>
          <w:rFonts w:hint="eastAsia"/>
          <w:b/>
          <w:color w:val="000000"/>
          <w:szCs w:val="21"/>
        </w:rPr>
      </w:pPr>
    </w:p>
    <w:p w:rsidR="00104E5D" w:rsidRPr="00F24B75" w:rsidRDefault="00104E5D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</w:p>
    <w:bookmarkEnd w:id="19"/>
    <w:p w:rsidR="00601802" w:rsidRDefault="00601802" w:rsidP="00601802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601802" w:rsidRDefault="00601802" w:rsidP="00601802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601802" w:rsidRDefault="00601802" w:rsidP="00601802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18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601802" w:rsidRPr="000A12DF" w:rsidRDefault="00601802" w:rsidP="00601802">
      <w:pPr>
        <w:shd w:val="clear" w:color="auto" w:fill="FFFFFF"/>
        <w:spacing w:line="360" w:lineRule="atLeast"/>
        <w:rPr>
          <w:rFonts w:eastAsiaTheme="majorEastAsia"/>
          <w:color w:val="000000"/>
        </w:rPr>
      </w:pPr>
      <w:r w:rsidRPr="000A12DF">
        <w:rPr>
          <w:rFonts w:eastAsiaTheme="majorEastAsia" w:hAnsiTheme="majorEastAsia"/>
          <w:bCs/>
          <w:color w:val="000000"/>
        </w:rPr>
        <w:t>网站：</w:t>
      </w:r>
      <w:hyperlink r:id="rId19" w:history="1">
        <w:r w:rsidRPr="000A12DF">
          <w:rPr>
            <w:rStyle w:val="a6"/>
            <w:rFonts w:eastAsiaTheme="majorEastAsia"/>
            <w:bCs/>
            <w:color w:val="0563C1"/>
          </w:rPr>
          <w:t>www.nurnberg.com.cn</w:t>
        </w:r>
      </w:hyperlink>
    </w:p>
    <w:p w:rsidR="00601802" w:rsidRPr="000A12DF" w:rsidRDefault="00601802" w:rsidP="00601802">
      <w:pPr>
        <w:shd w:val="clear" w:color="auto" w:fill="FFFFFF"/>
        <w:spacing w:line="360" w:lineRule="atLeast"/>
        <w:textAlignment w:val="baseline"/>
        <w:rPr>
          <w:rFonts w:eastAsiaTheme="majorEastAsia"/>
          <w:color w:val="000000"/>
        </w:rPr>
      </w:pPr>
      <w:r w:rsidRPr="000A12DF">
        <w:rPr>
          <w:rFonts w:eastAsiaTheme="majorEastAsia" w:hAnsiTheme="majorEastAsia"/>
          <w:bCs/>
          <w:color w:val="000000"/>
        </w:rPr>
        <w:t>豆瓣小站：</w:t>
      </w:r>
      <w:hyperlink r:id="rId20" w:history="1">
        <w:r w:rsidRPr="000A12DF">
          <w:rPr>
            <w:rStyle w:val="a6"/>
            <w:rFonts w:eastAsiaTheme="majorEastAsia" w:hAnsiTheme="majorEastAsia"/>
            <w:bCs/>
            <w:color w:val="0563C1"/>
          </w:rPr>
          <w:t>英国安德鲁</w:t>
        </w:r>
      </w:hyperlink>
      <w:hyperlink r:id="rId21" w:history="1">
        <w:r>
          <w:rPr>
            <w:rStyle w:val="a6"/>
            <w:rFonts w:eastAsiaTheme="majorEastAsia" w:hint="eastAsia"/>
            <w:bCs/>
            <w:color w:val="0563C1"/>
          </w:rPr>
          <w:t>·</w:t>
        </w:r>
      </w:hyperlink>
      <w:hyperlink r:id="rId22" w:history="1">
        <w:r w:rsidRPr="000A12DF">
          <w:rPr>
            <w:rStyle w:val="a6"/>
            <w:rFonts w:eastAsiaTheme="majorEastAsia" w:hAnsiTheme="majorEastAsia"/>
            <w:bCs/>
            <w:color w:val="0563C1"/>
          </w:rPr>
          <w:t>纳伯格联合国际有限公司的小站</w:t>
        </w:r>
        <w:r w:rsidRPr="000A12DF">
          <w:rPr>
            <w:rStyle w:val="apple-converted-space"/>
            <w:rFonts w:eastAsiaTheme="majorEastAsia"/>
            <w:bCs/>
            <w:color w:val="0563C1"/>
            <w:u w:val="single"/>
          </w:rPr>
          <w:t> </w:t>
        </w:r>
      </w:hyperlink>
      <w:hyperlink r:id="rId23" w:history="1">
        <w:r w:rsidRPr="000A12DF">
          <w:rPr>
            <w:rStyle w:val="a6"/>
            <w:rFonts w:eastAsiaTheme="majorEastAsia"/>
            <w:bCs/>
            <w:color w:val="0563C1"/>
          </w:rPr>
          <w:t>(douban.com)</w:t>
        </w:r>
      </w:hyperlink>
    </w:p>
    <w:p w:rsidR="00601802" w:rsidRPr="000A12DF" w:rsidRDefault="00601802" w:rsidP="00601802">
      <w:pPr>
        <w:shd w:val="clear" w:color="auto" w:fill="FFFFFF"/>
        <w:spacing w:line="360" w:lineRule="atLeast"/>
        <w:textAlignment w:val="baseline"/>
        <w:rPr>
          <w:rFonts w:eastAsiaTheme="majorEastAsia"/>
          <w:color w:val="000000"/>
        </w:rPr>
      </w:pPr>
      <w:r w:rsidRPr="000A12DF">
        <w:rPr>
          <w:rFonts w:eastAsiaTheme="majorEastAsia" w:hAnsiTheme="majorEastAsia"/>
          <w:bCs/>
          <w:color w:val="000000"/>
        </w:rPr>
        <w:t>新浪微博：</w:t>
      </w:r>
      <w:hyperlink r:id="rId24" w:history="1">
        <w:r w:rsidRPr="000A12DF">
          <w:rPr>
            <w:rStyle w:val="a6"/>
            <w:rFonts w:eastAsiaTheme="majorEastAsia" w:hAnsiTheme="majorEastAsia"/>
          </w:rPr>
          <w:t>安德鲁纳伯格公司的微博</w:t>
        </w:r>
        <w:r w:rsidRPr="000A12DF">
          <w:rPr>
            <w:rStyle w:val="a6"/>
            <w:rFonts w:eastAsiaTheme="majorEastAsia"/>
          </w:rPr>
          <w:t>_</w:t>
        </w:r>
        <w:r w:rsidRPr="000A12DF">
          <w:rPr>
            <w:rStyle w:val="a6"/>
            <w:rFonts w:eastAsiaTheme="majorEastAsia" w:hAnsiTheme="majorEastAsia"/>
          </w:rPr>
          <w:t>微博</w:t>
        </w:r>
        <w:r w:rsidRPr="000A12DF">
          <w:rPr>
            <w:rStyle w:val="apple-converted-space"/>
            <w:rFonts w:eastAsiaTheme="majorEastAsia"/>
            <w:color w:val="0000FF"/>
            <w:u w:val="single"/>
          </w:rPr>
          <w:t> </w:t>
        </w:r>
        <w:r w:rsidRPr="000A12DF">
          <w:rPr>
            <w:rStyle w:val="a6"/>
            <w:rFonts w:eastAsiaTheme="majorEastAsia"/>
          </w:rPr>
          <w:t>(weibo.com)</w:t>
        </w:r>
      </w:hyperlink>
    </w:p>
    <w:p w:rsidR="00601802" w:rsidRPr="000A12DF" w:rsidRDefault="00601802" w:rsidP="00601802">
      <w:pPr>
        <w:shd w:val="clear" w:color="auto" w:fill="FFFFFF"/>
        <w:spacing w:line="360" w:lineRule="atLeast"/>
        <w:rPr>
          <w:rFonts w:eastAsiaTheme="majorEastAsia"/>
          <w:color w:val="000000"/>
        </w:rPr>
      </w:pPr>
      <w:r w:rsidRPr="000A12DF">
        <w:rPr>
          <w:rFonts w:eastAsiaTheme="majorEastAsia" w:hAnsiTheme="majorEastAsia"/>
          <w:bCs/>
          <w:color w:val="000000"/>
        </w:rPr>
        <w:t>微信订阅号：</w:t>
      </w:r>
      <w:r>
        <w:rPr>
          <w:rFonts w:eastAsiaTheme="majorEastAsia" w:hint="eastAsia"/>
          <w:color w:val="000000"/>
        </w:rPr>
        <w:t>“</w:t>
      </w:r>
      <w:r w:rsidRPr="000A12DF">
        <w:rPr>
          <w:rFonts w:eastAsiaTheme="majorEastAsia" w:hAnsiTheme="majorEastAsia"/>
          <w:color w:val="000000"/>
        </w:rPr>
        <w:t>安德鲁﹒纳伯格联合国际有限公司北京代表处</w:t>
      </w:r>
      <w:r>
        <w:rPr>
          <w:rFonts w:eastAsiaTheme="majorEastAsia" w:hint="eastAsia"/>
          <w:color w:val="000000"/>
        </w:rPr>
        <w:t>”</w:t>
      </w:r>
    </w:p>
    <w:p w:rsidR="00601802" w:rsidRPr="000A12DF" w:rsidRDefault="00601802" w:rsidP="00601802">
      <w:pPr>
        <w:shd w:val="clear" w:color="auto" w:fill="FFFFFF"/>
        <w:spacing w:line="360" w:lineRule="atLeast"/>
        <w:rPr>
          <w:rFonts w:eastAsiaTheme="majorEastAsia"/>
          <w:color w:val="000000"/>
        </w:rPr>
      </w:pPr>
      <w:r>
        <w:rPr>
          <w:rFonts w:eastAsiaTheme="majorEastAsia"/>
          <w:noProof/>
          <w:color w:val="000000"/>
        </w:rPr>
        <w:drawing>
          <wp:inline distT="0" distB="0" distL="0" distR="0">
            <wp:extent cx="704850" cy="762000"/>
            <wp:effectExtent l="19050" t="0" r="0" b="0"/>
            <wp:docPr id="6" name="图片 2" descr="C:\Users\office17\AppData\Roaming\Foxmail7\Temp-3868-20211110154717\InsertPic_(11-10-15-48-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17\AppData\Roaming\Foxmail7\Temp-3868-20211110154717\InsertPic_(11-10-15-48-18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802" w:rsidRDefault="00601802" w:rsidP="00601802">
      <w:pPr>
        <w:rPr>
          <w:b/>
          <w:color w:val="000000"/>
        </w:rPr>
      </w:pPr>
    </w:p>
    <w:p w:rsidR="00011227" w:rsidRDefault="00011227" w:rsidP="00601802">
      <w:pPr>
        <w:rPr>
          <w:b/>
          <w:color w:val="000000"/>
        </w:rPr>
      </w:pPr>
    </w:p>
    <w:sectPr w:rsidR="00011227" w:rsidSect="006E45BD">
      <w:headerReference w:type="default" r:id="rId26"/>
      <w:footerReference w:type="default" r:id="rId2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E5" w:rsidRDefault="000859E5">
      <w:r>
        <w:separator/>
      </w:r>
    </w:p>
  </w:endnote>
  <w:endnote w:type="continuationSeparator" w:id="1">
    <w:p w:rsidR="000859E5" w:rsidRDefault="0008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6C1C7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6C1C7F">
      <w:rPr>
        <w:rFonts w:ascii="方正姚体" w:eastAsia="方正姚体"/>
        <w:kern w:val="0"/>
        <w:szCs w:val="21"/>
      </w:rPr>
      <w:fldChar w:fldCharType="separate"/>
    </w:r>
    <w:r w:rsidR="007F5E03">
      <w:rPr>
        <w:rFonts w:ascii="方正姚体" w:eastAsia="方正姚体"/>
        <w:noProof/>
        <w:kern w:val="0"/>
        <w:szCs w:val="21"/>
      </w:rPr>
      <w:t>1</w:t>
    </w:r>
    <w:r w:rsidR="006C1C7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E5" w:rsidRDefault="000859E5">
      <w:r>
        <w:separator/>
      </w:r>
    </w:p>
  </w:footnote>
  <w:footnote w:type="continuationSeparator" w:id="1">
    <w:p w:rsidR="000859E5" w:rsidRDefault="00085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D41"/>
    <w:multiLevelType w:val="hybridMultilevel"/>
    <w:tmpl w:val="BC22D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2C5862"/>
    <w:multiLevelType w:val="hybridMultilevel"/>
    <w:tmpl w:val="DDCC82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065B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568BC"/>
    <w:rsid w:val="0007163D"/>
    <w:rsid w:val="0007303F"/>
    <w:rsid w:val="00073A27"/>
    <w:rsid w:val="00074AF3"/>
    <w:rsid w:val="00074F02"/>
    <w:rsid w:val="00080A1A"/>
    <w:rsid w:val="00081F45"/>
    <w:rsid w:val="000859E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D1D2D"/>
    <w:rsid w:val="000E4329"/>
    <w:rsid w:val="000F0CC2"/>
    <w:rsid w:val="000F7F2D"/>
    <w:rsid w:val="00104E5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3FF4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3189"/>
    <w:rsid w:val="002D7981"/>
    <w:rsid w:val="002D7DB7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2642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3CDD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2155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53E5"/>
    <w:rsid w:val="0046641C"/>
    <w:rsid w:val="0046685E"/>
    <w:rsid w:val="0046745B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16B30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87451"/>
    <w:rsid w:val="00594582"/>
    <w:rsid w:val="00597BD3"/>
    <w:rsid w:val="005A340F"/>
    <w:rsid w:val="005A3FE3"/>
    <w:rsid w:val="005A6A98"/>
    <w:rsid w:val="005B0CB4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1802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0BFE"/>
    <w:rsid w:val="006C1C7F"/>
    <w:rsid w:val="006C3639"/>
    <w:rsid w:val="006D19D5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04170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7F5E03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23CE0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0B5F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64A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DEC"/>
    <w:rsid w:val="00A94E61"/>
    <w:rsid w:val="00A977DF"/>
    <w:rsid w:val="00AA22BA"/>
    <w:rsid w:val="00AA3EC4"/>
    <w:rsid w:val="00AB1CE9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0437"/>
    <w:rsid w:val="00B01D5B"/>
    <w:rsid w:val="00B027DE"/>
    <w:rsid w:val="00B1024B"/>
    <w:rsid w:val="00B11566"/>
    <w:rsid w:val="00B160AF"/>
    <w:rsid w:val="00B16898"/>
    <w:rsid w:val="00B24CEB"/>
    <w:rsid w:val="00B2515B"/>
    <w:rsid w:val="00B32642"/>
    <w:rsid w:val="00B35752"/>
    <w:rsid w:val="00B40C53"/>
    <w:rsid w:val="00B40FEF"/>
    <w:rsid w:val="00B4684B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95991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0063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CF4C75"/>
    <w:rsid w:val="00D039BA"/>
    <w:rsid w:val="00D058BF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6CCB"/>
    <w:rsid w:val="00D67E5B"/>
    <w:rsid w:val="00D7300F"/>
    <w:rsid w:val="00D74B29"/>
    <w:rsid w:val="00D8205E"/>
    <w:rsid w:val="00D84088"/>
    <w:rsid w:val="00D91F0A"/>
    <w:rsid w:val="00D95522"/>
    <w:rsid w:val="00DA2157"/>
    <w:rsid w:val="00DA5A6D"/>
    <w:rsid w:val="00DC3E54"/>
    <w:rsid w:val="00DC576E"/>
    <w:rsid w:val="00DC7634"/>
    <w:rsid w:val="00DD0999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C2CC9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C724F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uiPriority w:val="99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EC2CC9"/>
    <w:rPr>
      <w:sz w:val="18"/>
      <w:szCs w:val="18"/>
    </w:rPr>
  </w:style>
  <w:style w:type="character" w:customStyle="1" w:styleId="Char">
    <w:name w:val="批注框文本 Char"/>
    <w:basedOn w:val="a0"/>
    <w:link w:val="ac"/>
    <w:rsid w:val="00EC2CC9"/>
    <w:rPr>
      <w:kern w:val="2"/>
      <w:sz w:val="18"/>
      <w:szCs w:val="18"/>
    </w:rPr>
  </w:style>
  <w:style w:type="character" w:customStyle="1" w:styleId="A19">
    <w:name w:val="A19"/>
    <w:uiPriority w:val="99"/>
    <w:rsid w:val="00DD0999"/>
    <w:rPr>
      <w:rFonts w:cs="AGaramond"/>
      <w:b/>
      <w:bCs/>
      <w:color w:val="221E1F"/>
      <w:sz w:val="20"/>
      <w:szCs w:val="20"/>
    </w:rPr>
  </w:style>
  <w:style w:type="paragraph" w:styleId="ad">
    <w:name w:val="Plain Text"/>
    <w:basedOn w:val="a"/>
    <w:link w:val="Char0"/>
    <w:uiPriority w:val="99"/>
    <w:unhideWhenUsed/>
    <w:rsid w:val="00104E5D"/>
    <w:pPr>
      <w:widowControl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Char0">
    <w:name w:val="纯文本 Char"/>
    <w:basedOn w:val="a0"/>
    <w:link w:val="ad"/>
    <w:uiPriority w:val="99"/>
    <w:rsid w:val="00104E5D"/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99"/>
    <w:qFormat/>
    <w:rsid w:val="00B468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dependent.co.uk/arts-entertainment/books/reviews/book-of-numbers-by-joshua-cohen-book-review-a-coded-attack-on-digital-culture-10281671.html" TargetMode="External"/><Relationship Id="rId18" Type="http://schemas.openxmlformats.org/officeDocument/2006/relationships/hyperlink" Target="mailto:susan@nurnberg.com.c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ite.douban.com/110577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vulture.com/2015/06/7-books-you-need-to-read-this-june.html" TargetMode="External"/><Relationship Id="rId17" Type="http://schemas.openxmlformats.org/officeDocument/2006/relationships/hyperlink" Target="https://www.kirkusreviews.com/book-reviews/joshua-cohen/book-of-numbers/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publishersweekly.com/978-0-8129-9691-3" TargetMode="External"/><Relationship Id="rId20" Type="http://schemas.openxmlformats.org/officeDocument/2006/relationships/hyperlink" Target="https://site.douban.com/110577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blishersweekly.com/pw/by-topic/authors/profiles/article/67032-the-promised-land-joshua-cohen.html" TargetMode="External"/><Relationship Id="rId24" Type="http://schemas.openxmlformats.org/officeDocument/2006/relationships/hyperlink" Target="https://weibo.com/1877653117/profile?topnav=1&amp;wvr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w.com/article/2015/05/07/10-big-fat-beach-reads-look-out-this-summer" TargetMode="External"/><Relationship Id="rId23" Type="http://schemas.openxmlformats.org/officeDocument/2006/relationships/hyperlink" Target="https://site.douban.com/110577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pr.org/2015/06/08/412907626/this-book-of-numbers-speaks-a-human-language" TargetMode="External"/><Relationship Id="rId19" Type="http://schemas.openxmlformats.org/officeDocument/2006/relationships/hyperlink" Target="http://nurnberg.com.cn/index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herumpus.net/2015/06/book-of-numbers-by-joshua-cohen/" TargetMode="External"/><Relationship Id="rId22" Type="http://schemas.openxmlformats.org/officeDocument/2006/relationships/hyperlink" Target="https://site.douban.com/110577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830</Words>
  <Characters>4733</Characters>
  <Application>Microsoft Office Word</Application>
  <DocSecurity>0</DocSecurity>
  <Lines>39</Lines>
  <Paragraphs>11</Paragraphs>
  <ScaleCrop>false</ScaleCrop>
  <Company>2ndSpAcE</Company>
  <LinksUpToDate>false</LinksUpToDate>
  <CharactersWithSpaces>5552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32</cp:revision>
  <cp:lastPrinted>2004-04-23T07:06:00Z</cp:lastPrinted>
  <dcterms:created xsi:type="dcterms:W3CDTF">2019-05-09T07:36:00Z</dcterms:created>
  <dcterms:modified xsi:type="dcterms:W3CDTF">2021-12-07T03:25:00Z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