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143D" w:rsidRDefault="0096143D" w:rsidP="00B91CFB">
      <w:pPr>
        <w:jc w:val="center"/>
        <w:rPr>
          <w:b/>
          <w:bCs/>
          <w:sz w:val="36"/>
          <w:shd w:val="pct10" w:color="auto" w:fill="FFFFFF"/>
        </w:rPr>
      </w:pPr>
      <w:r>
        <w:rPr>
          <w:rFonts w:hint="eastAsia"/>
          <w:b/>
          <w:bCs/>
          <w:sz w:val="36"/>
          <w:shd w:val="pct10" w:color="auto" w:fill="FFFFFF"/>
        </w:rPr>
        <w:t>新</w:t>
      </w:r>
      <w:r>
        <w:rPr>
          <w:b/>
          <w:bCs/>
          <w:sz w:val="36"/>
          <w:shd w:val="pct10" w:color="auto" w:fill="FFFFFF"/>
        </w:rPr>
        <w:t xml:space="preserve"> </w:t>
      </w:r>
      <w:r>
        <w:rPr>
          <w:rFonts w:hint="eastAsia"/>
          <w:b/>
          <w:bCs/>
          <w:sz w:val="36"/>
          <w:shd w:val="pct10" w:color="auto" w:fill="FFFFFF"/>
        </w:rPr>
        <w:t>书</w:t>
      </w:r>
      <w:r>
        <w:rPr>
          <w:b/>
          <w:bCs/>
          <w:sz w:val="36"/>
          <w:shd w:val="pct10" w:color="auto" w:fill="FFFFFF"/>
        </w:rPr>
        <w:t xml:space="preserve"> </w:t>
      </w:r>
      <w:r>
        <w:rPr>
          <w:rFonts w:hint="eastAsia"/>
          <w:b/>
          <w:bCs/>
          <w:sz w:val="36"/>
          <w:shd w:val="pct10" w:color="auto" w:fill="FFFFFF"/>
        </w:rPr>
        <w:t>推</w:t>
      </w:r>
      <w:r>
        <w:rPr>
          <w:b/>
          <w:bCs/>
          <w:sz w:val="36"/>
          <w:shd w:val="pct10" w:color="auto" w:fill="FFFFFF"/>
        </w:rPr>
        <w:t xml:space="preserve"> </w:t>
      </w:r>
      <w:r>
        <w:rPr>
          <w:rFonts w:hint="eastAsia"/>
          <w:b/>
          <w:bCs/>
          <w:sz w:val="36"/>
          <w:shd w:val="pct10" w:color="auto" w:fill="FFFFFF"/>
        </w:rPr>
        <w:t>荐</w:t>
      </w:r>
    </w:p>
    <w:p w:rsidR="0096143D" w:rsidRPr="00B91CFB" w:rsidRDefault="0096143D" w:rsidP="00B91CFB">
      <w:pPr>
        <w:rPr>
          <w:rFonts w:cs="Corbel"/>
          <w:b/>
          <w:bCs/>
        </w:rPr>
      </w:pPr>
    </w:p>
    <w:p w:rsidR="0096143D" w:rsidRDefault="00D56115" w:rsidP="00B91CFB">
      <w:pPr>
        <w:pStyle w:val="Default"/>
        <w:rPr>
          <w:rFonts w:ascii="Times New Roman" w:hAnsi="Times New Roman"/>
          <w:b/>
          <w:bCs/>
          <w:color w:val="auto"/>
          <w:kern w:val="2"/>
          <w:sz w:val="21"/>
        </w:rPr>
      </w:pPr>
      <w:r>
        <w:rPr>
          <w:noProof/>
        </w:rPr>
        <w:drawing>
          <wp:anchor distT="0" distB="0" distL="114300" distR="114300" simplePos="0" relativeHeight="251657216" behindDoc="0" locked="0" layoutInCell="1" allowOverlap="1">
            <wp:simplePos x="0" y="0"/>
            <wp:positionH relativeFrom="column">
              <wp:posOffset>3933190</wp:posOffset>
            </wp:positionH>
            <wp:positionV relativeFrom="paragraph">
              <wp:posOffset>84455</wp:posOffset>
            </wp:positionV>
            <wp:extent cx="1317625" cy="2103755"/>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317625" cy="2103755"/>
                    </a:xfrm>
                    <a:prstGeom prst="rect">
                      <a:avLst/>
                    </a:prstGeom>
                    <a:noFill/>
                    <a:ln w="9525">
                      <a:noFill/>
                      <a:miter lim="800000"/>
                      <a:headEnd/>
                      <a:tailEnd/>
                    </a:ln>
                  </pic:spPr>
                </pic:pic>
              </a:graphicData>
            </a:graphic>
          </wp:anchor>
        </w:drawing>
      </w:r>
      <w:r w:rsidR="0096143D">
        <w:rPr>
          <w:rFonts w:ascii="Times New Roman" w:hAnsi="Times New Roman" w:hint="eastAsia"/>
          <w:b/>
          <w:bCs/>
          <w:color w:val="auto"/>
          <w:kern w:val="2"/>
          <w:sz w:val="21"/>
        </w:rPr>
        <w:t>中文书名：《不问的孩子》</w:t>
      </w:r>
    </w:p>
    <w:p w:rsidR="0096143D" w:rsidRDefault="0096143D" w:rsidP="00B91CFB">
      <w:pPr>
        <w:pStyle w:val="Default"/>
        <w:rPr>
          <w:rFonts w:ascii="Times New Roman" w:hAnsi="Times New Roman"/>
          <w:b/>
          <w:bCs/>
          <w:color w:val="auto"/>
          <w:kern w:val="2"/>
          <w:sz w:val="21"/>
        </w:rPr>
      </w:pPr>
      <w:r>
        <w:rPr>
          <w:rFonts w:ascii="Times New Roman" w:hAnsi="Times New Roman" w:hint="eastAsia"/>
          <w:b/>
          <w:bCs/>
          <w:color w:val="auto"/>
          <w:kern w:val="2"/>
          <w:sz w:val="21"/>
        </w:rPr>
        <w:t>英文书名：</w:t>
      </w:r>
      <w:r w:rsidR="00E45F00">
        <w:rPr>
          <w:rFonts w:ascii="Times New Roman" w:hAnsi="Times New Roman"/>
          <w:b/>
          <w:bCs/>
          <w:color w:val="auto"/>
          <w:kern w:val="2"/>
          <w:sz w:val="21"/>
        </w:rPr>
        <w:t>T</w:t>
      </w:r>
      <w:r w:rsidR="00E45F00">
        <w:rPr>
          <w:rFonts w:ascii="Times New Roman" w:hAnsi="Times New Roman" w:hint="eastAsia"/>
          <w:b/>
          <w:bCs/>
          <w:color w:val="auto"/>
          <w:kern w:val="2"/>
          <w:sz w:val="21"/>
        </w:rPr>
        <w:t>HE CHILD THAT DIDN</w:t>
      </w:r>
      <w:r w:rsidR="00E45F00">
        <w:rPr>
          <w:rFonts w:ascii="Times New Roman" w:hAnsi="Times New Roman"/>
          <w:b/>
          <w:bCs/>
          <w:color w:val="auto"/>
          <w:kern w:val="2"/>
          <w:sz w:val="21"/>
        </w:rPr>
        <w:t>’</w:t>
      </w:r>
      <w:r w:rsidR="00E45F00">
        <w:rPr>
          <w:rFonts w:ascii="Times New Roman" w:hAnsi="Times New Roman" w:hint="eastAsia"/>
          <w:b/>
          <w:bCs/>
          <w:color w:val="auto"/>
          <w:kern w:val="2"/>
          <w:sz w:val="21"/>
        </w:rPr>
        <w:t>T ASK</w:t>
      </w:r>
    </w:p>
    <w:p w:rsidR="0096143D" w:rsidRDefault="0096143D" w:rsidP="00B91CFB">
      <w:pPr>
        <w:pStyle w:val="Default"/>
        <w:rPr>
          <w:rFonts w:ascii="Times New Roman" w:hAnsi="Times New Roman"/>
          <w:b/>
          <w:bCs/>
          <w:color w:val="auto"/>
          <w:kern w:val="2"/>
          <w:sz w:val="21"/>
        </w:rPr>
      </w:pPr>
      <w:r>
        <w:rPr>
          <w:rFonts w:ascii="Times New Roman" w:hAnsi="Times New Roman" w:hint="eastAsia"/>
          <w:b/>
          <w:bCs/>
          <w:color w:val="auto"/>
          <w:kern w:val="2"/>
          <w:sz w:val="21"/>
        </w:rPr>
        <w:t>德文书名：</w:t>
      </w:r>
      <w:r w:rsidR="00E45F00">
        <w:rPr>
          <w:rFonts w:ascii="Times New Roman" w:hAnsi="Times New Roman"/>
          <w:b/>
          <w:bCs/>
          <w:color w:val="auto"/>
          <w:kern w:val="2"/>
          <w:sz w:val="21"/>
        </w:rPr>
        <w:t>Das Kind, das nicht fragte</w:t>
      </w:r>
    </w:p>
    <w:p w:rsidR="0096143D" w:rsidRDefault="0096143D" w:rsidP="00B91CFB">
      <w:pPr>
        <w:pStyle w:val="Default"/>
        <w:jc w:val="both"/>
        <w:rPr>
          <w:sz w:val="28"/>
          <w:szCs w:val="28"/>
        </w:rPr>
      </w:pPr>
      <w:r>
        <w:rPr>
          <w:rFonts w:hint="eastAsia"/>
          <w:b/>
        </w:rPr>
        <w:t>作</w:t>
      </w:r>
      <w:r w:rsidR="00E45F00">
        <w:rPr>
          <w:b/>
        </w:rPr>
        <w:t xml:space="preserve">   </w:t>
      </w:r>
      <w:r>
        <w:rPr>
          <w:rFonts w:hint="eastAsia"/>
          <w:b/>
        </w:rPr>
        <w:t>者：</w:t>
      </w:r>
      <w:r>
        <w:rPr>
          <w:rFonts w:ascii="Times New Roman" w:hAnsi="Times New Roman"/>
          <w:b/>
          <w:bCs/>
          <w:color w:val="auto"/>
          <w:kern w:val="2"/>
          <w:sz w:val="21"/>
        </w:rPr>
        <w:t>Hanns-Josef Ortheil</w:t>
      </w:r>
    </w:p>
    <w:p w:rsidR="0096143D" w:rsidRDefault="0096143D" w:rsidP="00B91CFB">
      <w:pPr>
        <w:rPr>
          <w:b/>
        </w:rPr>
      </w:pPr>
      <w:r>
        <w:rPr>
          <w:rFonts w:hint="eastAsia"/>
          <w:b/>
        </w:rPr>
        <w:t>出</w:t>
      </w:r>
      <w:r>
        <w:rPr>
          <w:b/>
        </w:rPr>
        <w:t xml:space="preserve"> </w:t>
      </w:r>
      <w:r>
        <w:rPr>
          <w:rFonts w:hint="eastAsia"/>
          <w:b/>
        </w:rPr>
        <w:t>版</w:t>
      </w:r>
      <w:r>
        <w:rPr>
          <w:b/>
        </w:rPr>
        <w:t xml:space="preserve"> </w:t>
      </w:r>
      <w:r>
        <w:rPr>
          <w:rFonts w:hint="eastAsia"/>
          <w:b/>
        </w:rPr>
        <w:t>社：</w:t>
      </w:r>
      <w:r>
        <w:rPr>
          <w:b/>
          <w:bCs/>
        </w:rPr>
        <w:t xml:space="preserve">Random House </w:t>
      </w:r>
      <w:smartTag w:uri="urn:schemas-microsoft-com:office:smarttags" w:element="country-region">
        <w:smartTag w:uri="urn:schemas-microsoft-com:office:smarttags" w:element="place">
          <w:r>
            <w:rPr>
              <w:b/>
              <w:bCs/>
            </w:rPr>
            <w:t>Germany</w:t>
          </w:r>
        </w:smartTag>
      </w:smartTag>
    </w:p>
    <w:p w:rsidR="0096143D" w:rsidRDefault="0096143D" w:rsidP="00B91CFB">
      <w:pPr>
        <w:rPr>
          <w:b/>
        </w:rPr>
      </w:pPr>
      <w:r>
        <w:rPr>
          <w:rFonts w:hint="eastAsia"/>
          <w:b/>
        </w:rPr>
        <w:t>代理公司：</w:t>
      </w:r>
      <w:r>
        <w:rPr>
          <w:b/>
        </w:rPr>
        <w:t>ANA</w:t>
      </w:r>
      <w:r w:rsidR="00CD5080">
        <w:rPr>
          <w:b/>
        </w:rPr>
        <w:t>/Lauren</w:t>
      </w:r>
      <w:r w:rsidR="00E45F00">
        <w:rPr>
          <w:rFonts w:hint="eastAsia"/>
          <w:b/>
        </w:rPr>
        <w:t xml:space="preserve"> Li</w:t>
      </w:r>
    </w:p>
    <w:p w:rsidR="0096143D" w:rsidRDefault="0096143D" w:rsidP="00B91CFB">
      <w:pPr>
        <w:rPr>
          <w:b/>
        </w:rPr>
      </w:pPr>
      <w:r>
        <w:rPr>
          <w:rFonts w:hint="eastAsia"/>
          <w:b/>
        </w:rPr>
        <w:t>页</w:t>
      </w:r>
      <w:r>
        <w:rPr>
          <w:b/>
        </w:rPr>
        <w:t xml:space="preserve">    </w:t>
      </w:r>
      <w:r>
        <w:rPr>
          <w:rFonts w:hint="eastAsia"/>
          <w:b/>
        </w:rPr>
        <w:t>数：</w:t>
      </w:r>
      <w:r>
        <w:rPr>
          <w:b/>
        </w:rPr>
        <w:t xml:space="preserve"> 320</w:t>
      </w:r>
      <w:r>
        <w:rPr>
          <w:rFonts w:hint="eastAsia"/>
          <w:b/>
        </w:rPr>
        <w:t>页</w:t>
      </w:r>
    </w:p>
    <w:p w:rsidR="0096143D" w:rsidRDefault="0096143D" w:rsidP="00B91CFB">
      <w:pPr>
        <w:rPr>
          <w:b/>
        </w:rPr>
      </w:pPr>
      <w:r>
        <w:rPr>
          <w:rFonts w:hint="eastAsia"/>
          <w:b/>
        </w:rPr>
        <w:t>出版时间：</w:t>
      </w:r>
      <w:r>
        <w:rPr>
          <w:b/>
        </w:rPr>
        <w:t xml:space="preserve"> 2012</w:t>
      </w:r>
      <w:r>
        <w:rPr>
          <w:rFonts w:hint="eastAsia"/>
          <w:b/>
        </w:rPr>
        <w:t>年</w:t>
      </w:r>
      <w:r>
        <w:rPr>
          <w:b/>
        </w:rPr>
        <w:t>11</w:t>
      </w:r>
      <w:r>
        <w:rPr>
          <w:rFonts w:hint="eastAsia"/>
          <w:b/>
        </w:rPr>
        <w:t>月</w:t>
      </w:r>
    </w:p>
    <w:p w:rsidR="0096143D" w:rsidRDefault="0096143D" w:rsidP="00B91CFB">
      <w:pPr>
        <w:rPr>
          <w:b/>
        </w:rPr>
      </w:pPr>
      <w:r>
        <w:rPr>
          <w:rFonts w:hint="eastAsia"/>
          <w:b/>
        </w:rPr>
        <w:t>代理地区：中国大陆、台湾</w:t>
      </w:r>
    </w:p>
    <w:p w:rsidR="0096143D" w:rsidRDefault="0096143D" w:rsidP="00B91CFB">
      <w:pPr>
        <w:rPr>
          <w:b/>
        </w:rPr>
      </w:pPr>
      <w:r>
        <w:rPr>
          <w:rFonts w:hint="eastAsia"/>
          <w:b/>
        </w:rPr>
        <w:t>审读资料：电子稿</w:t>
      </w:r>
    </w:p>
    <w:p w:rsidR="0096143D" w:rsidRDefault="0096143D" w:rsidP="00B91CFB">
      <w:pPr>
        <w:rPr>
          <w:rFonts w:hint="eastAsia"/>
          <w:b/>
        </w:rPr>
      </w:pPr>
      <w:r>
        <w:rPr>
          <w:rFonts w:hint="eastAsia"/>
          <w:b/>
        </w:rPr>
        <w:t>类</w:t>
      </w:r>
      <w:r>
        <w:rPr>
          <w:b/>
        </w:rPr>
        <w:t xml:space="preserve">    </w:t>
      </w:r>
      <w:r>
        <w:rPr>
          <w:rFonts w:hint="eastAsia"/>
          <w:b/>
        </w:rPr>
        <w:t>型：</w:t>
      </w:r>
      <w:r w:rsidR="00DA0F76">
        <w:rPr>
          <w:rFonts w:hint="eastAsia"/>
          <w:b/>
        </w:rPr>
        <w:t>小说</w:t>
      </w:r>
    </w:p>
    <w:p w:rsidR="0096143D" w:rsidRDefault="0096143D" w:rsidP="00B91CFB">
      <w:pPr>
        <w:rPr>
          <w:b/>
          <w:bCs/>
          <w:szCs w:val="21"/>
        </w:rPr>
      </w:pPr>
    </w:p>
    <w:p w:rsidR="0096143D" w:rsidRDefault="0096143D" w:rsidP="00B91CFB">
      <w:pPr>
        <w:rPr>
          <w:b/>
          <w:bCs/>
          <w:szCs w:val="21"/>
        </w:rPr>
      </w:pPr>
      <w:r>
        <w:rPr>
          <w:rFonts w:hint="eastAsia"/>
          <w:b/>
          <w:bCs/>
          <w:szCs w:val="21"/>
        </w:rPr>
        <w:t>内容简介：</w:t>
      </w:r>
    </w:p>
    <w:p w:rsidR="0096143D" w:rsidRDefault="0096143D" w:rsidP="00B91CFB">
      <w:pPr>
        <w:rPr>
          <w:b/>
          <w:bCs/>
          <w:szCs w:val="21"/>
        </w:rPr>
      </w:pPr>
    </w:p>
    <w:p w:rsidR="0096143D" w:rsidRDefault="0096143D" w:rsidP="00B91CFB">
      <w:pPr>
        <w:ind w:firstLineChars="200" w:firstLine="420"/>
        <w:rPr>
          <w:rFonts w:hint="eastAsia"/>
          <w:bCs/>
        </w:rPr>
      </w:pPr>
      <w:r>
        <w:rPr>
          <w:rFonts w:hint="eastAsia"/>
          <w:bCs/>
        </w:rPr>
        <w:t>四月的一天，本杰明</w:t>
      </w:r>
      <w:r>
        <w:rPr>
          <w:rFonts w:hint="eastAsia"/>
          <w:b/>
          <w:bCs/>
        </w:rPr>
        <w:t>·</w:t>
      </w:r>
      <w:r>
        <w:rPr>
          <w:rFonts w:ascii="Arial"/>
          <w:color w:val="000000"/>
        </w:rPr>
        <w:t>默茨</w:t>
      </w:r>
      <w:r>
        <w:rPr>
          <w:rFonts w:ascii="Arial" w:hint="eastAsia"/>
          <w:color w:val="000000"/>
        </w:rPr>
        <w:t>，作为一位民族学家，来到卡塔尼亚，目的是要研究西西里岛南部小镇曼德利卡人民的生活方式。默茨十分期望这项课题，但是他发觉，对于他研究的最基本最重要的一件事</w:t>
      </w:r>
      <w:r>
        <w:rPr>
          <w:rFonts w:ascii="Arial" w:hint="eastAsia"/>
          <w:color w:val="000000"/>
        </w:rPr>
        <w:t>-</w:t>
      </w:r>
      <w:r>
        <w:rPr>
          <w:rFonts w:ascii="Arial" w:hint="eastAsia"/>
          <w:color w:val="000000"/>
        </w:rPr>
        <w:t>问问题，却都难以实现，当然，这是有原因的。</w:t>
      </w:r>
    </w:p>
    <w:p w:rsidR="0096143D" w:rsidRDefault="0096143D" w:rsidP="00B91CFB">
      <w:pPr>
        <w:pStyle w:val="Default"/>
        <w:jc w:val="both"/>
        <w:rPr>
          <w:rFonts w:ascii="Times New Roman" w:hAnsi="Times New Roman"/>
          <w:bCs/>
          <w:color w:val="auto"/>
          <w:kern w:val="2"/>
          <w:sz w:val="21"/>
        </w:rPr>
      </w:pPr>
    </w:p>
    <w:p w:rsidR="0096143D" w:rsidRDefault="0096143D" w:rsidP="00B91CFB">
      <w:pPr>
        <w:ind w:firstLineChars="200" w:firstLine="420"/>
        <w:rPr>
          <w:rFonts w:hint="eastAsia"/>
          <w:bCs/>
        </w:rPr>
      </w:pPr>
      <w:r>
        <w:rPr>
          <w:rFonts w:hint="eastAsia"/>
          <w:bCs/>
        </w:rPr>
        <w:t>他由远房的的大哥带大，整个童年都被迫少言寡语。他的哥哥们是谈话的主宰者，所以即使他们讲的是通俗易懂的事情，对于一个年幼的孩子来说难度可想而知。他或许发现问问题很难，但他确是一个优秀的倾听者。正是由于善于倾听，在这个岛上，使他成为，尤其是女人们的交谈后想去诉说的人。他们信任于他并把家庭秘密以及内心深处的暗恋等等都倾诉于他。</w:t>
      </w:r>
    </w:p>
    <w:p w:rsidR="0096143D" w:rsidRDefault="0096143D" w:rsidP="00B91CFB">
      <w:pPr>
        <w:rPr>
          <w:bCs/>
          <w:szCs w:val="21"/>
        </w:rPr>
      </w:pPr>
    </w:p>
    <w:p w:rsidR="0096143D" w:rsidRDefault="0096143D" w:rsidP="00B91CFB">
      <w:pPr>
        <w:rPr>
          <w:b/>
          <w:szCs w:val="21"/>
        </w:rPr>
      </w:pPr>
      <w:r>
        <w:rPr>
          <w:rFonts w:hint="eastAsia"/>
          <w:b/>
          <w:szCs w:val="21"/>
        </w:rPr>
        <w:t>作者简介：</w:t>
      </w:r>
      <w:bookmarkStart w:id="0" w:name="productDetails"/>
      <w:bookmarkEnd w:id="0"/>
    </w:p>
    <w:p w:rsidR="0096143D" w:rsidRDefault="00D56115" w:rsidP="00B91CFB">
      <w:pPr>
        <w:pStyle w:val="Default"/>
        <w:jc w:val="both"/>
        <w:rPr>
          <w:rFonts w:ascii="Times New Roman" w:hAnsi="Times New Roman"/>
          <w:bCs/>
          <w:color w:val="auto"/>
          <w:kern w:val="2"/>
          <w:sz w:val="21"/>
        </w:rPr>
      </w:pPr>
      <w:r>
        <w:rPr>
          <w:noProof/>
        </w:rPr>
        <w:drawing>
          <wp:anchor distT="0" distB="0" distL="114300" distR="114300" simplePos="0" relativeHeight="251660288" behindDoc="0" locked="0" layoutInCell="1" allowOverlap="1">
            <wp:simplePos x="0" y="0"/>
            <wp:positionH relativeFrom="column">
              <wp:posOffset>39370</wp:posOffset>
            </wp:positionH>
            <wp:positionV relativeFrom="paragraph">
              <wp:posOffset>150495</wp:posOffset>
            </wp:positionV>
            <wp:extent cx="798195" cy="798195"/>
            <wp:effectExtent l="19050" t="0" r="1905" b="0"/>
            <wp:wrapSquare wrapText="bothSides"/>
            <wp:docPr id="4" name="图片 4" descr="QQ截图2021082715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截图20210827150447"/>
                    <pic:cNvPicPr>
                      <a:picLocks noChangeAspect="1" noChangeArrowheads="1"/>
                    </pic:cNvPicPr>
                  </pic:nvPicPr>
                  <pic:blipFill>
                    <a:blip r:embed="rId7"/>
                    <a:srcRect/>
                    <a:stretch>
                      <a:fillRect/>
                    </a:stretch>
                  </pic:blipFill>
                  <pic:spPr bwMode="auto">
                    <a:xfrm>
                      <a:off x="0" y="0"/>
                      <a:ext cx="798195" cy="798195"/>
                    </a:xfrm>
                    <a:prstGeom prst="rect">
                      <a:avLst/>
                    </a:prstGeom>
                    <a:noFill/>
                    <a:ln w="9525">
                      <a:noFill/>
                      <a:miter lim="800000"/>
                      <a:headEnd/>
                      <a:tailEnd/>
                    </a:ln>
                  </pic:spPr>
                </pic:pic>
              </a:graphicData>
            </a:graphic>
          </wp:anchor>
        </w:drawing>
      </w:r>
    </w:p>
    <w:p w:rsidR="0096143D" w:rsidRDefault="0096143D" w:rsidP="00B91CFB">
      <w:pPr>
        <w:autoSpaceDN w:val="0"/>
        <w:ind w:firstLineChars="196" w:firstLine="413"/>
        <w:jc w:val="left"/>
        <w:rPr>
          <w:rFonts w:ascii="Arial"/>
          <w:color w:val="000000"/>
        </w:rPr>
      </w:pPr>
      <w:r w:rsidRPr="00243521">
        <w:rPr>
          <w:rFonts w:ascii="Tahoma" w:hAnsi="Tahoma" w:cs="Tahoma" w:hint="eastAsia"/>
          <w:b/>
          <w:color w:val="000000"/>
          <w:szCs w:val="21"/>
        </w:rPr>
        <w:t>汉斯</w:t>
      </w:r>
      <w:r w:rsidR="00B91CFB">
        <w:rPr>
          <w:rFonts w:hint="eastAsia"/>
          <w:b/>
        </w:rPr>
        <w:t>-</w:t>
      </w:r>
      <w:r w:rsidRPr="00243521">
        <w:rPr>
          <w:rFonts w:hint="eastAsia"/>
          <w:b/>
        </w:rPr>
        <w:t>约瑟夫</w:t>
      </w:r>
      <w:r w:rsidR="00B91CFB">
        <w:rPr>
          <w:rFonts w:hint="eastAsia"/>
          <w:b/>
        </w:rPr>
        <w:t>·</w:t>
      </w:r>
      <w:r w:rsidRPr="00243521">
        <w:rPr>
          <w:rFonts w:hint="eastAsia"/>
          <w:b/>
        </w:rPr>
        <w:t>奥策尔</w:t>
      </w:r>
      <w:r w:rsidR="00B91CFB">
        <w:rPr>
          <w:rFonts w:hint="eastAsia"/>
          <w:b/>
        </w:rPr>
        <w:t>（</w:t>
      </w:r>
      <w:r w:rsidR="00B91CFB">
        <w:rPr>
          <w:b/>
          <w:bCs/>
        </w:rPr>
        <w:t>Hanns-Josef Ortheil</w:t>
      </w:r>
      <w:r w:rsidR="00B91CFB">
        <w:rPr>
          <w:rFonts w:hint="eastAsia"/>
          <w:b/>
        </w:rPr>
        <w:t>）</w:t>
      </w:r>
      <w:r>
        <w:rPr>
          <w:rFonts w:hint="eastAsia"/>
        </w:rPr>
        <w:t>生于</w:t>
      </w:r>
      <w:r>
        <w:rPr>
          <w:rFonts w:hint="eastAsia"/>
        </w:rPr>
        <w:t>1951</w:t>
      </w:r>
      <w:r>
        <w:rPr>
          <w:rFonts w:hint="eastAsia"/>
        </w:rPr>
        <w:t>年，是当代德国最重要的作家之一，其作品多次获奖，包括：</w:t>
      </w:r>
      <w:r>
        <w:rPr>
          <w:rFonts w:ascii="Arial"/>
          <w:color w:val="000000"/>
        </w:rPr>
        <w:t>勃兰登堡</w:t>
      </w:r>
      <w:r>
        <w:rPr>
          <w:rFonts w:ascii="Arial" w:hint="eastAsia"/>
          <w:color w:val="000000"/>
        </w:rPr>
        <w:t>文学奖，卢贝克市托马斯曼奖以及尼古拉斯</w:t>
      </w:r>
      <w:r>
        <w:rPr>
          <w:rFonts w:hint="eastAsia"/>
        </w:rPr>
        <w:t>·伯恩奖。他在</w:t>
      </w:r>
      <w:r>
        <w:rPr>
          <w:rFonts w:ascii="Arial"/>
          <w:color w:val="000000"/>
        </w:rPr>
        <w:t>希尔德斯海姆</w:t>
      </w:r>
      <w:r>
        <w:rPr>
          <w:rFonts w:ascii="Arial" w:hint="eastAsia"/>
          <w:color w:val="000000"/>
        </w:rPr>
        <w:t>大学</w:t>
      </w:r>
      <w:r>
        <w:rPr>
          <w:rFonts w:hint="eastAsia"/>
        </w:rPr>
        <w:t>教授创作写作以及文化新闻课程。</w:t>
      </w:r>
    </w:p>
    <w:p w:rsidR="0096143D" w:rsidRDefault="0096143D" w:rsidP="00B91CFB">
      <w:pPr>
        <w:rPr>
          <w:rFonts w:ascii="Tahoma" w:hAnsi="Tahoma" w:cs="Tahoma"/>
          <w:color w:val="000000"/>
          <w:szCs w:val="21"/>
        </w:rPr>
      </w:pPr>
    </w:p>
    <w:p w:rsidR="0096143D" w:rsidRDefault="0096143D" w:rsidP="00B91CFB">
      <w:pPr>
        <w:rPr>
          <w:rFonts w:hint="eastAsia"/>
          <w:b/>
          <w:color w:val="000000"/>
        </w:rPr>
      </w:pPr>
      <w:r>
        <w:rPr>
          <w:rFonts w:hint="eastAsia"/>
          <w:b/>
          <w:color w:val="000000"/>
        </w:rPr>
        <w:t>媒体评价：</w:t>
      </w:r>
    </w:p>
    <w:p w:rsidR="00B91CFB" w:rsidRDefault="00B91CFB" w:rsidP="00B91CFB">
      <w:pPr>
        <w:rPr>
          <w:rFonts w:hint="eastAsia"/>
          <w:b/>
          <w:color w:val="000000"/>
        </w:rPr>
      </w:pPr>
    </w:p>
    <w:p w:rsidR="0096143D" w:rsidRPr="00B91CFB" w:rsidRDefault="00B91CFB" w:rsidP="00B91CFB">
      <w:pPr>
        <w:ind w:firstLineChars="200" w:firstLine="420"/>
        <w:rPr>
          <w:bCs/>
          <w:color w:val="000000"/>
        </w:rPr>
      </w:pPr>
      <w:r>
        <w:rPr>
          <w:rFonts w:hint="eastAsia"/>
          <w:bCs/>
          <w:color w:val="000000"/>
        </w:rPr>
        <w:t>“</w:t>
      </w:r>
      <w:r w:rsidR="0096143D">
        <w:rPr>
          <w:rFonts w:hint="eastAsia"/>
          <w:bCs/>
          <w:color w:val="000000"/>
        </w:rPr>
        <w:t>奥策尔讲述爱情故事，情感细致，他的情节开展通常围绕着他的主人公最终能否找到爱的救赎这一问题展开，暮然回首，顿时发现西西里岛所描绘出的景色如此星光熠熠、栩栩如生，让人感觉如同正沐浴着南部海岛的日光。</w:t>
      </w:r>
      <w:r>
        <w:rPr>
          <w:rFonts w:hint="eastAsia"/>
          <w:bCs/>
          <w:color w:val="000000"/>
        </w:rPr>
        <w:t>”</w:t>
      </w:r>
    </w:p>
    <w:p w:rsidR="0096143D" w:rsidRPr="00A374E8" w:rsidRDefault="00B91CFB" w:rsidP="00B91CFB">
      <w:pPr>
        <w:ind w:firstLineChars="3250" w:firstLine="6825"/>
        <w:rPr>
          <w:color w:val="000000"/>
        </w:rPr>
      </w:pPr>
      <w:r>
        <w:rPr>
          <w:rFonts w:hint="eastAsia"/>
          <w:bCs/>
        </w:rPr>
        <w:t>----</w:t>
      </w:r>
      <w:r w:rsidR="00A374E8" w:rsidRPr="00A374E8">
        <w:rPr>
          <w:rFonts w:hint="eastAsia"/>
          <w:bCs/>
        </w:rPr>
        <w:t>《</w:t>
      </w:r>
      <w:r w:rsidR="00243521" w:rsidRPr="00A374E8">
        <w:rPr>
          <w:rFonts w:hint="eastAsia"/>
          <w:color w:val="000000"/>
        </w:rPr>
        <w:t>威悉信使报</w:t>
      </w:r>
      <w:r w:rsidR="00A374E8" w:rsidRPr="00A374E8">
        <w:rPr>
          <w:rFonts w:hint="eastAsia"/>
          <w:bCs/>
        </w:rPr>
        <w:t>》</w:t>
      </w:r>
    </w:p>
    <w:p w:rsidR="0096143D" w:rsidRDefault="0096143D" w:rsidP="00B91CFB">
      <w:pPr>
        <w:rPr>
          <w:rFonts w:hint="eastAsia"/>
          <w:b/>
          <w:color w:val="000000"/>
        </w:rPr>
      </w:pPr>
    </w:p>
    <w:p w:rsidR="00B91CFB" w:rsidRDefault="00B91CFB" w:rsidP="00B91CFB">
      <w:pPr>
        <w:rPr>
          <w:rFonts w:hint="eastAsia"/>
          <w:b/>
          <w:color w:val="000000"/>
        </w:rPr>
      </w:pPr>
    </w:p>
    <w:p w:rsidR="00B91CFB" w:rsidRDefault="00B91CFB" w:rsidP="00B91CFB">
      <w:pPr>
        <w:rPr>
          <w:rFonts w:hint="eastAsia"/>
          <w:b/>
          <w:color w:val="000000"/>
        </w:rPr>
      </w:pPr>
    </w:p>
    <w:p w:rsidR="00B91CFB" w:rsidRDefault="00B91CFB" w:rsidP="00B91CFB">
      <w:pPr>
        <w:rPr>
          <w:b/>
          <w:color w:val="000000"/>
        </w:rPr>
      </w:pPr>
    </w:p>
    <w:p w:rsidR="00CD5080" w:rsidRPr="0013605C" w:rsidRDefault="00CD5080" w:rsidP="00B91CFB">
      <w:pPr>
        <w:shd w:val="clear" w:color="auto" w:fill="FFFFFF"/>
        <w:jc w:val="left"/>
        <w:rPr>
          <w:color w:val="000000"/>
          <w:szCs w:val="21"/>
        </w:rPr>
      </w:pPr>
      <w:bookmarkStart w:id="1" w:name="OLE_LINK4"/>
      <w:bookmarkStart w:id="2" w:name="OLE_LINK5"/>
      <w:bookmarkStart w:id="3" w:name="OLE_LINK1"/>
      <w:bookmarkStart w:id="4" w:name="OLE_LINK15"/>
      <w:bookmarkStart w:id="5" w:name="OLE_LINK16"/>
      <w:bookmarkStart w:id="6" w:name="OLE_LINK17"/>
      <w:r w:rsidRPr="0013605C">
        <w:rPr>
          <w:b/>
          <w:bCs/>
          <w:color w:val="000000"/>
          <w:szCs w:val="21"/>
        </w:rPr>
        <w:t>谢谢您的阅读！</w:t>
      </w:r>
    </w:p>
    <w:p w:rsidR="00CD5080" w:rsidRPr="0013605C" w:rsidRDefault="00CD5080" w:rsidP="00B91CFB">
      <w:pPr>
        <w:jc w:val="left"/>
        <w:rPr>
          <w:b/>
          <w:color w:val="000000"/>
          <w:szCs w:val="21"/>
        </w:rPr>
      </w:pPr>
      <w:r w:rsidRPr="0013605C">
        <w:rPr>
          <w:b/>
          <w:color w:val="000000"/>
          <w:szCs w:val="21"/>
        </w:rPr>
        <w:t>请将反馈信息发至：</w:t>
      </w:r>
      <w:r>
        <w:rPr>
          <w:rFonts w:hint="eastAsia"/>
          <w:b/>
          <w:color w:val="000000"/>
          <w:szCs w:val="21"/>
        </w:rPr>
        <w:t>李文浩</w:t>
      </w:r>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CD5080" w:rsidRPr="0013605C" w:rsidRDefault="00CD5080" w:rsidP="00B91CFB">
      <w:pPr>
        <w:jc w:val="left"/>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CD5080" w:rsidRPr="0013605C" w:rsidRDefault="00CD5080" w:rsidP="00B91CFB">
      <w:pPr>
        <w:jc w:val="left"/>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CD5080" w:rsidRPr="0013605C" w:rsidRDefault="00CD5080" w:rsidP="00B91CFB">
      <w:pPr>
        <w:jc w:val="left"/>
        <w:rPr>
          <w:b/>
          <w:color w:val="000000"/>
          <w:szCs w:val="21"/>
        </w:rPr>
      </w:pPr>
      <w:r w:rsidRPr="0013605C">
        <w:rPr>
          <w:color w:val="000000"/>
          <w:szCs w:val="21"/>
        </w:rPr>
        <w:t>邮编：</w:t>
      </w:r>
      <w:r w:rsidRPr="0013605C">
        <w:rPr>
          <w:color w:val="000000"/>
          <w:szCs w:val="21"/>
        </w:rPr>
        <w:t>100872</w:t>
      </w:r>
    </w:p>
    <w:p w:rsidR="00CD5080" w:rsidRPr="0013605C" w:rsidRDefault="00CD5080" w:rsidP="00B91CFB">
      <w:pPr>
        <w:jc w:val="left"/>
        <w:rPr>
          <w:b/>
          <w:color w:val="000000"/>
          <w:szCs w:val="21"/>
        </w:rPr>
      </w:pPr>
      <w:r w:rsidRPr="0013605C">
        <w:rPr>
          <w:color w:val="000000"/>
          <w:szCs w:val="21"/>
        </w:rPr>
        <w:t>电话：</w:t>
      </w:r>
      <w:r w:rsidRPr="0013605C">
        <w:rPr>
          <w:color w:val="000000"/>
          <w:szCs w:val="21"/>
        </w:rPr>
        <w:t>010-82449901</w:t>
      </w:r>
    </w:p>
    <w:p w:rsidR="00CD5080" w:rsidRPr="0013605C" w:rsidRDefault="00CD5080" w:rsidP="00B91CFB">
      <w:pPr>
        <w:jc w:val="left"/>
        <w:rPr>
          <w:b/>
          <w:color w:val="000000"/>
          <w:szCs w:val="21"/>
        </w:rPr>
      </w:pPr>
      <w:r w:rsidRPr="0013605C">
        <w:rPr>
          <w:color w:val="000000"/>
          <w:szCs w:val="21"/>
        </w:rPr>
        <w:t>传真：</w:t>
      </w:r>
      <w:r w:rsidRPr="0013605C">
        <w:rPr>
          <w:color w:val="000000"/>
          <w:szCs w:val="21"/>
        </w:rPr>
        <w:t>010-82504200</w:t>
      </w:r>
    </w:p>
    <w:p w:rsidR="00CD5080" w:rsidRDefault="00CD5080" w:rsidP="00B91CFB">
      <w:pPr>
        <w:jc w:val="left"/>
        <w:rPr>
          <w:color w:val="000000"/>
          <w:szCs w:val="21"/>
        </w:rPr>
      </w:pPr>
      <w:r w:rsidRPr="0013605C">
        <w:rPr>
          <w:color w:val="000000"/>
          <w:szCs w:val="21"/>
        </w:rPr>
        <w:t>Email</w:t>
      </w:r>
      <w:r w:rsidRPr="0013605C">
        <w:rPr>
          <w:color w:val="000000"/>
          <w:szCs w:val="21"/>
        </w:rPr>
        <w:t>：</w:t>
      </w:r>
      <w:hyperlink r:id="rId8" w:history="1">
        <w:r w:rsidRPr="00101E42">
          <w:rPr>
            <w:rStyle w:val="a4"/>
            <w:szCs w:val="21"/>
          </w:rPr>
          <w:t>Lauren@nurnberg.com.cn</w:t>
        </w:r>
      </w:hyperlink>
    </w:p>
    <w:p w:rsidR="00CD5080" w:rsidRPr="0013605C" w:rsidRDefault="00CD5080" w:rsidP="00B91CFB">
      <w:pPr>
        <w:jc w:val="left"/>
        <w:rPr>
          <w:b/>
          <w:color w:val="000000"/>
          <w:szCs w:val="21"/>
        </w:rPr>
      </w:pPr>
      <w:r w:rsidRPr="0013605C">
        <w:rPr>
          <w:color w:val="000000"/>
          <w:szCs w:val="21"/>
        </w:rPr>
        <w:t>网址：</w:t>
      </w:r>
      <w:hyperlink r:id="rId9" w:history="1">
        <w:r w:rsidRPr="0013605C">
          <w:rPr>
            <w:rStyle w:val="a4"/>
            <w:szCs w:val="21"/>
          </w:rPr>
          <w:t>http://www.nurnberg.com.cn</w:t>
        </w:r>
      </w:hyperlink>
      <w:r w:rsidRPr="0013605C">
        <w:rPr>
          <w:b/>
          <w:color w:val="000000"/>
          <w:szCs w:val="21"/>
        </w:rPr>
        <w:br/>
      </w:r>
      <w:r w:rsidRPr="0013605C">
        <w:rPr>
          <w:color w:val="000000"/>
          <w:szCs w:val="21"/>
        </w:rPr>
        <w:t>微博：</w:t>
      </w:r>
      <w:hyperlink r:id="rId10" w:history="1">
        <w:r w:rsidRPr="0013605C">
          <w:rPr>
            <w:rStyle w:val="a4"/>
            <w:szCs w:val="21"/>
          </w:rPr>
          <w:t>http://weibo.com/nurnberg</w:t>
        </w:r>
      </w:hyperlink>
    </w:p>
    <w:p w:rsidR="00CD5080" w:rsidRPr="0013605C" w:rsidRDefault="00CD5080" w:rsidP="00B91CFB">
      <w:pPr>
        <w:shd w:val="clear" w:color="auto" w:fill="FFFFFF"/>
        <w:jc w:val="left"/>
        <w:rPr>
          <w:color w:val="000000"/>
          <w:szCs w:val="21"/>
        </w:rPr>
      </w:pPr>
      <w:r w:rsidRPr="0013605C">
        <w:rPr>
          <w:color w:val="000000"/>
          <w:szCs w:val="21"/>
        </w:rPr>
        <w:t>豆瓣小站：</w:t>
      </w:r>
      <w:hyperlink r:id="rId11" w:history="1">
        <w:r w:rsidRPr="0013605C">
          <w:rPr>
            <w:rStyle w:val="a4"/>
            <w:szCs w:val="21"/>
          </w:rPr>
          <w:t>http://site.douban.com/110577/</w:t>
        </w:r>
      </w:hyperlink>
    </w:p>
    <w:p w:rsidR="00CD5080" w:rsidRPr="0013605C" w:rsidRDefault="00CD5080" w:rsidP="00B91CFB">
      <w:pPr>
        <w:shd w:val="clear" w:color="auto" w:fill="FFFFFF"/>
        <w:jc w:val="left"/>
        <w:rPr>
          <w:color w:val="000000"/>
          <w:szCs w:val="21"/>
        </w:rPr>
      </w:pPr>
      <w:r w:rsidRPr="0013605C">
        <w:rPr>
          <w:color w:val="000000"/>
          <w:szCs w:val="21"/>
        </w:rPr>
        <w:t>微信订阅号：</w:t>
      </w:r>
      <w:r w:rsidRPr="0013605C">
        <w:rPr>
          <w:color w:val="000000"/>
          <w:szCs w:val="21"/>
        </w:rPr>
        <w:t>ANABJ2002</w:t>
      </w:r>
    </w:p>
    <w:bookmarkEnd w:id="1"/>
    <w:bookmarkEnd w:id="2"/>
    <w:bookmarkEnd w:id="3"/>
    <w:bookmarkEnd w:id="4"/>
    <w:bookmarkEnd w:id="5"/>
    <w:bookmarkEnd w:id="6"/>
    <w:p w:rsidR="00CD5080" w:rsidRDefault="00CD5080" w:rsidP="00B91CFB">
      <w:pPr>
        <w:jc w:val="left"/>
      </w:pPr>
    </w:p>
    <w:p w:rsidR="0096143D" w:rsidRPr="00CD5080" w:rsidRDefault="0096143D" w:rsidP="00B91CFB">
      <w:pPr>
        <w:jc w:val="left"/>
        <w:rPr>
          <w:color w:val="000000"/>
        </w:rPr>
      </w:pPr>
    </w:p>
    <w:sectPr w:rsidR="0096143D" w:rsidRPr="00CD5080">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689" w:rsidRDefault="00FF4689">
      <w:r>
        <w:separator/>
      </w:r>
    </w:p>
  </w:endnote>
  <w:endnote w:type="continuationSeparator" w:id="1">
    <w:p w:rsidR="00FF4689" w:rsidRDefault="00FF4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E3" w:rsidRDefault="00683BE3">
    <w:pPr>
      <w:pBdr>
        <w:bottom w:val="single" w:sz="6" w:space="1" w:color="auto"/>
      </w:pBdr>
      <w:jc w:val="center"/>
      <w:rPr>
        <w:rFonts w:ascii="方正姚体" w:eastAsia="方正姚体"/>
        <w:sz w:val="18"/>
      </w:rPr>
    </w:pPr>
  </w:p>
  <w:p w:rsidR="00683BE3" w:rsidRDefault="00683BE3">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sz w:val="18"/>
        <w:szCs w:val="18"/>
      </w:rPr>
      <w:t>59</w:t>
    </w:r>
    <w:r>
      <w:rPr>
        <w:rFonts w:ascii="方正姚体" w:eastAsia="方正姚体" w:hint="eastAsia"/>
        <w:sz w:val="18"/>
        <w:szCs w:val="18"/>
      </w:rPr>
      <w:t>号中国人民大学文化大厦</w:t>
    </w:r>
    <w:r>
      <w:rPr>
        <w:rFonts w:ascii="方正姚体" w:eastAsia="方正姚体"/>
        <w:sz w:val="18"/>
        <w:szCs w:val="18"/>
      </w:rPr>
      <w:t>1705</w:t>
    </w:r>
    <w:r>
      <w:rPr>
        <w:rFonts w:ascii="方正姚体" w:eastAsia="方正姚体" w:hint="eastAsia"/>
        <w:sz w:val="18"/>
        <w:szCs w:val="18"/>
      </w:rPr>
      <w:t>室，邮编：</w:t>
    </w:r>
    <w:r>
      <w:rPr>
        <w:rFonts w:ascii="方正姚体" w:eastAsia="方正姚体"/>
        <w:sz w:val="18"/>
        <w:szCs w:val="18"/>
      </w:rPr>
      <w:t>100872</w:t>
    </w:r>
  </w:p>
  <w:p w:rsidR="00683BE3" w:rsidRDefault="00683BE3">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sz w:val="18"/>
        <w:szCs w:val="18"/>
      </w:rPr>
      <w:t>010-82504106</w:t>
    </w:r>
    <w:r>
      <w:rPr>
        <w:rFonts w:ascii="方正姚体" w:eastAsia="方正姚体" w:hint="eastAsia"/>
        <w:sz w:val="18"/>
        <w:szCs w:val="18"/>
      </w:rPr>
      <w:t>，</w:t>
    </w:r>
    <w:r>
      <w:rPr>
        <w:rFonts w:ascii="方正姚体" w:eastAsia="方正姚体"/>
        <w:sz w:val="18"/>
        <w:szCs w:val="18"/>
      </w:rPr>
      <w:t>88810959</w:t>
    </w:r>
    <w:r>
      <w:rPr>
        <w:rFonts w:ascii="方正姚体" w:eastAsia="方正姚体" w:hint="eastAsia"/>
        <w:sz w:val="18"/>
        <w:szCs w:val="18"/>
      </w:rPr>
      <w:t>，传真：</w:t>
    </w:r>
    <w:r>
      <w:rPr>
        <w:rFonts w:ascii="方正姚体" w:eastAsia="方正姚体"/>
        <w:sz w:val="18"/>
        <w:szCs w:val="18"/>
      </w:rPr>
      <w:t>010-82504200</w:t>
    </w:r>
  </w:p>
  <w:p w:rsidR="00683BE3" w:rsidRDefault="00683BE3">
    <w:pPr>
      <w:jc w:val="center"/>
      <w:rPr>
        <w:rFonts w:ascii="方正姚体" w:eastAsia="方正姚体"/>
        <w:sz w:val="18"/>
        <w:szCs w:val="18"/>
      </w:rPr>
    </w:pPr>
    <w:r>
      <w:rPr>
        <w:rFonts w:ascii="方正姚体" w:eastAsia="方正姚体" w:hint="eastAsia"/>
        <w:sz w:val="18"/>
        <w:szCs w:val="18"/>
      </w:rPr>
      <w:t>网址：</w:t>
    </w:r>
    <w:hyperlink r:id="rId1" w:history="1">
      <w:r>
        <w:rPr>
          <w:rStyle w:val="a4"/>
          <w:rFonts w:ascii="方正姚体" w:eastAsia="方正姚体"/>
          <w:sz w:val="18"/>
          <w:szCs w:val="18"/>
        </w:rPr>
        <w:t>www.nurnberg.com.cn</w:t>
      </w:r>
    </w:hyperlink>
  </w:p>
  <w:p w:rsidR="00683BE3" w:rsidRDefault="00683BE3">
    <w:pPr>
      <w:pStyle w:val="a5"/>
      <w:jc w:val="center"/>
      <w:rPr>
        <w:rFonts w:eastAsia="方正姚体"/>
      </w:rPr>
    </w:pPr>
  </w:p>
  <w:p w:rsidR="00683BE3" w:rsidRDefault="00683BE3">
    <w:pPr>
      <w:pStyle w:val="a5"/>
      <w:jc w:val="center"/>
      <w:rPr>
        <w:rFonts w:eastAsia="方正姚体"/>
      </w:rPr>
    </w:pPr>
  </w:p>
  <w:p w:rsidR="00683BE3" w:rsidRDefault="00683BE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5611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689" w:rsidRDefault="00FF4689">
      <w:r>
        <w:separator/>
      </w:r>
    </w:p>
  </w:footnote>
  <w:footnote w:type="continuationSeparator" w:id="1">
    <w:p w:rsidR="00FF4689" w:rsidRDefault="00FF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E3" w:rsidRDefault="00D5611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-8890</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683BE3" w:rsidRDefault="00683BE3">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1814E7"/>
    <w:rsid w:val="00243521"/>
    <w:rsid w:val="003C6CEB"/>
    <w:rsid w:val="00683BE3"/>
    <w:rsid w:val="0096143D"/>
    <w:rsid w:val="00A060A0"/>
    <w:rsid w:val="00A374E8"/>
    <w:rsid w:val="00B91CFB"/>
    <w:rsid w:val="00CD5080"/>
    <w:rsid w:val="00D56115"/>
    <w:rsid w:val="00DA0F76"/>
    <w:rsid w:val="00E45F00"/>
    <w:rsid w:val="00F164A7"/>
    <w:rsid w:val="00FF4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Pr>
      <w:rFonts w:cs="Times New Roman"/>
      <w:b/>
      <w:bCs/>
    </w:rPr>
  </w:style>
  <w:style w:type="character" w:styleId="a4">
    <w:name w:val="Hyperlink"/>
    <w:rPr>
      <w:rFonts w:cs="Times New Roman"/>
      <w:color w:val="0000FF"/>
      <w:u w:val="single"/>
    </w:rPr>
  </w:style>
  <w:style w:type="character" w:customStyle="1" w:styleId="1Char">
    <w:name w:val="标题 1 Char"/>
    <w:link w:val="1"/>
    <w:rPr>
      <w:b/>
      <w:bCs/>
      <w:kern w:val="44"/>
      <w:sz w:val="44"/>
      <w:szCs w:val="44"/>
    </w:rPr>
  </w:style>
  <w:style w:type="character" w:customStyle="1" w:styleId="Char">
    <w:name w:val="页脚 Char"/>
    <w:link w:val="a5"/>
    <w:rPr>
      <w:sz w:val="18"/>
      <w:szCs w:val="18"/>
    </w:rPr>
  </w:style>
  <w:style w:type="character" w:customStyle="1" w:styleId="Char0">
    <w:name w:val="页眉 Char"/>
    <w:link w:val="a6"/>
    <w:rPr>
      <w:sz w:val="18"/>
      <w:szCs w:val="18"/>
    </w:rPr>
  </w:style>
  <w:style w:type="character" w:customStyle="1" w:styleId="Char1">
    <w:name w:val="批注框文本 Char"/>
    <w:link w:val="a7"/>
    <w:rPr>
      <w:rFonts w:cs="Times New Roman"/>
      <w:kern w:val="2"/>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szCs w:val="18"/>
    </w:rPr>
  </w:style>
  <w:style w:type="paragraph" w:styleId="a7">
    <w:name w:val="Balloon Text"/>
    <w:basedOn w:val="a"/>
    <w:link w:val="Char1"/>
    <w:rPr>
      <w:sz w:val="18"/>
      <w:szCs w:val="18"/>
    </w:rPr>
  </w:style>
  <w:style w:type="paragraph" w:customStyle="1" w:styleId="Default">
    <w:name w:val="Default"/>
    <w:pPr>
      <w:widowControl w:val="0"/>
      <w:autoSpaceDE w:val="0"/>
      <w:autoSpaceDN w:val="0"/>
      <w:adjustRightInd w:val="0"/>
    </w:pPr>
    <w:rPr>
      <w:rFonts w:ascii="Corbel"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wsn</dc:creator>
  <cp:lastModifiedBy>Nicole</cp:lastModifiedBy>
  <cp:revision>2</cp:revision>
  <dcterms:created xsi:type="dcterms:W3CDTF">2021-08-27T07:05:00Z</dcterms:created>
  <dcterms:modified xsi:type="dcterms:W3CDTF">2021-08-27T07:05:00Z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2052-8.1.0.3405</vt:lpwstr>
  </property>
</Properties>
</file>