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6DA" w:rsidRDefault="00903B1D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4C66DA" w:rsidRDefault="00903B1D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>
        <w:rPr>
          <w:rFonts w:hint="eastAsia"/>
          <w:b/>
          <w:bCs/>
          <w:sz w:val="36"/>
          <w:lang w:eastAsia="zh-Hans"/>
        </w:rPr>
        <w:t>大百科</w:t>
      </w:r>
      <w:r>
        <w:rPr>
          <w:rFonts w:hint="eastAsia"/>
          <w:b/>
          <w:bCs/>
          <w:sz w:val="36"/>
        </w:rPr>
        <w:t>》系列</w:t>
      </w:r>
    </w:p>
    <w:p w:rsidR="004C66DA" w:rsidRDefault="00903B1D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THE BIG BOOK</w:t>
      </w:r>
      <w:r>
        <w:rPr>
          <w:b/>
          <w:bCs/>
          <w:sz w:val="36"/>
        </w:rPr>
        <w:t xml:space="preserve"> SERIES</w:t>
      </w:r>
    </w:p>
    <w:p w:rsidR="004C66DA" w:rsidRDefault="004C66DA">
      <w:pPr>
        <w:rPr>
          <w:b/>
          <w:szCs w:val="21"/>
          <w:lang w:eastAsia="zh-Hans"/>
        </w:rPr>
      </w:pPr>
    </w:p>
    <w:p w:rsidR="004C66DA" w:rsidRDefault="00543114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56740" cy="2308225"/>
            <wp:effectExtent l="0" t="0" r="0" b="0"/>
            <wp:wrapSquare wrapText="bothSides"/>
            <wp:docPr id="3" name="图片 3" descr="截屏2022-06-08 15.46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6-08 15.46.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B1D">
        <w:rPr>
          <w:rFonts w:hint="eastAsia"/>
          <w:b/>
          <w:szCs w:val="21"/>
        </w:rPr>
        <w:t>中文书名：《节日大百科》</w:t>
      </w:r>
      <w:r>
        <w:rPr>
          <w:rFonts w:hint="eastAsia"/>
          <w:b/>
          <w:szCs w:val="21"/>
        </w:rPr>
        <w:t>（第一册）</w:t>
      </w:r>
    </w:p>
    <w:p w:rsidR="004C66DA" w:rsidRDefault="00903B1D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THE BIG BOOK OF FESTIVALS</w:t>
      </w:r>
    </w:p>
    <w:p w:rsidR="00543114" w:rsidRDefault="00903B1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 xml:space="preserve">Marita Bullock, Joan-Maree Hargreaves </w:t>
      </w:r>
    </w:p>
    <w:p w:rsidR="004C66DA" w:rsidRDefault="00903B1D" w:rsidP="00543114">
      <w:pPr>
        <w:ind w:firstLineChars="500" w:firstLine="1054"/>
        <w:jc w:val="left"/>
        <w:rPr>
          <w:b/>
          <w:szCs w:val="21"/>
        </w:rPr>
      </w:pPr>
      <w:r>
        <w:rPr>
          <w:rFonts w:hint="eastAsia"/>
          <w:b/>
          <w:szCs w:val="21"/>
        </w:rPr>
        <w:t>and Liz Rowland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Hachette Australia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b/>
          <w:color w:val="000000"/>
          <w:szCs w:val="21"/>
        </w:rPr>
        <w:t>Emily Xu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62</w:t>
      </w:r>
      <w:r>
        <w:rPr>
          <w:b/>
          <w:szCs w:val="21"/>
        </w:rPr>
        <w:t>页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4</w:t>
      </w:r>
      <w:r>
        <w:rPr>
          <w:b/>
          <w:szCs w:val="21"/>
        </w:rPr>
        <w:t>月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4C66DA" w:rsidRDefault="00903B1D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543114">
        <w:rPr>
          <w:rFonts w:hint="eastAsia"/>
          <w:b/>
          <w:szCs w:val="21"/>
        </w:rPr>
        <w:t>知识绘本</w:t>
      </w:r>
    </w:p>
    <w:p w:rsidR="004C66DA" w:rsidRDefault="00903B1D">
      <w:pPr>
        <w:rPr>
          <w:rFonts w:asciiTheme="minorEastAsia" w:eastAsiaTheme="minorEastAsia" w:hAnsiTheme="minorEastAsia"/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版权已授：英国</w:t>
      </w:r>
    </w:p>
    <w:p w:rsidR="004C66DA" w:rsidRDefault="004C66DA">
      <w:pPr>
        <w:rPr>
          <w:b/>
          <w:szCs w:val="21"/>
        </w:rPr>
      </w:pPr>
    </w:p>
    <w:p w:rsidR="004C66DA" w:rsidRDefault="00903B1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4C66DA" w:rsidRDefault="004C66DA">
      <w:pPr>
        <w:rPr>
          <w:szCs w:val="21"/>
        </w:rPr>
      </w:pPr>
    </w:p>
    <w:p w:rsidR="004C66DA" w:rsidRDefault="00903B1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这本书向孩子们介绍了世界各地的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多个节日，从印度的排灯节，到意大利的扔番茄节，再到比利时的巨人节。有些节日极其有趣，而有一些则更加严肃了，然而这些节日的存在都是为了把人们聚在一起，纪念一些非常有意义的事。</w:t>
      </w:r>
    </w:p>
    <w:p w:rsidR="004C66DA" w:rsidRDefault="004C66DA">
      <w:pPr>
        <w:ind w:firstLineChars="200" w:firstLine="420"/>
        <w:rPr>
          <w:szCs w:val="21"/>
        </w:rPr>
      </w:pPr>
    </w:p>
    <w:p w:rsidR="004C66DA" w:rsidRDefault="00903B1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每一个节日都配有两页精美的插图和文字，每一页都充满了有趣并经过充分事实背景考究的小知识点。利兹·罗兰的详细而迷人的插画丰富了文字，并完美的展现了各地文化特色的多样性。对其他文化感兴趣的年轻读者会珍惜这本书，因为他们可以舒适的在家中环游世界。</w:t>
      </w:r>
    </w:p>
    <w:p w:rsidR="004C66DA" w:rsidRDefault="004C66DA">
      <w:pPr>
        <w:rPr>
          <w:b/>
          <w:szCs w:val="21"/>
        </w:rPr>
      </w:pPr>
    </w:p>
    <w:p w:rsidR="004C66DA" w:rsidRDefault="00903B1D">
      <w:pPr>
        <w:rPr>
          <w:b/>
          <w:szCs w:val="21"/>
          <w:lang w:eastAsia="zh-Hans"/>
        </w:rPr>
      </w:pPr>
      <w:r>
        <w:rPr>
          <w:rFonts w:hint="eastAsia"/>
          <w:b/>
          <w:szCs w:val="21"/>
          <w:lang w:eastAsia="zh-Hans"/>
        </w:rPr>
        <w:t>媒体评价</w:t>
      </w:r>
      <w:r>
        <w:rPr>
          <w:b/>
          <w:szCs w:val="21"/>
          <w:lang w:eastAsia="zh-Hans"/>
        </w:rPr>
        <w:t>：</w:t>
      </w:r>
    </w:p>
    <w:p w:rsidR="004C66DA" w:rsidRDefault="004C66DA">
      <w:pPr>
        <w:rPr>
          <w:b/>
          <w:szCs w:val="21"/>
          <w:lang w:eastAsia="zh-Hans"/>
        </w:rPr>
      </w:pPr>
    </w:p>
    <w:p w:rsidR="004C66DA" w:rsidRDefault="00903B1D">
      <w:pPr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ab/>
      </w:r>
      <w:r>
        <w:rPr>
          <w:bCs/>
          <w:szCs w:val="21"/>
          <w:lang w:eastAsia="zh-Hans"/>
        </w:rPr>
        <w:t>打开这本书，</w:t>
      </w:r>
      <w:r>
        <w:rPr>
          <w:rFonts w:hint="eastAsia"/>
          <w:bCs/>
          <w:szCs w:val="21"/>
          <w:lang w:eastAsia="zh-Hans"/>
        </w:rPr>
        <w:t>读者会被丰富鲜艳的色彩牢牢吸引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跟随这本书一起加入各地的盛大节日之中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盛宴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歌唱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高呼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一起</w:t>
      </w:r>
      <w:r>
        <w:rPr>
          <w:bCs/>
          <w:szCs w:val="21"/>
          <w:lang w:eastAsia="zh-Hans"/>
        </w:rPr>
        <w:t>庆祝</w:t>
      </w:r>
      <w:r>
        <w:rPr>
          <w:rFonts w:hint="eastAsia"/>
          <w:bCs/>
          <w:szCs w:val="21"/>
          <w:lang w:eastAsia="zh-Hans"/>
        </w:rPr>
        <w:t>存在于</w:t>
      </w:r>
      <w:r>
        <w:rPr>
          <w:bCs/>
          <w:szCs w:val="21"/>
          <w:lang w:eastAsia="zh-Hans"/>
        </w:rPr>
        <w:t>这个</w:t>
      </w:r>
      <w:r>
        <w:rPr>
          <w:rFonts w:hint="eastAsia"/>
          <w:bCs/>
          <w:szCs w:val="21"/>
          <w:lang w:eastAsia="zh-Hans"/>
        </w:rPr>
        <w:t>美丽</w:t>
      </w:r>
      <w:r>
        <w:rPr>
          <w:bCs/>
          <w:szCs w:val="21"/>
          <w:lang w:eastAsia="zh-Hans"/>
        </w:rPr>
        <w:t>世界的</w:t>
      </w:r>
      <w:r>
        <w:rPr>
          <w:rFonts w:hint="eastAsia"/>
          <w:bCs/>
          <w:szCs w:val="21"/>
          <w:lang w:eastAsia="zh-Hans"/>
        </w:rPr>
        <w:t>传统佳节和习俗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还有文化多样性</w:t>
      </w:r>
      <w:r>
        <w:rPr>
          <w:bCs/>
          <w:szCs w:val="21"/>
          <w:lang w:eastAsia="zh-Hans"/>
        </w:rPr>
        <w:t>。</w:t>
      </w:r>
      <w:r>
        <w:rPr>
          <w:rFonts w:hint="eastAsia"/>
          <w:bCs/>
          <w:szCs w:val="21"/>
          <w:lang w:eastAsia="zh-Hans"/>
        </w:rPr>
        <w:t>读者</w:t>
      </w:r>
      <w:r>
        <w:rPr>
          <w:bCs/>
          <w:szCs w:val="21"/>
          <w:lang w:eastAsia="zh-Hans"/>
        </w:rPr>
        <w:t>永远不知道</w:t>
      </w:r>
      <w:r>
        <w:rPr>
          <w:rFonts w:hint="eastAsia"/>
          <w:bCs/>
          <w:szCs w:val="21"/>
          <w:lang w:eastAsia="zh-Hans"/>
        </w:rPr>
        <w:t>这本书的下一页</w:t>
      </w:r>
      <w:r>
        <w:rPr>
          <w:bCs/>
          <w:szCs w:val="21"/>
          <w:lang w:eastAsia="zh-Hans"/>
        </w:rPr>
        <w:t>会</w:t>
      </w:r>
      <w:r>
        <w:rPr>
          <w:rFonts w:hint="eastAsia"/>
          <w:bCs/>
          <w:szCs w:val="21"/>
          <w:lang w:eastAsia="zh-Hans"/>
        </w:rPr>
        <w:t>讲述哪个国家的什么节日</w:t>
      </w:r>
      <w:r>
        <w:rPr>
          <w:bCs/>
          <w:szCs w:val="21"/>
          <w:lang w:eastAsia="zh-Hans"/>
        </w:rPr>
        <w:t>！</w:t>
      </w:r>
    </w:p>
    <w:p w:rsidR="004C66DA" w:rsidRDefault="00903B1D">
      <w:pPr>
        <w:jc w:val="right"/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>----SUNDAY MAIL</w:t>
      </w:r>
    </w:p>
    <w:p w:rsidR="004C66DA" w:rsidRDefault="004C66DA">
      <w:pPr>
        <w:rPr>
          <w:bCs/>
          <w:szCs w:val="21"/>
          <w:lang w:eastAsia="zh-Hans"/>
        </w:rPr>
      </w:pPr>
    </w:p>
    <w:p w:rsidR="004C66DA" w:rsidRDefault="00903B1D">
      <w:pPr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ab/>
      </w:r>
      <w:r>
        <w:rPr>
          <w:rFonts w:hint="eastAsia"/>
          <w:bCs/>
          <w:szCs w:val="21"/>
          <w:lang w:eastAsia="zh-Hans"/>
        </w:rPr>
        <w:t>插画非常华丽</w:t>
      </w:r>
      <w:r>
        <w:rPr>
          <w:bCs/>
          <w:szCs w:val="21"/>
          <w:lang w:eastAsia="zh-Hans"/>
        </w:rPr>
        <w:t>，《节日大</w:t>
      </w:r>
      <w:r>
        <w:rPr>
          <w:rFonts w:hint="eastAsia"/>
          <w:bCs/>
          <w:szCs w:val="21"/>
          <w:lang w:eastAsia="zh-Hans"/>
        </w:rPr>
        <w:t>百科</w:t>
      </w:r>
      <w:r>
        <w:rPr>
          <w:bCs/>
          <w:szCs w:val="21"/>
          <w:lang w:eastAsia="zh-Hans"/>
        </w:rPr>
        <w:t>》</w:t>
      </w:r>
      <w:r>
        <w:rPr>
          <w:rFonts w:hint="eastAsia"/>
          <w:bCs/>
          <w:szCs w:val="21"/>
          <w:lang w:eastAsia="zh-Hans"/>
        </w:rPr>
        <w:t>向读者</w:t>
      </w:r>
      <w:r>
        <w:rPr>
          <w:bCs/>
          <w:szCs w:val="21"/>
          <w:lang w:eastAsia="zh-Hans"/>
        </w:rPr>
        <w:t>介绍了</w:t>
      </w:r>
      <w:r>
        <w:rPr>
          <w:rFonts w:hint="eastAsia"/>
          <w:bCs/>
          <w:szCs w:val="21"/>
          <w:lang w:eastAsia="zh-Hans"/>
        </w:rPr>
        <w:t>不同国家和地区的人民</w:t>
      </w:r>
      <w:r>
        <w:rPr>
          <w:bCs/>
          <w:szCs w:val="21"/>
          <w:lang w:eastAsia="zh-Hans"/>
        </w:rPr>
        <w:t>庆祝生活、文化和信仰的不同方式。</w:t>
      </w:r>
    </w:p>
    <w:p w:rsidR="004C66DA" w:rsidRDefault="00903B1D">
      <w:pPr>
        <w:jc w:val="right"/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>----READING TIME</w:t>
      </w:r>
    </w:p>
    <w:p w:rsidR="004C66DA" w:rsidRDefault="004C66DA">
      <w:pPr>
        <w:rPr>
          <w:bCs/>
          <w:szCs w:val="21"/>
          <w:lang w:eastAsia="zh-Hans"/>
        </w:rPr>
      </w:pPr>
    </w:p>
    <w:p w:rsidR="004C66DA" w:rsidRDefault="00903B1D">
      <w:pPr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ab/>
      </w:r>
      <w:r>
        <w:rPr>
          <w:rFonts w:hint="eastAsia"/>
          <w:bCs/>
          <w:szCs w:val="21"/>
          <w:lang w:eastAsia="zh-Hans"/>
        </w:rPr>
        <w:t>集合作者</w:t>
      </w:r>
      <w:r>
        <w:rPr>
          <w:bCs/>
          <w:szCs w:val="21"/>
          <w:lang w:eastAsia="zh-Hans"/>
        </w:rPr>
        <w:t>布洛克</w:t>
      </w:r>
      <w:r>
        <w:rPr>
          <w:rFonts w:hint="eastAsia"/>
          <w:bCs/>
          <w:szCs w:val="21"/>
          <w:lang w:eastAsia="zh-Hans"/>
        </w:rPr>
        <w:t>和</w:t>
      </w:r>
      <w:r>
        <w:rPr>
          <w:bCs/>
          <w:szCs w:val="21"/>
          <w:lang w:eastAsia="zh-Hans"/>
        </w:rPr>
        <w:t>哈格里夫斯，</w:t>
      </w:r>
      <w:r>
        <w:rPr>
          <w:rFonts w:hint="eastAsia"/>
          <w:bCs/>
          <w:szCs w:val="21"/>
          <w:lang w:eastAsia="zh-Hans"/>
        </w:rPr>
        <w:t>以及插画家</w:t>
      </w:r>
      <w:r>
        <w:rPr>
          <w:bCs/>
          <w:szCs w:val="21"/>
          <w:lang w:eastAsia="zh-Hans"/>
        </w:rPr>
        <w:t>罗兰</w:t>
      </w:r>
      <w:r>
        <w:rPr>
          <w:rFonts w:hint="eastAsia"/>
          <w:bCs/>
          <w:szCs w:val="21"/>
          <w:lang w:eastAsia="zh-Hans"/>
        </w:rPr>
        <w:t>对节日风俗</w:t>
      </w:r>
      <w:r>
        <w:rPr>
          <w:bCs/>
          <w:szCs w:val="21"/>
          <w:lang w:eastAsia="zh-Hans"/>
        </w:rPr>
        <w:t>的专业知识和兴趣</w:t>
      </w:r>
      <w:r>
        <w:rPr>
          <w:rFonts w:hint="eastAsia"/>
          <w:bCs/>
          <w:szCs w:val="21"/>
          <w:lang w:eastAsia="zh-Hans"/>
        </w:rPr>
        <w:t>爱好</w:t>
      </w:r>
      <w:r>
        <w:rPr>
          <w:bCs/>
          <w:szCs w:val="21"/>
          <w:lang w:eastAsia="zh-Hans"/>
        </w:rPr>
        <w:t>，《</w:t>
      </w:r>
      <w:r>
        <w:rPr>
          <w:rFonts w:hint="eastAsia"/>
          <w:bCs/>
          <w:szCs w:val="21"/>
          <w:lang w:eastAsia="zh-Hans"/>
        </w:rPr>
        <w:t>节</w:t>
      </w:r>
      <w:r>
        <w:rPr>
          <w:rFonts w:hint="eastAsia"/>
          <w:bCs/>
          <w:szCs w:val="21"/>
          <w:lang w:eastAsia="zh-Hans"/>
        </w:rPr>
        <w:lastRenderedPageBreak/>
        <w:t>日大百科</w:t>
      </w:r>
      <w:r>
        <w:rPr>
          <w:bCs/>
          <w:szCs w:val="21"/>
          <w:lang w:eastAsia="zh-Hans"/>
        </w:rPr>
        <w:t>》通过讲故事和</w:t>
      </w:r>
      <w:r>
        <w:rPr>
          <w:rFonts w:hint="eastAsia"/>
          <w:bCs/>
          <w:szCs w:val="21"/>
          <w:lang w:eastAsia="zh-Hans"/>
        </w:rPr>
        <w:t>画</w:t>
      </w:r>
      <w:r>
        <w:rPr>
          <w:bCs/>
          <w:szCs w:val="21"/>
          <w:lang w:eastAsia="zh-Hans"/>
        </w:rPr>
        <w:t>插图</w:t>
      </w:r>
      <w:r>
        <w:rPr>
          <w:rFonts w:hint="eastAsia"/>
          <w:bCs/>
          <w:szCs w:val="21"/>
          <w:lang w:eastAsia="zh-Hans"/>
        </w:rPr>
        <w:t>的方式</w:t>
      </w:r>
      <w:r>
        <w:rPr>
          <w:bCs/>
          <w:szCs w:val="21"/>
          <w:lang w:eastAsia="zh-Hans"/>
        </w:rPr>
        <w:t>，捕捉了</w:t>
      </w:r>
      <w:r>
        <w:rPr>
          <w:rFonts w:hint="eastAsia"/>
          <w:bCs/>
          <w:szCs w:val="21"/>
          <w:lang w:eastAsia="zh-Hans"/>
        </w:rPr>
        <w:t>文化</w:t>
      </w:r>
      <w:r>
        <w:rPr>
          <w:bCs/>
          <w:szCs w:val="21"/>
          <w:lang w:eastAsia="zh-Hans"/>
        </w:rPr>
        <w:t>多样性、</w:t>
      </w:r>
      <w:r>
        <w:rPr>
          <w:rFonts w:hint="eastAsia"/>
          <w:bCs/>
          <w:szCs w:val="21"/>
          <w:lang w:eastAsia="zh-Hans"/>
        </w:rPr>
        <w:t>和谐共存</w:t>
      </w:r>
      <w:r>
        <w:rPr>
          <w:bCs/>
          <w:szCs w:val="21"/>
          <w:lang w:eastAsia="zh-Hans"/>
        </w:rPr>
        <w:t>和</w:t>
      </w:r>
      <w:r>
        <w:rPr>
          <w:rFonts w:hint="eastAsia"/>
          <w:bCs/>
          <w:szCs w:val="21"/>
          <w:lang w:eastAsia="zh-Hans"/>
        </w:rPr>
        <w:t>节日庆祝活动</w:t>
      </w:r>
      <w:r>
        <w:rPr>
          <w:bCs/>
          <w:szCs w:val="21"/>
          <w:lang w:eastAsia="zh-Hans"/>
        </w:rPr>
        <w:t>的本质。</w:t>
      </w:r>
    </w:p>
    <w:p w:rsidR="004C66DA" w:rsidRDefault="00903B1D">
      <w:pPr>
        <w:jc w:val="right"/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 xml:space="preserve">----BETTER READING (KIDS’ BOOK OF THE WEEK) </w:t>
      </w:r>
    </w:p>
    <w:p w:rsidR="004C66DA" w:rsidRDefault="004C66DA">
      <w:pPr>
        <w:jc w:val="right"/>
        <w:rPr>
          <w:bCs/>
          <w:szCs w:val="21"/>
          <w:lang w:eastAsia="zh-Hans"/>
        </w:rPr>
      </w:pPr>
    </w:p>
    <w:p w:rsidR="004C66DA" w:rsidRDefault="00543114">
      <w:pPr>
        <w:rPr>
          <w:b/>
          <w:szCs w:val="21"/>
        </w:rPr>
      </w:pPr>
      <w:r>
        <w:rPr>
          <w:b/>
          <w:szCs w:val="21"/>
          <w:lang w:eastAsia="zh-Hans"/>
        </w:rPr>
        <w:t>内文插画</w:t>
      </w:r>
      <w:r>
        <w:rPr>
          <w:rFonts w:hint="eastAsia"/>
          <w:b/>
          <w:szCs w:val="21"/>
        </w:rPr>
        <w:t>：</w:t>
      </w:r>
    </w:p>
    <w:p w:rsidR="00543114" w:rsidRDefault="00543114">
      <w:pPr>
        <w:rPr>
          <w:b/>
          <w:szCs w:val="21"/>
        </w:rPr>
      </w:pPr>
    </w:p>
    <w:p w:rsidR="00543114" w:rsidRDefault="00543114">
      <w:pPr>
        <w:rPr>
          <w:b/>
          <w:szCs w:val="21"/>
          <w:lang w:eastAsia="zh-Hans"/>
        </w:rPr>
      </w:pPr>
      <w:r>
        <w:rPr>
          <w:noProof/>
        </w:rPr>
        <w:drawing>
          <wp:inline distT="0" distB="0" distL="0" distR="0">
            <wp:extent cx="5399398" cy="3319145"/>
            <wp:effectExtent l="0" t="0" r="0" b="0"/>
            <wp:docPr id="13" name="图片 13" descr="C:\Users\admin\AppData\Roaming\Foxmail7\Temp-9872-20220613094415\CatchD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Roaming\Foxmail7\Temp-9872-20220613094415\CatchD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"/>
                    <a:stretch/>
                  </pic:blipFill>
                  <pic:spPr bwMode="auto">
                    <a:xfrm>
                      <a:off x="0" y="0"/>
                      <a:ext cx="5400040" cy="33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114" w:rsidRDefault="00543114">
      <w:pPr>
        <w:rPr>
          <w:rFonts w:hint="eastAsia"/>
          <w:b/>
          <w:szCs w:val="21"/>
          <w:lang w:eastAsia="zh-Hans"/>
        </w:rPr>
      </w:pPr>
      <w:r>
        <w:rPr>
          <w:noProof/>
        </w:rPr>
        <w:drawing>
          <wp:inline distT="0" distB="0" distL="0" distR="0">
            <wp:extent cx="5400040" cy="3327993"/>
            <wp:effectExtent l="0" t="0" r="0" b="6350"/>
            <wp:docPr id="14" name="图片 14" descr="C:\Users\admin\AppData\Roaming\Foxmail7\Temp-9872-20220613094415\Catch3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Roaming\Foxmail7\Temp-9872-20220613094415\Catch391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14" w:rsidRDefault="00543114">
      <w:pPr>
        <w:rPr>
          <w:rFonts w:hint="eastAsia"/>
          <w:b/>
          <w:szCs w:val="21"/>
          <w:lang w:eastAsia="zh-Hans"/>
        </w:rPr>
      </w:pPr>
      <w:r>
        <w:rPr>
          <w:noProof/>
        </w:rPr>
        <w:lastRenderedPageBreak/>
        <w:drawing>
          <wp:inline distT="0" distB="0" distL="0" distR="0">
            <wp:extent cx="5400000" cy="3332389"/>
            <wp:effectExtent l="0" t="0" r="0" b="1905"/>
            <wp:docPr id="15" name="图片 15" descr="C:\Users\admin\AppData\Roaming\Foxmail7\Temp-9872-20220613094415\Catch7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Roaming\Foxmail7\Temp-9872-20220613094415\Catch7D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28"/>
                    <a:stretch/>
                  </pic:blipFill>
                  <pic:spPr bwMode="auto">
                    <a:xfrm>
                      <a:off x="0" y="0"/>
                      <a:ext cx="5400000" cy="33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114" w:rsidRDefault="00543114">
      <w:pPr>
        <w:rPr>
          <w:b/>
          <w:szCs w:val="21"/>
        </w:rPr>
      </w:pPr>
    </w:p>
    <w:p w:rsidR="00543114" w:rsidRDefault="00543114">
      <w:pPr>
        <w:rPr>
          <w:b/>
          <w:szCs w:val="21"/>
        </w:rPr>
      </w:pPr>
    </w:p>
    <w:p w:rsidR="00543114" w:rsidRDefault="00543114">
      <w:pPr>
        <w:rPr>
          <w:b/>
          <w:szCs w:val="21"/>
        </w:rPr>
      </w:pPr>
    </w:p>
    <w:p w:rsidR="004C66DA" w:rsidRDefault="00543114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844040" cy="2272665"/>
            <wp:effectExtent l="0" t="0" r="3810" b="0"/>
            <wp:wrapSquare wrapText="bothSides"/>
            <wp:docPr id="4" name="图片 4" descr="截屏2022-06-08 15.46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6-08 15.46.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B1D">
        <w:rPr>
          <w:rFonts w:hint="eastAsia"/>
          <w:b/>
          <w:szCs w:val="21"/>
        </w:rPr>
        <w:t>中文书名：《</w:t>
      </w:r>
      <w:r w:rsidR="00903B1D">
        <w:rPr>
          <w:rFonts w:hint="eastAsia"/>
          <w:b/>
          <w:szCs w:val="21"/>
          <w:lang w:eastAsia="zh-Hans"/>
        </w:rPr>
        <w:t>展览</w:t>
      </w:r>
      <w:r w:rsidR="00903B1D">
        <w:rPr>
          <w:rFonts w:hint="eastAsia"/>
          <w:b/>
          <w:szCs w:val="21"/>
        </w:rPr>
        <w:t>大百科》</w:t>
      </w:r>
    </w:p>
    <w:p w:rsidR="004C66DA" w:rsidRDefault="00903B1D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THE BIG BOOK OF </w:t>
      </w:r>
      <w:r>
        <w:rPr>
          <w:b/>
          <w:szCs w:val="21"/>
        </w:rPr>
        <w:t>EXHIBIT</w:t>
      </w:r>
      <w:r>
        <w:rPr>
          <w:b/>
          <w:szCs w:val="21"/>
        </w:rPr>
        <w:t>S</w:t>
      </w:r>
    </w:p>
    <w:p w:rsidR="00543114" w:rsidRDefault="00903B1D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 xml:space="preserve">Marita Bullock, Joan-Maree Hargreaves </w:t>
      </w:r>
    </w:p>
    <w:p w:rsidR="004C66DA" w:rsidRDefault="00903B1D" w:rsidP="00543114">
      <w:pPr>
        <w:ind w:firstLineChars="500" w:firstLine="1054"/>
        <w:jc w:val="left"/>
        <w:rPr>
          <w:b/>
          <w:szCs w:val="21"/>
        </w:rPr>
      </w:pPr>
      <w:r>
        <w:rPr>
          <w:rFonts w:hint="eastAsia"/>
          <w:b/>
          <w:szCs w:val="21"/>
        </w:rPr>
        <w:t>and Liz Rowland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Hachette Australia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b/>
          <w:color w:val="000000"/>
          <w:szCs w:val="21"/>
        </w:rPr>
        <w:t>Emily Xu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6</w:t>
      </w:r>
      <w:r>
        <w:rPr>
          <w:b/>
          <w:szCs w:val="21"/>
        </w:rPr>
        <w:t>4</w:t>
      </w:r>
      <w:r>
        <w:rPr>
          <w:b/>
          <w:szCs w:val="21"/>
        </w:rPr>
        <w:t>页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>
        <w:rPr>
          <w:b/>
          <w:szCs w:val="21"/>
        </w:rPr>
        <w:t>2</w:t>
      </w:r>
      <w:r>
        <w:rPr>
          <w:b/>
          <w:szCs w:val="21"/>
        </w:rPr>
        <w:t>年</w:t>
      </w:r>
      <w:r>
        <w:rPr>
          <w:b/>
          <w:szCs w:val="21"/>
        </w:rPr>
        <w:t>9</w:t>
      </w:r>
      <w:r>
        <w:rPr>
          <w:b/>
          <w:szCs w:val="21"/>
        </w:rPr>
        <w:t>月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4C66DA" w:rsidRDefault="00903B1D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543114">
        <w:rPr>
          <w:rFonts w:hint="eastAsia"/>
          <w:b/>
          <w:szCs w:val="21"/>
        </w:rPr>
        <w:t>知识绘本</w:t>
      </w:r>
    </w:p>
    <w:p w:rsidR="004C66DA" w:rsidRDefault="004C66DA">
      <w:pPr>
        <w:rPr>
          <w:b/>
          <w:szCs w:val="21"/>
        </w:rPr>
      </w:pPr>
    </w:p>
    <w:p w:rsidR="004C66DA" w:rsidRDefault="00903B1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4C66DA" w:rsidRDefault="004C66DA">
      <w:pPr>
        <w:rPr>
          <w:b/>
          <w:szCs w:val="21"/>
        </w:rPr>
      </w:pPr>
    </w:p>
    <w:p w:rsidR="004C66DA" w:rsidRDefault="00903B1D">
      <w:pPr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Times New Roman Regular" w:hAnsi="Times New Roman Regular" w:cs="Times New Roman Regular"/>
          <w:bCs/>
          <w:szCs w:val="21"/>
        </w:rPr>
        <w:tab/>
      </w:r>
      <w:r>
        <w:rPr>
          <w:rFonts w:ascii="Times New Roman Regular" w:hAnsi="Times New Roman Regular" w:cs="Times New Roman Regular"/>
          <w:bCs/>
          <w:szCs w:val="21"/>
        </w:rPr>
        <w:t>《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展览大百科</w:t>
      </w:r>
      <w:r>
        <w:rPr>
          <w:rFonts w:ascii="Times New Roman Regular" w:hAnsi="Times New Roman Regular" w:cs="Times New Roman Regular"/>
          <w:bCs/>
          <w:szCs w:val="21"/>
        </w:rPr>
        <w:t>》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介绍</w:t>
      </w:r>
      <w:r>
        <w:rPr>
          <w:rFonts w:ascii="Times New Roman Regular" w:hAnsi="Times New Roman Regular" w:cs="Times New Roman Regular"/>
          <w:bCs/>
          <w:szCs w:val="21"/>
        </w:rPr>
        <w:t>来自世界各地的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珍贵玩意儿</w:t>
      </w:r>
      <w:r>
        <w:rPr>
          <w:rFonts w:ascii="Times New Roman Regular" w:hAnsi="Times New Roman Regular" w:cs="Times New Roman Regular"/>
          <w:bCs/>
          <w:szCs w:val="21"/>
        </w:rPr>
        <w:t>和收藏品的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展览</w:t>
      </w:r>
      <w:r>
        <w:rPr>
          <w:rFonts w:ascii="Times New Roman Regular" w:hAnsi="Times New Roman Regular" w:cs="Times New Roman Regular"/>
          <w:bCs/>
          <w:szCs w:val="21"/>
        </w:rPr>
        <w:t>，适合所有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对</w:t>
      </w:r>
      <w:r>
        <w:rPr>
          <w:rFonts w:ascii="Times New Roman Regular" w:hAnsi="Times New Roman Regular" w:cs="Times New Roman Regular"/>
          <w:bCs/>
          <w:szCs w:val="21"/>
        </w:rPr>
        <w:t>奇怪和美妙的事物感兴趣的儿童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阅读</w:t>
      </w:r>
      <w:r>
        <w:rPr>
          <w:rFonts w:ascii="Times New Roman Regular" w:hAnsi="Times New Roman Regular" w:cs="Times New Roman Regular"/>
          <w:bCs/>
          <w:szCs w:val="21"/>
        </w:rPr>
        <w:t>！</w:t>
      </w:r>
    </w:p>
    <w:p w:rsidR="004C66DA" w:rsidRDefault="004C66DA">
      <w:pPr>
        <w:rPr>
          <w:rFonts w:ascii="Times New Roman Regular" w:hAnsi="Times New Roman Regular" w:cs="Times New Roman Regular" w:hint="eastAsia"/>
          <w:bCs/>
          <w:szCs w:val="21"/>
        </w:rPr>
      </w:pPr>
    </w:p>
    <w:p w:rsidR="004C66DA" w:rsidRDefault="00903B1D">
      <w:pPr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Times New Roman Regular" w:hAnsi="Times New Roman Regular" w:cs="Times New Roman Regular"/>
          <w:bCs/>
          <w:szCs w:val="21"/>
        </w:rPr>
        <w:tab/>
      </w:r>
      <w:r>
        <w:rPr>
          <w:rFonts w:ascii="Times New Roman Regular" w:hAnsi="Times New Roman Regular" w:cs="Times New Roman Regular"/>
          <w:bCs/>
          <w:szCs w:val="21"/>
        </w:rPr>
        <w:t>这本华丽的全彩精装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图画书向读者</w:t>
      </w:r>
      <w:r>
        <w:rPr>
          <w:rFonts w:ascii="Times New Roman Regular" w:hAnsi="Times New Roman Regular" w:cs="Times New Roman Regular"/>
          <w:bCs/>
          <w:szCs w:val="21"/>
        </w:rPr>
        <w:t>展示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了很多</w:t>
      </w:r>
      <w:r>
        <w:rPr>
          <w:rFonts w:ascii="Times New Roman Regular" w:hAnsi="Times New Roman Regular" w:cs="Times New Roman Regular"/>
          <w:bCs/>
          <w:szCs w:val="21"/>
        </w:rPr>
        <w:t>重要（和不太重要）的博物馆、藏品和展品。从一些世界上最古老的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物件</w:t>
      </w:r>
      <w:r>
        <w:rPr>
          <w:rFonts w:ascii="Times New Roman Regular" w:hAnsi="Times New Roman Regular" w:cs="Times New Roman Regular"/>
          <w:bCs/>
          <w:szCs w:val="21"/>
        </w:rPr>
        <w:t>，到墨西哥的水下博物馆，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甚至是</w:t>
      </w:r>
      <w:r>
        <w:rPr>
          <w:rFonts w:ascii="Times New Roman Regular" w:hAnsi="Times New Roman Regular" w:cs="Times New Roman Regular"/>
          <w:bCs/>
          <w:szCs w:val="21"/>
        </w:rPr>
        <w:t>世界上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尺寸</w:t>
      </w:r>
      <w:r>
        <w:rPr>
          <w:rFonts w:ascii="Times New Roman Regular" w:hAnsi="Times New Roman Regular" w:cs="Times New Roman Regular"/>
          <w:bCs/>
          <w:szCs w:val="21"/>
        </w:rPr>
        <w:t>最小书籍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的展览</w:t>
      </w:r>
      <w:r>
        <w:rPr>
          <w:rFonts w:ascii="Times New Roman Regular" w:hAnsi="Times New Roman Regular" w:cs="Times New Roman Regular"/>
          <w:bCs/>
          <w:szCs w:val="21"/>
          <w:lang w:eastAsia="zh-Hans"/>
        </w:rPr>
        <w:t>。</w:t>
      </w:r>
      <w:r>
        <w:rPr>
          <w:rFonts w:ascii="Times New Roman Regular" w:hAnsi="Times New Roman Regular" w:cs="Times New Roman Regular"/>
          <w:bCs/>
          <w:szCs w:val="21"/>
        </w:rPr>
        <w:t>这本书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介绍了从古至今</w:t>
      </w:r>
      <w:r>
        <w:rPr>
          <w:rFonts w:ascii="Times New Roman Regular" w:hAnsi="Times New Roman Regular" w:cs="Times New Roman Regular"/>
          <w:bCs/>
          <w:szCs w:val="21"/>
        </w:rPr>
        <w:t>的</w:t>
      </w:r>
      <w:r>
        <w:rPr>
          <w:rFonts w:ascii="Times New Roman Regular" w:hAnsi="Times New Roman Regular" w:cs="Times New Roman Regular"/>
          <w:bCs/>
          <w:szCs w:val="21"/>
        </w:rPr>
        <w:t>50</w:t>
      </w:r>
      <w:r>
        <w:rPr>
          <w:rFonts w:ascii="Times New Roman Regular" w:hAnsi="Times New Roman Regular" w:cs="Times New Roman Regular"/>
          <w:bCs/>
          <w:szCs w:val="21"/>
        </w:rPr>
        <w:t>多个展览。</w:t>
      </w:r>
    </w:p>
    <w:p w:rsidR="004C66DA" w:rsidRDefault="004C66DA">
      <w:pPr>
        <w:rPr>
          <w:rFonts w:ascii="Times New Roman Regular" w:hAnsi="Times New Roman Regular" w:cs="Times New Roman Regular" w:hint="eastAsia"/>
          <w:bCs/>
          <w:szCs w:val="21"/>
        </w:rPr>
      </w:pPr>
    </w:p>
    <w:p w:rsidR="004C66DA" w:rsidRDefault="00903B1D">
      <w:pPr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Times New Roman Regular" w:hAnsi="Times New Roman Regular" w:cs="Times New Roman Regular"/>
          <w:bCs/>
          <w:szCs w:val="21"/>
          <w:lang w:eastAsia="zh-Hans"/>
        </w:rPr>
        <w:tab/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书中介绍了很多很有意思的展览</w:t>
      </w:r>
      <w:r>
        <w:rPr>
          <w:rFonts w:ascii="Times New Roman Regular" w:hAnsi="Times New Roman Regular" w:cs="Times New Roman Regular"/>
          <w:bCs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比如位于</w:t>
      </w:r>
      <w:r>
        <w:rPr>
          <w:rFonts w:ascii="Times New Roman Regular" w:hAnsi="Times New Roman Regular" w:cs="Times New Roman Regular"/>
          <w:bCs/>
          <w:szCs w:val="21"/>
        </w:rPr>
        <w:t>瑞典马尔默的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“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令人作呕的食物“</w:t>
      </w:r>
      <w:r>
        <w:rPr>
          <w:rFonts w:ascii="Times New Roman Regular" w:hAnsi="Times New Roman Regular" w:cs="Times New Roman Regular"/>
          <w:bCs/>
          <w:szCs w:val="21"/>
        </w:rPr>
        <w:t>博物馆，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还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lastRenderedPageBreak/>
        <w:t>有位于</w:t>
      </w:r>
      <w:r>
        <w:rPr>
          <w:rFonts w:ascii="Times New Roman Regular" w:hAnsi="Times New Roman Regular" w:cs="Times New Roman Regular"/>
          <w:bCs/>
          <w:szCs w:val="21"/>
        </w:rPr>
        <w:t>美国明尼苏达州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的“存在故障的</w:t>
      </w:r>
      <w:r>
        <w:rPr>
          <w:rFonts w:ascii="Times New Roman Regular" w:hAnsi="Times New Roman Regular" w:cs="Times New Roman Regular"/>
          <w:bCs/>
          <w:szCs w:val="21"/>
        </w:rPr>
        <w:t>医疗设备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”</w:t>
      </w:r>
      <w:r>
        <w:rPr>
          <w:rFonts w:ascii="Times New Roman Regular" w:hAnsi="Times New Roman Regular" w:cs="Times New Roman Regular"/>
          <w:bCs/>
          <w:szCs w:val="21"/>
        </w:rPr>
        <w:t>博物馆。也许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读者</w:t>
      </w:r>
      <w:r>
        <w:rPr>
          <w:rFonts w:ascii="Times New Roman Regular" w:hAnsi="Times New Roman Regular" w:cs="Times New Roman Regular"/>
          <w:bCs/>
          <w:szCs w:val="21"/>
        </w:rPr>
        <w:t>想了解更多有关</w:t>
      </w:r>
      <w:r>
        <w:rPr>
          <w:rFonts w:ascii="Times New Roman Regular" w:hAnsi="Times New Roman Regular" w:cs="Times New Roman Regular"/>
          <w:bCs/>
          <w:szCs w:val="21"/>
        </w:rPr>
        <w:t>MONA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的臭名昭著</w:t>
      </w:r>
      <w:r>
        <w:rPr>
          <w:rFonts w:ascii="Times New Roman Regular" w:hAnsi="Times New Roman Regular" w:cs="Times New Roman Regular"/>
          <w:bCs/>
          <w:szCs w:val="21"/>
        </w:rPr>
        <w:t>的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“</w:t>
      </w:r>
      <w:r>
        <w:rPr>
          <w:rFonts w:ascii="Times New Roman Regular" w:hAnsi="Times New Roman Regular" w:cs="Times New Roman Regular"/>
          <w:bCs/>
          <w:szCs w:val="21"/>
        </w:rPr>
        <w:t>便便机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”</w:t>
      </w:r>
      <w:r>
        <w:rPr>
          <w:rFonts w:ascii="Times New Roman Regular" w:hAnsi="Times New Roman Regular" w:cs="Times New Roman Regular"/>
          <w:bCs/>
          <w:szCs w:val="21"/>
        </w:rPr>
        <w:t>的内部运作方式？这本书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适合那些对</w:t>
      </w:r>
      <w:r>
        <w:rPr>
          <w:rFonts w:ascii="Times New Roman Regular" w:hAnsi="Times New Roman Regular" w:cs="Times New Roman Regular"/>
          <w:bCs/>
          <w:szCs w:val="21"/>
        </w:rPr>
        <w:t>古怪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呆萌的</w:t>
      </w:r>
      <w:r>
        <w:rPr>
          <w:rFonts w:ascii="Times New Roman Regular" w:hAnsi="Times New Roman Regular" w:cs="Times New Roman Regular"/>
          <w:bCs/>
          <w:szCs w:val="21"/>
          <w:lang w:eastAsia="zh-Hans"/>
        </w:rPr>
        <w:t>、</w:t>
      </w:r>
      <w:r>
        <w:rPr>
          <w:rFonts w:ascii="Times New Roman Regular" w:hAnsi="Times New Roman Regular" w:cs="Times New Roman Regular"/>
          <w:bCs/>
          <w:szCs w:val="21"/>
        </w:rPr>
        <w:t>有时甚至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被人讨厌的事物</w:t>
      </w:r>
      <w:r>
        <w:rPr>
          <w:rFonts w:ascii="Times New Roman Regular" w:hAnsi="Times New Roman Regular" w:cs="Times New Roman Regular"/>
          <w:bCs/>
          <w:szCs w:val="21"/>
        </w:rPr>
        <w:t>感兴趣的儿童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阅读</w:t>
      </w:r>
      <w:r>
        <w:rPr>
          <w:rFonts w:ascii="Times New Roman Regular" w:hAnsi="Times New Roman Regular" w:cs="Times New Roman Regular"/>
          <w:bCs/>
          <w:szCs w:val="21"/>
          <w:lang w:eastAsia="zh-Hans"/>
        </w:rPr>
        <w:t>。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同样的</w:t>
      </w:r>
      <w:r>
        <w:rPr>
          <w:rFonts w:ascii="Times New Roman Regular" w:hAnsi="Times New Roman Regular" w:cs="Times New Roman Regular"/>
          <w:bCs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这本书</w:t>
      </w:r>
      <w:r>
        <w:rPr>
          <w:rFonts w:ascii="Times New Roman Regular" w:hAnsi="Times New Roman Regular" w:cs="Times New Roman Regular"/>
          <w:bCs/>
          <w:szCs w:val="21"/>
        </w:rPr>
        <w:t>会鼓励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各个</w:t>
      </w:r>
      <w:r>
        <w:rPr>
          <w:rFonts w:ascii="Times New Roman Regular" w:hAnsi="Times New Roman Regular" w:cs="Times New Roman Regular"/>
          <w:bCs/>
          <w:szCs w:val="21"/>
        </w:rPr>
        <w:t>年龄段的读者更多地了解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那些令人着迷</w:t>
      </w:r>
      <w:r>
        <w:rPr>
          <w:rFonts w:ascii="Times New Roman Regular" w:hAnsi="Times New Roman Regular" w:cs="Times New Roman Regular"/>
          <w:bCs/>
          <w:szCs w:val="21"/>
        </w:rPr>
        <w:t>的展品、文物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和艺术作品</w:t>
      </w:r>
      <w:r>
        <w:rPr>
          <w:rFonts w:ascii="Times New Roman Regular" w:hAnsi="Times New Roman Regular" w:cs="Times New Roman Regular"/>
          <w:bCs/>
          <w:szCs w:val="21"/>
        </w:rPr>
        <w:t>。</w:t>
      </w:r>
    </w:p>
    <w:p w:rsidR="004C66DA" w:rsidRDefault="004C66DA">
      <w:pPr>
        <w:rPr>
          <w:rFonts w:ascii="Times New Roman Regular" w:hAnsi="Times New Roman Regular" w:cs="Times New Roman Regular" w:hint="eastAsia"/>
          <w:bCs/>
          <w:szCs w:val="21"/>
        </w:rPr>
      </w:pPr>
    </w:p>
    <w:p w:rsidR="004C66DA" w:rsidRDefault="00903B1D">
      <w:pPr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Times New Roman Regular" w:hAnsi="Times New Roman Regular" w:cs="Times New Roman Regular"/>
          <w:bCs/>
          <w:szCs w:val="21"/>
        </w:rPr>
        <w:tab/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这本书除了介绍</w:t>
      </w:r>
      <w:r>
        <w:rPr>
          <w:rFonts w:ascii="Times New Roman Regular" w:hAnsi="Times New Roman Regular" w:cs="Times New Roman Regular"/>
          <w:bCs/>
          <w:szCs w:val="21"/>
        </w:rPr>
        <w:t>世界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著名</w:t>
      </w:r>
      <w:r>
        <w:rPr>
          <w:rFonts w:ascii="Times New Roman Regular" w:hAnsi="Times New Roman Regular" w:cs="Times New Roman Regular"/>
          <w:bCs/>
          <w:szCs w:val="21"/>
        </w:rPr>
        <w:t>文物，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还向读者展示了一些存在</w:t>
      </w:r>
      <w:r>
        <w:rPr>
          <w:rFonts w:ascii="Times New Roman Regular" w:hAnsi="Times New Roman Regular" w:cs="Times New Roman Regular"/>
          <w:bCs/>
          <w:szCs w:val="21"/>
        </w:rPr>
        <w:t>争议的、令人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惊叹的</w:t>
      </w:r>
      <w:r>
        <w:rPr>
          <w:rFonts w:ascii="Times New Roman Regular" w:hAnsi="Times New Roman Regular" w:cs="Times New Roman Regular"/>
          <w:bCs/>
          <w:szCs w:val="21"/>
        </w:rPr>
        <w:t>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非同</w:t>
      </w:r>
      <w:r>
        <w:rPr>
          <w:rFonts w:ascii="Times New Roman Regular" w:hAnsi="Times New Roman Regular" w:cs="Times New Roman Regular"/>
          <w:bCs/>
          <w:szCs w:val="21"/>
        </w:rPr>
        <w:t>寻常的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展品们</w:t>
      </w:r>
      <w:r>
        <w:rPr>
          <w:rFonts w:ascii="Times New Roman Regular" w:hAnsi="Times New Roman Regular" w:cs="Times New Roman Regular"/>
          <w:bCs/>
          <w:szCs w:val="21"/>
        </w:rPr>
        <w:t>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涉及陈列艺术家作品的</w:t>
      </w:r>
      <w:r>
        <w:rPr>
          <w:rFonts w:ascii="Times New Roman Regular" w:hAnsi="Times New Roman Regular" w:cs="Times New Roman Regular"/>
          <w:bCs/>
          <w:szCs w:val="21"/>
        </w:rPr>
        <w:t>博物馆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和展览</w:t>
      </w:r>
      <w:r>
        <w:rPr>
          <w:rFonts w:ascii="Times New Roman Regular" w:hAnsi="Times New Roman Regular" w:cs="Times New Roman Regular"/>
          <w:bCs/>
          <w:szCs w:val="21"/>
        </w:rPr>
        <w:t>，以及一些私人收藏家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拥有的</w:t>
      </w:r>
      <w:r>
        <w:rPr>
          <w:rFonts w:ascii="Times New Roman Regular" w:hAnsi="Times New Roman Regular" w:cs="Times New Roman Regular"/>
          <w:bCs/>
          <w:szCs w:val="21"/>
        </w:rPr>
        <w:t>奇怪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又美妙</w:t>
      </w:r>
      <w:r>
        <w:rPr>
          <w:rFonts w:ascii="Times New Roman Regular" w:hAnsi="Times New Roman Regular" w:cs="Times New Roman Regular"/>
          <w:bCs/>
          <w:szCs w:val="21"/>
        </w:rPr>
        <w:t>的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藏品</w:t>
      </w:r>
      <w:r>
        <w:rPr>
          <w:rFonts w:ascii="Times New Roman Regular" w:hAnsi="Times New Roman Regular" w:cs="Times New Roman Regular"/>
          <w:bCs/>
          <w:szCs w:val="21"/>
        </w:rPr>
        <w:t>。这本书涵盖了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非常</w:t>
      </w:r>
      <w:r>
        <w:rPr>
          <w:rFonts w:ascii="Times New Roman Regular" w:hAnsi="Times New Roman Regular" w:cs="Times New Roman Regular"/>
          <w:bCs/>
          <w:szCs w:val="21"/>
        </w:rPr>
        <w:t>广泛的主题，从艺术、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科技</w:t>
      </w:r>
      <w:r>
        <w:rPr>
          <w:rFonts w:ascii="Times New Roman Regular" w:hAnsi="Times New Roman Regular" w:cs="Times New Roman Regular"/>
          <w:bCs/>
          <w:szCs w:val="21"/>
          <w:lang w:eastAsia="zh-Hans"/>
        </w:rPr>
        <w:t>、</w:t>
      </w:r>
      <w:r>
        <w:rPr>
          <w:rFonts w:ascii="Times New Roman Regular" w:hAnsi="Times New Roman Regular" w:cs="Times New Roman Regular"/>
          <w:bCs/>
          <w:szCs w:val="21"/>
        </w:rPr>
        <w:t>自然科学、医学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到</w:t>
      </w:r>
      <w:r>
        <w:rPr>
          <w:rFonts w:ascii="Times New Roman Regular" w:hAnsi="Times New Roman Regular" w:cs="Times New Roman Regular"/>
          <w:bCs/>
          <w:szCs w:val="21"/>
        </w:rPr>
        <w:t>日常生活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与</w:t>
      </w:r>
      <w:r>
        <w:rPr>
          <w:rFonts w:ascii="Times New Roman Regular" w:hAnsi="Times New Roman Regular" w:cs="Times New Roman Regular"/>
          <w:bCs/>
          <w:szCs w:val="21"/>
        </w:rPr>
        <w:t>文化，这本书适合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每一位读者阅读</w:t>
      </w:r>
      <w:r>
        <w:rPr>
          <w:rFonts w:ascii="Times New Roman Regular" w:hAnsi="Times New Roman Regular" w:cs="Times New Roman Regular"/>
          <w:bCs/>
          <w:szCs w:val="21"/>
        </w:rPr>
        <w:t>！</w:t>
      </w:r>
    </w:p>
    <w:p w:rsidR="004C66DA" w:rsidRDefault="004C66DA">
      <w:pPr>
        <w:rPr>
          <w:b/>
          <w:szCs w:val="21"/>
        </w:rPr>
      </w:pPr>
    </w:p>
    <w:p w:rsidR="004C66DA" w:rsidRDefault="00903B1D">
      <w:pPr>
        <w:rPr>
          <w:b/>
          <w:szCs w:val="21"/>
        </w:rPr>
      </w:pPr>
      <w:r>
        <w:rPr>
          <w:b/>
          <w:szCs w:val="21"/>
        </w:rPr>
        <w:t>作者简介</w:t>
      </w:r>
      <w:r>
        <w:rPr>
          <w:rFonts w:hint="eastAsia"/>
          <w:b/>
          <w:szCs w:val="21"/>
        </w:rPr>
        <w:t>：</w:t>
      </w:r>
    </w:p>
    <w:p w:rsidR="004C66DA" w:rsidRDefault="004C66DA">
      <w:pPr>
        <w:jc w:val="left"/>
        <w:rPr>
          <w:b/>
          <w:szCs w:val="21"/>
        </w:rPr>
      </w:pPr>
    </w:p>
    <w:p w:rsidR="004C66DA" w:rsidRDefault="00903B1D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琼</w:t>
      </w:r>
      <w:r>
        <w:rPr>
          <w:rFonts w:hint="eastAsia"/>
          <w:b/>
          <w:szCs w:val="21"/>
        </w:rPr>
        <w:t>-</w:t>
      </w:r>
      <w:r>
        <w:rPr>
          <w:rFonts w:hint="eastAsia"/>
          <w:b/>
          <w:szCs w:val="21"/>
        </w:rPr>
        <w:t>玛莉·哈格里夫斯（</w:t>
      </w:r>
      <w:r>
        <w:rPr>
          <w:b/>
          <w:szCs w:val="21"/>
        </w:rPr>
        <w:t>Joan-Maree Hargreaves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写作童书的灵感来自于孩子们的勇敢和乐观。她对社会公正和多样性的表现有着极大的兴趣。琼</w:t>
      </w:r>
      <w:r>
        <w:rPr>
          <w:rFonts w:hint="eastAsia"/>
          <w:szCs w:val="21"/>
        </w:rPr>
        <w:t>-</w:t>
      </w:r>
      <w:r>
        <w:rPr>
          <w:rFonts w:hint="eastAsia"/>
          <w:szCs w:val="21"/>
        </w:rPr>
        <w:t>玛莉从事杂志业和出版工作十多年，编辑过许多澳大利亚和国际的儿童图书，包括</w:t>
      </w:r>
      <w:r>
        <w:rPr>
          <w:i/>
          <w:szCs w:val="21"/>
        </w:rPr>
        <w:t>National Geographic Kids</w:t>
      </w:r>
      <w:r>
        <w:rPr>
          <w:rFonts w:hint="eastAsia"/>
          <w:szCs w:val="21"/>
        </w:rPr>
        <w:t>（澳大利亚和新西兰）、</w:t>
      </w:r>
      <w:r>
        <w:rPr>
          <w:rFonts w:hint="eastAsia"/>
          <w:i/>
          <w:szCs w:val="21"/>
        </w:rPr>
        <w:t>K-Zone</w:t>
      </w:r>
      <w:r>
        <w:rPr>
          <w:rFonts w:hint="eastAsia"/>
          <w:szCs w:val="21"/>
        </w:rPr>
        <w:t>（澳大利亚）和</w:t>
      </w:r>
      <w:r>
        <w:rPr>
          <w:rFonts w:hint="eastAsia"/>
          <w:i/>
          <w:szCs w:val="21"/>
        </w:rPr>
        <w:t>Kraze Club</w:t>
      </w:r>
      <w:r>
        <w:rPr>
          <w:rFonts w:hint="eastAsia"/>
          <w:szCs w:val="21"/>
        </w:rPr>
        <w:t>（英国和德国）。</w:t>
      </w:r>
    </w:p>
    <w:p w:rsidR="004C66DA" w:rsidRDefault="004C66DA">
      <w:pPr>
        <w:ind w:firstLineChars="200" w:firstLine="420"/>
        <w:rPr>
          <w:szCs w:val="21"/>
        </w:rPr>
      </w:pPr>
    </w:p>
    <w:p w:rsidR="004C66DA" w:rsidRDefault="00903B1D">
      <w:pPr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玛丽塔·布洛克（</w:t>
      </w:r>
      <w:r>
        <w:rPr>
          <w:b/>
          <w:szCs w:val="21"/>
        </w:rPr>
        <w:t>Marita Bullock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曾在文化研究、电影、艺术和文学领域担任学术和中学教师。她发表了许多关于</w:t>
      </w:r>
      <w:r>
        <w:rPr>
          <w:rFonts w:hint="eastAsia"/>
          <w:szCs w:val="21"/>
        </w:rPr>
        <w:t>艺术和文化“差异”形象化的文章。</w:t>
      </w:r>
    </w:p>
    <w:p w:rsidR="004C66DA" w:rsidRDefault="004C66DA">
      <w:pPr>
        <w:ind w:firstLineChars="200" w:firstLine="422"/>
        <w:rPr>
          <w:b/>
          <w:szCs w:val="21"/>
        </w:rPr>
      </w:pPr>
    </w:p>
    <w:p w:rsidR="004C66DA" w:rsidRDefault="00903B1D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szCs w:val="21"/>
        </w:rPr>
        <w:t>利兹·罗兰（</w:t>
      </w:r>
      <w:r>
        <w:rPr>
          <w:rFonts w:hint="eastAsia"/>
          <w:b/>
          <w:szCs w:val="21"/>
        </w:rPr>
        <w:t>Liz</w:t>
      </w:r>
      <w:r>
        <w:rPr>
          <w:b/>
          <w:szCs w:val="21"/>
        </w:rPr>
        <w:t xml:space="preserve"> Rowland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是一位对人类和文化特别感兴趣的英国插画家。自</w:t>
      </w:r>
      <w:r>
        <w:rPr>
          <w:rFonts w:hint="eastAsia"/>
          <w:szCs w:val="21"/>
        </w:rPr>
        <w:t>2011</w:t>
      </w:r>
      <w:r>
        <w:rPr>
          <w:rFonts w:hint="eastAsia"/>
          <w:szCs w:val="21"/>
        </w:rPr>
        <w:t>年从法尔茅斯大学毕业以来，利兹一直</w:t>
      </w:r>
      <w:r>
        <w:rPr>
          <w:rFonts w:hint="eastAsia"/>
          <w:i/>
          <w:szCs w:val="21"/>
        </w:rPr>
        <w:t>与</w:t>
      </w:r>
      <w:r>
        <w:rPr>
          <w:rFonts w:hint="eastAsia"/>
          <w:i/>
          <w:szCs w:val="21"/>
        </w:rPr>
        <w:t>Vogue</w:t>
      </w:r>
      <w:r>
        <w:rPr>
          <w:rFonts w:hint="eastAsia"/>
          <w:i/>
          <w:szCs w:val="21"/>
        </w:rPr>
        <w:t>、</w:t>
      </w:r>
      <w:r>
        <w:rPr>
          <w:rFonts w:hint="eastAsia"/>
          <w:i/>
          <w:szCs w:val="21"/>
        </w:rPr>
        <w:t>Gourmet Traveller</w:t>
      </w:r>
      <w:r>
        <w:rPr>
          <w:rFonts w:hint="eastAsia"/>
          <w:szCs w:val="21"/>
        </w:rPr>
        <w:t>和</w:t>
      </w:r>
      <w:r>
        <w:rPr>
          <w:rFonts w:hint="eastAsia"/>
          <w:i/>
          <w:szCs w:val="21"/>
        </w:rPr>
        <w:t>Visit Britain</w:t>
      </w:r>
      <w:r>
        <w:rPr>
          <w:rFonts w:hint="eastAsia"/>
          <w:szCs w:val="21"/>
        </w:rPr>
        <w:t>等客户合作。利兹的作品是手工绘制的，采用水粉画和水彩画的结合。她的灵感来自于颜色和图案。</w:t>
      </w:r>
    </w:p>
    <w:p w:rsidR="004C66DA" w:rsidRDefault="004C66DA">
      <w:pPr>
        <w:rPr>
          <w:b/>
          <w:bCs/>
          <w:color w:val="000000"/>
          <w:szCs w:val="21"/>
        </w:rPr>
      </w:pPr>
    </w:p>
    <w:p w:rsidR="004C66DA" w:rsidRDefault="00903B1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543114" w:rsidRDefault="00543114">
      <w:pPr>
        <w:rPr>
          <w:color w:val="000000"/>
        </w:rPr>
      </w:pPr>
      <w:r>
        <w:rPr>
          <w:noProof/>
        </w:rPr>
        <w:drawing>
          <wp:inline distT="0" distB="0" distL="0" distR="0">
            <wp:extent cx="5400040" cy="3331632"/>
            <wp:effectExtent l="0" t="0" r="0" b="2540"/>
            <wp:docPr id="10" name="图片 10" descr="C:\Users\admin\AppData\Roaming\Foxmail7\Temp-9872-20220613094415\Catch4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Roaming\Foxmail7\Temp-9872-20220613094415\Catch4E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A" w:rsidRDefault="00543114">
      <w:pPr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400040" cy="3331632"/>
            <wp:effectExtent l="0" t="0" r="0" b="2540"/>
            <wp:docPr id="9" name="图片 9" descr="C:\Users\admin\AppData\Roaming\Foxmail7\Temp-9872-20220613094415\CatchA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Roaming\Foxmail7\Temp-9872-20220613094415\CatchAE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6DA" w:rsidRDefault="00543114">
      <w:pPr>
        <w:rPr>
          <w:color w:val="000000"/>
        </w:rPr>
      </w:pPr>
      <w:bookmarkStart w:id="0" w:name="_GoBack"/>
      <w:r>
        <w:rPr>
          <w:noProof/>
        </w:rPr>
        <w:drawing>
          <wp:inline distT="0" distB="0" distL="0" distR="0">
            <wp:extent cx="5400040" cy="3328660"/>
            <wp:effectExtent l="0" t="0" r="0" b="5715"/>
            <wp:docPr id="12" name="图片 12" descr="C:\Users\admin\AppData\Roaming\Foxmail7\Temp-9872-20220613094415\CatchA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Roaming\Foxmail7\Temp-9872-20220613094415\CatchA28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66DA" w:rsidRDefault="004C66DA">
      <w:pPr>
        <w:rPr>
          <w:color w:val="000000"/>
        </w:rPr>
      </w:pPr>
    </w:p>
    <w:p w:rsidR="004C66DA" w:rsidRDefault="004C66DA">
      <w:pPr>
        <w:rPr>
          <w:b/>
          <w:bCs/>
          <w:color w:val="000000"/>
          <w:szCs w:val="21"/>
        </w:rPr>
      </w:pPr>
    </w:p>
    <w:p w:rsidR="004C66DA" w:rsidRDefault="00903B1D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4C66DA" w:rsidRDefault="00903B1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4C66DA" w:rsidRDefault="00903B1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传真：</w:t>
      </w:r>
      <w:r>
        <w:rPr>
          <w:bCs/>
          <w:color w:val="000000"/>
          <w:szCs w:val="21"/>
        </w:rPr>
        <w:t>010-82504200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4C66DA" w:rsidRDefault="00903B1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4C66DA" w:rsidRDefault="00903B1D">
      <w:pPr>
        <w:rPr>
          <w:color w:val="000000"/>
          <w:lang w:eastAsia="zh-Han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243205</wp:posOffset>
            </wp:positionV>
            <wp:extent cx="956310" cy="1038225"/>
            <wp:effectExtent l="0" t="0" r="8890" b="317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</w:t>
      </w:r>
      <w:r>
        <w:rPr>
          <w:rFonts w:hint="eastAsia"/>
          <w:bCs/>
          <w:color w:val="000000"/>
          <w:szCs w:val="21"/>
          <w:lang w:eastAsia="zh-Hans"/>
        </w:rPr>
        <w:t>书讯</w:t>
      </w:r>
    </w:p>
    <w:sectPr w:rsidR="004C66DA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B1D" w:rsidRDefault="00903B1D">
      <w:r>
        <w:separator/>
      </w:r>
    </w:p>
  </w:endnote>
  <w:endnote w:type="continuationSeparator" w:id="0">
    <w:p w:rsidR="00903B1D" w:rsidRDefault="00903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6DA" w:rsidRDefault="004C66D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C66DA" w:rsidRDefault="00903B1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4C66DA" w:rsidRDefault="00903B1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4C66DA" w:rsidRDefault="00903B1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4C66DA" w:rsidRDefault="00903B1D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43114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B1D" w:rsidRDefault="00903B1D">
      <w:r>
        <w:separator/>
      </w:r>
    </w:p>
  </w:footnote>
  <w:footnote w:type="continuationSeparator" w:id="0">
    <w:p w:rsidR="00903B1D" w:rsidRDefault="00903B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6DA" w:rsidRDefault="00903B1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7620</wp:posOffset>
          </wp:positionH>
          <wp:positionV relativeFrom="paragraph">
            <wp:posOffset>-48260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C66DA" w:rsidRDefault="00903B1D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97DB07C3"/>
    <w:rsid w:val="9DD9D162"/>
    <w:rsid w:val="9FFF1477"/>
    <w:rsid w:val="A97B04C7"/>
    <w:rsid w:val="AFB5D3E2"/>
    <w:rsid w:val="AFDFCE56"/>
    <w:rsid w:val="B3BD045D"/>
    <w:rsid w:val="B5B26E22"/>
    <w:rsid w:val="B5DF9B96"/>
    <w:rsid w:val="B677FBAB"/>
    <w:rsid w:val="BBFFE7C3"/>
    <w:rsid w:val="BC1639C1"/>
    <w:rsid w:val="BDDF5547"/>
    <w:rsid w:val="BE3E6BF5"/>
    <w:rsid w:val="BE5BC3CC"/>
    <w:rsid w:val="BE69BAC4"/>
    <w:rsid w:val="BEB398F4"/>
    <w:rsid w:val="BEFF4B29"/>
    <w:rsid w:val="BF47A0E3"/>
    <w:rsid w:val="BF578356"/>
    <w:rsid w:val="BF674757"/>
    <w:rsid w:val="BF7E397E"/>
    <w:rsid w:val="BFB3246E"/>
    <w:rsid w:val="BFBEE0C1"/>
    <w:rsid w:val="BFE491A0"/>
    <w:rsid w:val="BFE7E478"/>
    <w:rsid w:val="C3BBD62B"/>
    <w:rsid w:val="C69F8E3B"/>
    <w:rsid w:val="CEDA5316"/>
    <w:rsid w:val="D2FF3DCA"/>
    <w:rsid w:val="D3AB0D99"/>
    <w:rsid w:val="D3BDCCD1"/>
    <w:rsid w:val="D79F8216"/>
    <w:rsid w:val="DA776F92"/>
    <w:rsid w:val="DB9B7A85"/>
    <w:rsid w:val="DDFF3E71"/>
    <w:rsid w:val="DE4DB903"/>
    <w:rsid w:val="DE5F485C"/>
    <w:rsid w:val="DF2F88E9"/>
    <w:rsid w:val="DF75AA31"/>
    <w:rsid w:val="DF79812C"/>
    <w:rsid w:val="DF7F12B7"/>
    <w:rsid w:val="DFF65B15"/>
    <w:rsid w:val="DFF86D45"/>
    <w:rsid w:val="DFFD4BC9"/>
    <w:rsid w:val="E3FFA3D3"/>
    <w:rsid w:val="E5F611F8"/>
    <w:rsid w:val="E7FF812C"/>
    <w:rsid w:val="E89B002D"/>
    <w:rsid w:val="E9FFC53F"/>
    <w:rsid w:val="EABB9F74"/>
    <w:rsid w:val="EAFCA021"/>
    <w:rsid w:val="EB33D1F4"/>
    <w:rsid w:val="EB5E8FC0"/>
    <w:rsid w:val="EBE75C32"/>
    <w:rsid w:val="EDBDDAFC"/>
    <w:rsid w:val="EDE9F094"/>
    <w:rsid w:val="EDFFF735"/>
    <w:rsid w:val="EE7FB7FF"/>
    <w:rsid w:val="EEBF62FD"/>
    <w:rsid w:val="EECE1A03"/>
    <w:rsid w:val="EF579ECA"/>
    <w:rsid w:val="EFAF027B"/>
    <w:rsid w:val="EFBFE71A"/>
    <w:rsid w:val="EFE7A13C"/>
    <w:rsid w:val="EFED45AF"/>
    <w:rsid w:val="F1FBB1F3"/>
    <w:rsid w:val="F3160393"/>
    <w:rsid w:val="F3DD2831"/>
    <w:rsid w:val="F3F7FF6A"/>
    <w:rsid w:val="F5BF90B7"/>
    <w:rsid w:val="F5EF8D0A"/>
    <w:rsid w:val="F7F22054"/>
    <w:rsid w:val="F9DA6C27"/>
    <w:rsid w:val="FA4B6BC6"/>
    <w:rsid w:val="FAF70554"/>
    <w:rsid w:val="FB3EF881"/>
    <w:rsid w:val="FB6D13A8"/>
    <w:rsid w:val="FBBB7531"/>
    <w:rsid w:val="FBCDFA91"/>
    <w:rsid w:val="FBEF9C37"/>
    <w:rsid w:val="FBF83722"/>
    <w:rsid w:val="FBFF4A10"/>
    <w:rsid w:val="FC04089A"/>
    <w:rsid w:val="FCE726E6"/>
    <w:rsid w:val="FCFB2378"/>
    <w:rsid w:val="FD1C94CF"/>
    <w:rsid w:val="FD5F71D2"/>
    <w:rsid w:val="FD71A6AD"/>
    <w:rsid w:val="FDB7C4AF"/>
    <w:rsid w:val="FDF0CE4B"/>
    <w:rsid w:val="FE1FBEA3"/>
    <w:rsid w:val="FE5EAEF2"/>
    <w:rsid w:val="FF6684E5"/>
    <w:rsid w:val="FF7E2F81"/>
    <w:rsid w:val="FF9F39E4"/>
    <w:rsid w:val="FFA7727D"/>
    <w:rsid w:val="FFB995C2"/>
    <w:rsid w:val="FFCEA8A1"/>
    <w:rsid w:val="FFD8CAD2"/>
    <w:rsid w:val="FFDD1FD0"/>
    <w:rsid w:val="FFF218B7"/>
    <w:rsid w:val="FFF7ABD2"/>
    <w:rsid w:val="FFFAB123"/>
    <w:rsid w:val="FFFD4D02"/>
    <w:rsid w:val="FFFECC16"/>
    <w:rsid w:val="FFFFFD01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2A27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66DA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3114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3B1D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DB7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  <w:rsid w:val="037FD0F3"/>
    <w:rsid w:val="17AEDC6F"/>
    <w:rsid w:val="17FF79CB"/>
    <w:rsid w:val="1F8E0A0A"/>
    <w:rsid w:val="2ADE5C14"/>
    <w:rsid w:val="2CDF3B44"/>
    <w:rsid w:val="2F544739"/>
    <w:rsid w:val="31A7E9EE"/>
    <w:rsid w:val="347E65EF"/>
    <w:rsid w:val="37377391"/>
    <w:rsid w:val="37AFE763"/>
    <w:rsid w:val="3BC6FC12"/>
    <w:rsid w:val="3BD8A03D"/>
    <w:rsid w:val="3CEA447F"/>
    <w:rsid w:val="3DB7967D"/>
    <w:rsid w:val="3EFB0232"/>
    <w:rsid w:val="3FBF8BE3"/>
    <w:rsid w:val="3FBFB513"/>
    <w:rsid w:val="3FEB6746"/>
    <w:rsid w:val="459F79B7"/>
    <w:rsid w:val="477BF2B1"/>
    <w:rsid w:val="4CDF42F9"/>
    <w:rsid w:val="4DFD2621"/>
    <w:rsid w:val="4EFFE90F"/>
    <w:rsid w:val="4F3DBE6A"/>
    <w:rsid w:val="4FEFC87C"/>
    <w:rsid w:val="56B5652B"/>
    <w:rsid w:val="57FFF37F"/>
    <w:rsid w:val="5B7FD3BA"/>
    <w:rsid w:val="5BB57A11"/>
    <w:rsid w:val="5BF35444"/>
    <w:rsid w:val="5BFD6BCF"/>
    <w:rsid w:val="5D75814D"/>
    <w:rsid w:val="5DF7B1AE"/>
    <w:rsid w:val="5FEDBEFB"/>
    <w:rsid w:val="5FF7C01F"/>
    <w:rsid w:val="5FF9A740"/>
    <w:rsid w:val="60EE7057"/>
    <w:rsid w:val="61FB5865"/>
    <w:rsid w:val="663ECCCC"/>
    <w:rsid w:val="669BAC5E"/>
    <w:rsid w:val="66F5AE0A"/>
    <w:rsid w:val="67FF7014"/>
    <w:rsid w:val="697F71F0"/>
    <w:rsid w:val="69DE9CE3"/>
    <w:rsid w:val="69F9284A"/>
    <w:rsid w:val="69FA8D52"/>
    <w:rsid w:val="6CDD1C32"/>
    <w:rsid w:val="6CEDF519"/>
    <w:rsid w:val="6DFFA175"/>
    <w:rsid w:val="6EFB5C4A"/>
    <w:rsid w:val="6F3F4DCA"/>
    <w:rsid w:val="6F5D4B25"/>
    <w:rsid w:val="6FD75041"/>
    <w:rsid w:val="6FEE3CFD"/>
    <w:rsid w:val="6FFF5875"/>
    <w:rsid w:val="73DFEB54"/>
    <w:rsid w:val="73FE061D"/>
    <w:rsid w:val="74FFDB21"/>
    <w:rsid w:val="752AF9BE"/>
    <w:rsid w:val="779A9D16"/>
    <w:rsid w:val="77F56C27"/>
    <w:rsid w:val="77FB5AD9"/>
    <w:rsid w:val="77FEE98E"/>
    <w:rsid w:val="77FF7DBE"/>
    <w:rsid w:val="7AFFA230"/>
    <w:rsid w:val="7B0F312B"/>
    <w:rsid w:val="7B6E5097"/>
    <w:rsid w:val="7BEFE108"/>
    <w:rsid w:val="7BF4597E"/>
    <w:rsid w:val="7BF5A6E2"/>
    <w:rsid w:val="7BFF7656"/>
    <w:rsid w:val="7CFBED39"/>
    <w:rsid w:val="7DA33668"/>
    <w:rsid w:val="7DD13FB7"/>
    <w:rsid w:val="7E5FE42F"/>
    <w:rsid w:val="7E75F987"/>
    <w:rsid w:val="7EDBF82B"/>
    <w:rsid w:val="7EF7F616"/>
    <w:rsid w:val="7EFFDDB3"/>
    <w:rsid w:val="7F3E815D"/>
    <w:rsid w:val="7F5FC15F"/>
    <w:rsid w:val="7F6F6D1E"/>
    <w:rsid w:val="7F7375A3"/>
    <w:rsid w:val="7F9F920B"/>
    <w:rsid w:val="7FBFF459"/>
    <w:rsid w:val="7FEDB0C1"/>
    <w:rsid w:val="7FF7E109"/>
    <w:rsid w:val="7FF90F5F"/>
    <w:rsid w:val="7FFD9885"/>
    <w:rsid w:val="7FFF9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5068CE1-722F-4291-957C-F0DEF7B0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331</Words>
  <Characters>1891</Characters>
  <Application>Microsoft Office Word</Application>
  <DocSecurity>0</DocSecurity>
  <Lines>15</Lines>
  <Paragraphs>4</Paragraphs>
  <ScaleCrop>false</ScaleCrop>
  <Company>2ndSpAcE</Company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2004-04-23T23:06:00Z</cp:lastPrinted>
  <dcterms:created xsi:type="dcterms:W3CDTF">2022-06-13T06:21:00Z</dcterms:created>
  <dcterms:modified xsi:type="dcterms:W3CDTF">2022-06-13T06:21:00Z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2052-4.3.0.7280</vt:lpwstr>
  </property>
  <property fmtid="{D5CDD505-2E9C-101B-9397-08002B2CF9AE}" pid="3" name="ICV">
    <vt:lpwstr>6C517DF867767AB7EE4FA062C0B3D088</vt:lpwstr>
  </property>
</Properties>
</file>