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CA43" w14:textId="1971F756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0F383ED0" w14:textId="26FF0405" w:rsidR="00485D79" w:rsidRPr="00ED0555" w:rsidRDefault="00ED0555" w:rsidP="00627B0A">
      <w:pPr>
        <w:spacing w:line="500" w:lineRule="exact"/>
        <w:jc w:val="center"/>
        <w:rPr>
          <w:b/>
          <w:bCs/>
          <w:color w:val="FF0000"/>
          <w:sz w:val="36"/>
          <w:shd w:val="pct10" w:color="auto" w:fill="FFFFFF"/>
        </w:rPr>
      </w:pPr>
      <w:r w:rsidRPr="00ED0555">
        <w:rPr>
          <w:rFonts w:hint="eastAsia"/>
          <w:b/>
          <w:bCs/>
          <w:color w:val="FF0000"/>
          <w:sz w:val="36"/>
          <w:shd w:val="pct10" w:color="auto" w:fill="FFFFFF"/>
        </w:rPr>
        <w:t>图</w:t>
      </w:r>
      <w:r w:rsidRPr="00ED0555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Pr="00ED0555">
        <w:rPr>
          <w:rFonts w:hint="eastAsia"/>
          <w:b/>
          <w:bCs/>
          <w:color w:val="FF0000"/>
          <w:sz w:val="36"/>
          <w:shd w:val="pct10" w:color="auto" w:fill="FFFFFF"/>
        </w:rPr>
        <w:t>书</w:t>
      </w:r>
      <w:r w:rsidR="00430E65" w:rsidRPr="00ED0555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="00430E65" w:rsidRPr="00ED0555">
        <w:rPr>
          <w:rFonts w:hint="eastAsia"/>
          <w:b/>
          <w:bCs/>
          <w:color w:val="FF0000"/>
          <w:sz w:val="36"/>
          <w:shd w:val="pct10" w:color="auto" w:fill="FFFFFF"/>
        </w:rPr>
        <w:t>推</w:t>
      </w:r>
      <w:r w:rsidR="00430E65" w:rsidRPr="00ED0555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="00430E65" w:rsidRPr="00ED0555">
        <w:rPr>
          <w:rFonts w:hint="eastAsia"/>
          <w:b/>
          <w:bCs/>
          <w:color w:val="FF0000"/>
          <w:sz w:val="36"/>
          <w:shd w:val="pct10" w:color="auto" w:fill="FFFFFF"/>
        </w:rPr>
        <w:t>荐</w:t>
      </w:r>
    </w:p>
    <w:p w14:paraId="1B7BB7B8" w14:textId="559B127A" w:rsidR="0098570E" w:rsidRPr="000D0620" w:rsidRDefault="0098570E">
      <w:pPr>
        <w:rPr>
          <w:b/>
          <w:bCs/>
          <w:szCs w:val="21"/>
        </w:rPr>
      </w:pPr>
    </w:p>
    <w:p w14:paraId="24F353E5" w14:textId="3CE66E83" w:rsidR="00ED0555" w:rsidRPr="000D0620" w:rsidRDefault="00ED0555">
      <w:pPr>
        <w:rPr>
          <w:b/>
          <w:bCs/>
          <w:szCs w:val="21"/>
        </w:rPr>
      </w:pPr>
    </w:p>
    <w:p w14:paraId="7AB2D75C" w14:textId="6F2A5E52" w:rsidR="00AB40EF" w:rsidRPr="004D37AE" w:rsidRDefault="004D37AE" w:rsidP="00AB40EF">
      <w:pPr>
        <w:rPr>
          <w:rFonts w:ascii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D6CB18D" wp14:editId="7621F647">
            <wp:simplePos x="0" y="0"/>
            <wp:positionH relativeFrom="column">
              <wp:posOffset>4201160</wp:posOffset>
            </wp:positionH>
            <wp:positionV relativeFrom="paragraph">
              <wp:posOffset>16510</wp:posOffset>
            </wp:positionV>
            <wp:extent cx="1205230" cy="183388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83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0EF"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="00AB40EF" w:rsidRPr="009A08CA">
        <w:rPr>
          <w:rFonts w:ascii="宋体" w:hAnsi="宋体" w:hint="eastAsia"/>
          <w:b/>
          <w:bCs/>
          <w:szCs w:val="21"/>
        </w:rPr>
        <w:t>：《</w:t>
      </w:r>
      <w:r w:rsidR="008C0E6F" w:rsidRPr="008C0E6F">
        <w:rPr>
          <w:rFonts w:hint="eastAsia"/>
          <w:b/>
          <w:bCs/>
          <w:szCs w:val="21"/>
        </w:rPr>
        <w:t>欧洲历史上的战争</w:t>
      </w:r>
      <w:r w:rsidR="00AB40EF" w:rsidRPr="009A08CA">
        <w:rPr>
          <w:rFonts w:ascii="宋体" w:hAnsi="宋体" w:hint="eastAsia"/>
          <w:b/>
          <w:bCs/>
          <w:szCs w:val="21"/>
        </w:rPr>
        <w:t>》</w:t>
      </w:r>
    </w:p>
    <w:p w14:paraId="39FCD14B" w14:textId="018CC4B2" w:rsidR="00AB40EF" w:rsidRDefault="00AB40EF" w:rsidP="00AB40EF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8C0E6F" w:rsidRPr="008C0E6F">
        <w:rPr>
          <w:b/>
          <w:bCs/>
          <w:szCs w:val="21"/>
        </w:rPr>
        <w:t>WAR IN EUROPEAN HISTORY</w:t>
      </w:r>
    </w:p>
    <w:p w14:paraId="32F6013D" w14:textId="310DFF36" w:rsidR="00AB40EF" w:rsidRDefault="00AB40EF" w:rsidP="00AB40EF">
      <w:pPr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8C0E6F" w:rsidRPr="008C0E6F">
        <w:rPr>
          <w:rFonts w:hAnsi="宋体"/>
          <w:b/>
          <w:bCs/>
          <w:szCs w:val="21"/>
        </w:rPr>
        <w:t>Michael Howard</w:t>
      </w:r>
    </w:p>
    <w:p w14:paraId="229A5695" w14:textId="7BDBF622" w:rsidR="00AB40EF" w:rsidRPr="009A08CA" w:rsidRDefault="00AB40EF" w:rsidP="00AB40EF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8C0E6F" w:rsidRPr="008C0E6F">
        <w:rPr>
          <w:b/>
          <w:bCs/>
          <w:szCs w:val="21"/>
        </w:rPr>
        <w:t>Oxford University Press</w:t>
      </w:r>
    </w:p>
    <w:p w14:paraId="15F8484E" w14:textId="1759E2C2" w:rsidR="00AB40EF" w:rsidRPr="009A08CA" w:rsidRDefault="00AB40EF" w:rsidP="00AB40EF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="008C0E6F" w:rsidRPr="008C0E6F">
        <w:rPr>
          <w:rFonts w:hAnsi="宋体"/>
          <w:b/>
          <w:bCs/>
          <w:szCs w:val="21"/>
        </w:rPr>
        <w:t xml:space="preserve">David </w:t>
      </w:r>
      <w:proofErr w:type="spellStart"/>
      <w:r w:rsidR="008C0E6F" w:rsidRPr="008C0E6F">
        <w:rPr>
          <w:rFonts w:hAnsi="宋体"/>
          <w:b/>
          <w:bCs/>
          <w:szCs w:val="21"/>
        </w:rPr>
        <w:t>Higham</w:t>
      </w:r>
      <w:proofErr w:type="spellEnd"/>
      <w:r w:rsidR="008C0E6F" w:rsidRPr="008C0E6F">
        <w:rPr>
          <w:rFonts w:hAnsi="宋体"/>
          <w:b/>
          <w:bCs/>
          <w:szCs w:val="21"/>
        </w:rPr>
        <w:t xml:space="preserve">/ANA/Claire </w:t>
      </w:r>
      <w:proofErr w:type="spellStart"/>
      <w:r w:rsidR="008C0E6F" w:rsidRPr="008C0E6F">
        <w:rPr>
          <w:rFonts w:hAnsi="宋体"/>
          <w:b/>
          <w:bCs/>
          <w:szCs w:val="21"/>
        </w:rPr>
        <w:t>Qiao</w:t>
      </w:r>
      <w:proofErr w:type="spellEnd"/>
    </w:p>
    <w:p w14:paraId="70FA9852" w14:textId="319BF7BC" w:rsidR="00AB40EF" w:rsidRPr="00CF64B3" w:rsidRDefault="00AB40EF" w:rsidP="00AB40EF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651757">
        <w:rPr>
          <w:rFonts w:eastAsiaTheme="minorEastAsia"/>
          <w:b/>
          <w:bCs/>
          <w:szCs w:val="21"/>
        </w:rPr>
        <w:t>464</w:t>
      </w:r>
      <w:r w:rsidRPr="00CF64B3">
        <w:rPr>
          <w:rFonts w:eastAsiaTheme="minorEastAsia"/>
          <w:b/>
          <w:bCs/>
          <w:szCs w:val="21"/>
        </w:rPr>
        <w:t>页</w:t>
      </w:r>
    </w:p>
    <w:p w14:paraId="58B286A3" w14:textId="557277AA" w:rsidR="00AB40EF" w:rsidRPr="00CF64B3" w:rsidRDefault="00AB40EF" w:rsidP="00AB40EF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 w:rsidR="008C0E6F">
        <w:rPr>
          <w:rFonts w:eastAsiaTheme="minorEastAsia"/>
          <w:b/>
          <w:bCs/>
          <w:szCs w:val="21"/>
        </w:rPr>
        <w:t>09</w:t>
      </w:r>
      <w:r w:rsidRPr="00CF64B3">
        <w:rPr>
          <w:rFonts w:eastAsiaTheme="minorEastAsia"/>
          <w:b/>
          <w:bCs/>
          <w:szCs w:val="21"/>
        </w:rPr>
        <w:t>年</w:t>
      </w:r>
      <w:r w:rsidR="008C0E6F">
        <w:rPr>
          <w:rFonts w:eastAsiaTheme="minorEastAsia"/>
          <w:b/>
          <w:bCs/>
          <w:szCs w:val="21"/>
        </w:rPr>
        <w:t>4</w:t>
      </w:r>
      <w:r>
        <w:rPr>
          <w:rFonts w:eastAsiaTheme="minorEastAsia" w:hint="eastAsia"/>
          <w:b/>
          <w:bCs/>
          <w:szCs w:val="21"/>
        </w:rPr>
        <w:t>月</w:t>
      </w:r>
    </w:p>
    <w:p w14:paraId="53E3F700" w14:textId="3AF057F8" w:rsidR="00AB40EF" w:rsidRPr="00CF64B3" w:rsidRDefault="00AB40EF" w:rsidP="00AB40EF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6B87A865" w14:textId="4296E241" w:rsidR="00AB40EF" w:rsidRPr="00CF64B3" w:rsidRDefault="00AB40EF" w:rsidP="00AB40EF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4E540C06" w14:textId="6BB50467" w:rsidR="00AB40EF" w:rsidRPr="00CF64B3" w:rsidRDefault="00AB40EF" w:rsidP="00AB40EF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8C0E6F">
        <w:rPr>
          <w:rFonts w:eastAsiaTheme="minorEastAsia" w:hint="eastAsia"/>
          <w:b/>
          <w:bCs/>
          <w:color w:val="000000"/>
          <w:szCs w:val="21"/>
        </w:rPr>
        <w:t>历史</w:t>
      </w:r>
    </w:p>
    <w:p w14:paraId="095E1A39" w14:textId="183A853F" w:rsidR="00AB40EF" w:rsidRDefault="00AB40EF" w:rsidP="00AB40EF">
      <w:pPr>
        <w:spacing w:line="28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版权已授：</w:t>
      </w:r>
      <w:r w:rsidRPr="0087603E">
        <w:rPr>
          <w:rFonts w:hint="eastAsia"/>
          <w:b/>
          <w:bCs/>
          <w:color w:val="FF0000"/>
          <w:szCs w:val="21"/>
        </w:rPr>
        <w:t>2</w:t>
      </w:r>
      <w:r w:rsidRPr="0087603E">
        <w:rPr>
          <w:b/>
          <w:bCs/>
          <w:color w:val="FF0000"/>
          <w:szCs w:val="21"/>
        </w:rPr>
        <w:t>0</w:t>
      </w:r>
      <w:r>
        <w:rPr>
          <w:b/>
          <w:bCs/>
          <w:color w:val="FF0000"/>
          <w:szCs w:val="21"/>
        </w:rPr>
        <w:t>1</w:t>
      </w:r>
      <w:r w:rsidR="008C0E6F">
        <w:rPr>
          <w:b/>
          <w:bCs/>
          <w:color w:val="FF0000"/>
          <w:szCs w:val="21"/>
        </w:rPr>
        <w:t>7</w:t>
      </w:r>
      <w:r w:rsidRPr="0087603E">
        <w:rPr>
          <w:rFonts w:hint="eastAsia"/>
          <w:b/>
          <w:bCs/>
          <w:color w:val="FF0000"/>
          <w:szCs w:val="21"/>
        </w:rPr>
        <w:t>年授权</w:t>
      </w:r>
      <w:r w:rsidR="008C0E6F">
        <w:rPr>
          <w:rFonts w:hint="eastAsia"/>
          <w:b/>
          <w:bCs/>
          <w:color w:val="FF0000"/>
          <w:szCs w:val="21"/>
        </w:rPr>
        <w:t>中信</w:t>
      </w:r>
      <w:r w:rsidR="00651757">
        <w:rPr>
          <w:rFonts w:hint="eastAsia"/>
          <w:b/>
          <w:bCs/>
          <w:color w:val="FF0000"/>
          <w:szCs w:val="21"/>
        </w:rPr>
        <w:t>出版社</w:t>
      </w:r>
      <w:r w:rsidRPr="0087603E">
        <w:rPr>
          <w:rFonts w:hint="eastAsia"/>
          <w:b/>
          <w:bCs/>
          <w:color w:val="FF0000"/>
          <w:szCs w:val="21"/>
        </w:rPr>
        <w:t>，版权已回归</w:t>
      </w:r>
    </w:p>
    <w:p w14:paraId="7A20C097" w14:textId="387E6668" w:rsidR="00AB40EF" w:rsidRPr="008B6AC2" w:rsidRDefault="00AB40EF" w:rsidP="00AB40EF">
      <w:pPr>
        <w:spacing w:line="280" w:lineRule="exact"/>
        <w:rPr>
          <w:b/>
          <w:bCs/>
          <w:szCs w:val="21"/>
        </w:rPr>
      </w:pPr>
    </w:p>
    <w:p w14:paraId="5589506C" w14:textId="57901E54" w:rsidR="00AB40EF" w:rsidRPr="009A08CA" w:rsidRDefault="00ED27ED" w:rsidP="00AB40EF">
      <w:pPr>
        <w:spacing w:line="280" w:lineRule="exact"/>
        <w:rPr>
          <w:rFonts w:hAnsi="宋体"/>
          <w:b/>
          <w:bCs/>
          <w:szCs w:val="21"/>
        </w:rPr>
      </w:pPr>
      <w:r>
        <w:rPr>
          <w:rFonts w:ascii="宋体" w:hAnsi="宋体"/>
          <w:b/>
          <w:bCs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056B093F" wp14:editId="4EE85681">
            <wp:simplePos x="0" y="0"/>
            <wp:positionH relativeFrom="margin">
              <wp:align>right</wp:align>
            </wp:positionH>
            <wp:positionV relativeFrom="paragraph">
              <wp:posOffset>3901</wp:posOffset>
            </wp:positionV>
            <wp:extent cx="1179830" cy="1654175"/>
            <wp:effectExtent l="0" t="0" r="1270" b="317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65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0EF" w:rsidRPr="009A08CA">
        <w:rPr>
          <w:rFonts w:ascii="宋体" w:hAnsi="宋体"/>
          <w:b/>
          <w:bCs/>
          <w:szCs w:val="21"/>
        </w:rPr>
        <w:t>中简本出版记录</w:t>
      </w:r>
    </w:p>
    <w:p w14:paraId="0FDF2AE9" w14:textId="33CCEC40" w:rsidR="00AB40EF" w:rsidRPr="00F2781E" w:rsidRDefault="00AB40EF" w:rsidP="00AB40EF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：《</w:t>
      </w:r>
      <w:r w:rsidR="008C0E6F" w:rsidRPr="008C0E6F">
        <w:rPr>
          <w:rFonts w:hint="eastAsia"/>
          <w:b/>
          <w:bCs/>
          <w:szCs w:val="21"/>
        </w:rPr>
        <w:t>欧洲历史上的战争</w:t>
      </w:r>
      <w:r>
        <w:rPr>
          <w:rFonts w:ascii="宋体" w:hAnsi="宋体" w:hint="eastAsia"/>
          <w:b/>
          <w:bCs/>
          <w:szCs w:val="21"/>
        </w:rPr>
        <w:t>》</w:t>
      </w:r>
    </w:p>
    <w:p w14:paraId="7F7DE0CB" w14:textId="5D875257" w:rsidR="00AB40EF" w:rsidRPr="009A08CA" w:rsidRDefault="00AB40EF" w:rsidP="00AB40EF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[</w:t>
      </w:r>
      <w:r w:rsidR="00651757">
        <w:rPr>
          <w:rFonts w:hint="eastAsia"/>
          <w:b/>
          <w:bCs/>
          <w:szCs w:val="21"/>
        </w:rPr>
        <w:t>英</w:t>
      </w:r>
      <w:r>
        <w:rPr>
          <w:b/>
          <w:bCs/>
          <w:szCs w:val="21"/>
        </w:rPr>
        <w:t>]</w:t>
      </w:r>
      <w:r w:rsidRPr="00206713">
        <w:rPr>
          <w:rFonts w:hint="eastAsia"/>
        </w:rPr>
        <w:t xml:space="preserve"> </w:t>
      </w:r>
      <w:r w:rsidR="008C0E6F" w:rsidRPr="008C0E6F">
        <w:rPr>
          <w:rFonts w:hint="eastAsia"/>
          <w:b/>
          <w:bCs/>
          <w:szCs w:val="21"/>
        </w:rPr>
        <w:t>迈克尔•霍华德（</w:t>
      </w:r>
      <w:r w:rsidR="008C0E6F" w:rsidRPr="008C0E6F">
        <w:rPr>
          <w:rFonts w:hint="eastAsia"/>
          <w:b/>
          <w:bCs/>
          <w:szCs w:val="21"/>
        </w:rPr>
        <w:t>Michael Howard</w:t>
      </w:r>
      <w:r w:rsidR="008C0E6F" w:rsidRPr="008C0E6F">
        <w:rPr>
          <w:rFonts w:hint="eastAsia"/>
          <w:b/>
          <w:bCs/>
          <w:szCs w:val="21"/>
        </w:rPr>
        <w:t>）</w:t>
      </w:r>
    </w:p>
    <w:p w14:paraId="1B25B5C6" w14:textId="6C07D793" w:rsidR="00AB40EF" w:rsidRPr="009A08CA" w:rsidRDefault="00AB40EF" w:rsidP="00AB40EF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8C0E6F" w:rsidRPr="008C0E6F">
        <w:rPr>
          <w:rFonts w:ascii="宋体" w:hAnsi="宋体" w:hint="eastAsia"/>
          <w:b/>
          <w:bCs/>
          <w:szCs w:val="21"/>
        </w:rPr>
        <w:t>中信出版社</w:t>
      </w:r>
    </w:p>
    <w:p w14:paraId="10BB214F" w14:textId="020EAECC" w:rsidR="00AB40EF" w:rsidRPr="009A08CA" w:rsidRDefault="00AB40EF" w:rsidP="00AB40EF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8C0E6F" w:rsidRPr="008C0E6F">
        <w:rPr>
          <w:rFonts w:ascii="宋体" w:hAnsi="宋体" w:hint="eastAsia"/>
          <w:b/>
          <w:bCs/>
          <w:szCs w:val="21"/>
        </w:rPr>
        <w:t>褚律元</w:t>
      </w:r>
    </w:p>
    <w:p w14:paraId="75F985E6" w14:textId="7786DA62" w:rsidR="00AB40EF" w:rsidRPr="00705E39" w:rsidRDefault="00AB40EF" w:rsidP="00AB40EF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20</w:t>
      </w:r>
      <w:r>
        <w:rPr>
          <w:rFonts w:hAnsi="宋体"/>
          <w:b/>
          <w:bCs/>
          <w:szCs w:val="21"/>
        </w:rPr>
        <w:t>1</w:t>
      </w:r>
      <w:r w:rsidR="008C0E6F">
        <w:rPr>
          <w:rFonts w:hAnsi="宋体"/>
          <w:b/>
          <w:bCs/>
          <w:szCs w:val="21"/>
        </w:rPr>
        <w:t>7</w:t>
      </w:r>
      <w:r w:rsidRPr="009A08CA">
        <w:rPr>
          <w:rFonts w:ascii="宋体" w:hAnsi="宋体" w:hint="eastAsia"/>
          <w:b/>
          <w:bCs/>
          <w:szCs w:val="21"/>
        </w:rPr>
        <w:t>年</w:t>
      </w:r>
      <w:r w:rsidR="008C0E6F">
        <w:rPr>
          <w:b/>
          <w:bCs/>
          <w:szCs w:val="21"/>
        </w:rPr>
        <w:t>4</w:t>
      </w:r>
      <w:r w:rsidRPr="00F961FA">
        <w:rPr>
          <w:b/>
          <w:bCs/>
          <w:szCs w:val="21"/>
        </w:rPr>
        <w:t>月</w:t>
      </w:r>
    </w:p>
    <w:p w14:paraId="0092BD39" w14:textId="1B773EB3" w:rsidR="00AB40EF" w:rsidRPr="009A08CA" w:rsidRDefault="00AB40EF" w:rsidP="00AB40EF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8C0E6F">
        <w:rPr>
          <w:b/>
          <w:bCs/>
          <w:szCs w:val="21"/>
        </w:rPr>
        <w:t>216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1871E024" w14:textId="4FB22282" w:rsidR="00AB40EF" w:rsidRPr="009A08CA" w:rsidRDefault="00AB40EF" w:rsidP="00AB40EF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8C0E6F">
        <w:rPr>
          <w:b/>
          <w:bCs/>
          <w:szCs w:val="21"/>
        </w:rPr>
        <w:t>32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63B093E7" w14:textId="77777777" w:rsidR="00AB40EF" w:rsidRPr="009A08CA" w:rsidRDefault="00AB40EF" w:rsidP="00AB40EF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ascii="宋体" w:hAnsi="宋体" w:hint="eastAsia"/>
          <w:b/>
          <w:bCs/>
          <w:szCs w:val="21"/>
        </w:rPr>
        <w:t>平</w:t>
      </w:r>
      <w:r w:rsidRPr="009A08CA">
        <w:rPr>
          <w:rFonts w:ascii="宋体" w:hAnsi="宋体"/>
          <w:b/>
          <w:bCs/>
          <w:szCs w:val="21"/>
        </w:rPr>
        <w:t>装</w:t>
      </w:r>
    </w:p>
    <w:p w14:paraId="0826ED8F" w14:textId="77777777" w:rsidR="00AB40EF" w:rsidRDefault="00AB40EF" w:rsidP="00AB40EF">
      <w:pPr>
        <w:rPr>
          <w:b/>
          <w:bCs/>
          <w:szCs w:val="21"/>
        </w:rPr>
      </w:pPr>
    </w:p>
    <w:p w14:paraId="587440A5" w14:textId="77777777" w:rsidR="00AB40EF" w:rsidRPr="00806FC1" w:rsidRDefault="00AB40EF" w:rsidP="00AB40EF">
      <w:pPr>
        <w:rPr>
          <w:b/>
          <w:bCs/>
          <w:szCs w:val="21"/>
        </w:rPr>
      </w:pPr>
    </w:p>
    <w:p w14:paraId="7EE0CE88" w14:textId="77777777" w:rsidR="00AB40EF" w:rsidRDefault="00AB40EF" w:rsidP="00AB40E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5F1FD10C" w14:textId="67118CBB" w:rsidR="004D37AE" w:rsidRDefault="004D37AE" w:rsidP="004D37AE">
      <w:pPr>
        <w:rPr>
          <w:szCs w:val="21"/>
        </w:rPr>
      </w:pPr>
    </w:p>
    <w:p w14:paraId="2750CBCF" w14:textId="3F54B248" w:rsidR="004D37AE" w:rsidRPr="004D37AE" w:rsidRDefault="004D37AE" w:rsidP="004D37AE">
      <w:pPr>
        <w:ind w:firstLineChars="200" w:firstLine="422"/>
        <w:rPr>
          <w:b/>
          <w:bCs/>
          <w:szCs w:val="21"/>
        </w:rPr>
      </w:pPr>
      <w:r w:rsidRPr="004D37AE">
        <w:rPr>
          <w:rFonts w:hint="eastAsia"/>
          <w:b/>
          <w:bCs/>
          <w:szCs w:val="21"/>
        </w:rPr>
        <w:t>“大家”写给大家的欧洲史纲要，一部与众不同的欧洲史大家小书</w:t>
      </w:r>
      <w:r>
        <w:rPr>
          <w:rFonts w:hint="eastAsia"/>
          <w:b/>
          <w:bCs/>
          <w:szCs w:val="21"/>
        </w:rPr>
        <w:t>；</w:t>
      </w:r>
    </w:p>
    <w:p w14:paraId="53B56B79" w14:textId="77777777" w:rsidR="004D37AE" w:rsidRPr="004D37AE" w:rsidRDefault="004D37AE" w:rsidP="004D37AE">
      <w:pPr>
        <w:rPr>
          <w:rFonts w:hint="eastAsia"/>
          <w:b/>
          <w:bCs/>
          <w:szCs w:val="21"/>
        </w:rPr>
      </w:pPr>
    </w:p>
    <w:p w14:paraId="7651C35D" w14:textId="632B2D73" w:rsidR="004D37AE" w:rsidRPr="004D37AE" w:rsidRDefault="004D37AE" w:rsidP="004D37AE">
      <w:pPr>
        <w:ind w:firstLineChars="200" w:firstLine="422"/>
        <w:rPr>
          <w:rFonts w:hint="eastAsia"/>
          <w:b/>
          <w:bCs/>
          <w:szCs w:val="21"/>
        </w:rPr>
      </w:pPr>
      <w:r w:rsidRPr="004D37AE">
        <w:rPr>
          <w:rFonts w:hint="eastAsia"/>
          <w:b/>
          <w:bCs/>
          <w:szCs w:val="21"/>
        </w:rPr>
        <w:t>不是对欧洲战役的罗列，而是关于“欧洲文化与欧洲的兵”</w:t>
      </w:r>
    </w:p>
    <w:p w14:paraId="746FADEF" w14:textId="77777777" w:rsidR="004D37AE" w:rsidRPr="004D37AE" w:rsidRDefault="004D37AE" w:rsidP="004D37AE">
      <w:pPr>
        <w:rPr>
          <w:rFonts w:hint="eastAsia"/>
          <w:szCs w:val="21"/>
        </w:rPr>
      </w:pPr>
    </w:p>
    <w:p w14:paraId="62A39FEF" w14:textId="77777777" w:rsidR="004D37AE" w:rsidRPr="004D37AE" w:rsidRDefault="004D37AE" w:rsidP="004D37AE">
      <w:pPr>
        <w:ind w:firstLineChars="200" w:firstLine="420"/>
        <w:rPr>
          <w:rFonts w:hint="eastAsia"/>
          <w:szCs w:val="21"/>
        </w:rPr>
      </w:pPr>
      <w:r w:rsidRPr="004D37AE">
        <w:rPr>
          <w:rFonts w:hint="eastAsia"/>
          <w:szCs w:val="21"/>
        </w:rPr>
        <w:t>现代欧洲是怎样形成的？</w:t>
      </w:r>
    </w:p>
    <w:p w14:paraId="3A3B8737" w14:textId="77777777" w:rsidR="004D37AE" w:rsidRPr="004D37AE" w:rsidRDefault="004D37AE" w:rsidP="004D37AE">
      <w:pPr>
        <w:rPr>
          <w:szCs w:val="21"/>
        </w:rPr>
      </w:pPr>
    </w:p>
    <w:p w14:paraId="18BF1855" w14:textId="77777777" w:rsidR="004D37AE" w:rsidRPr="004D37AE" w:rsidRDefault="004D37AE" w:rsidP="004D37AE">
      <w:pPr>
        <w:ind w:firstLineChars="200" w:firstLine="420"/>
        <w:rPr>
          <w:rFonts w:hint="eastAsia"/>
          <w:szCs w:val="21"/>
        </w:rPr>
      </w:pPr>
      <w:r w:rsidRPr="004D37AE">
        <w:rPr>
          <w:rFonts w:hint="eastAsia"/>
          <w:szCs w:val="21"/>
        </w:rPr>
        <w:t>如果用战争解释历史，可以说“欧洲的版图是在战争的铁砧上锤出来的。”</w:t>
      </w:r>
    </w:p>
    <w:p w14:paraId="76153610" w14:textId="77777777" w:rsidR="004D37AE" w:rsidRPr="004D37AE" w:rsidRDefault="004D37AE" w:rsidP="004D37AE">
      <w:pPr>
        <w:rPr>
          <w:szCs w:val="21"/>
        </w:rPr>
      </w:pPr>
    </w:p>
    <w:p w14:paraId="26C80511" w14:textId="77777777" w:rsidR="004D37AE" w:rsidRPr="004D37AE" w:rsidRDefault="004D37AE" w:rsidP="004D37AE">
      <w:pPr>
        <w:ind w:firstLineChars="200" w:firstLine="420"/>
        <w:rPr>
          <w:rFonts w:hint="eastAsia"/>
          <w:szCs w:val="21"/>
        </w:rPr>
      </w:pPr>
      <w:r w:rsidRPr="004D37AE">
        <w:rPr>
          <w:rFonts w:hint="eastAsia"/>
          <w:szCs w:val="21"/>
        </w:rPr>
        <w:t>罗马帝国瓦解以后，欧洲大陆遭到蛮族入侵，在此后长达</w:t>
      </w:r>
      <w:r w:rsidRPr="004D37AE">
        <w:rPr>
          <w:rFonts w:hint="eastAsia"/>
          <w:szCs w:val="21"/>
        </w:rPr>
        <w:t>600</w:t>
      </w:r>
      <w:r w:rsidRPr="004D37AE">
        <w:rPr>
          <w:rFonts w:hint="eastAsia"/>
          <w:szCs w:val="21"/>
        </w:rPr>
        <w:t>年的时间里，欧洲的战争从未停止过。进入中世纪以后，哈布斯堡王朝、法兰克王国与罗马教皇之间的宗教纷争开启了欧洲历史的新阶段。</w:t>
      </w:r>
      <w:r w:rsidRPr="004D37AE">
        <w:rPr>
          <w:rFonts w:hint="eastAsia"/>
          <w:szCs w:val="21"/>
        </w:rPr>
        <w:t>15</w:t>
      </w:r>
      <w:r w:rsidRPr="004D37AE">
        <w:rPr>
          <w:rFonts w:hint="eastAsia"/>
          <w:szCs w:val="21"/>
        </w:rPr>
        <w:t>世纪，随着地理大发现与航海技术的进步，欧洲从大陆转向海洋，西荷</w:t>
      </w:r>
      <w:r w:rsidRPr="004D37AE">
        <w:rPr>
          <w:rFonts w:hint="eastAsia"/>
          <w:szCs w:val="21"/>
        </w:rPr>
        <w:lastRenderedPageBreak/>
        <w:t>英法等国为争夺海上霸权引发了洲际战争，这种新型国际冲突逐渐失控，最终将欧洲带入全球战争的深渊。</w:t>
      </w:r>
    </w:p>
    <w:p w14:paraId="62771D63" w14:textId="77777777" w:rsidR="004D37AE" w:rsidRPr="004D37AE" w:rsidRDefault="004D37AE" w:rsidP="004D37AE">
      <w:pPr>
        <w:rPr>
          <w:szCs w:val="21"/>
        </w:rPr>
      </w:pPr>
    </w:p>
    <w:p w14:paraId="0EAF525C" w14:textId="77777777" w:rsidR="004D37AE" w:rsidRPr="004D37AE" w:rsidRDefault="004D37AE" w:rsidP="004D37AE">
      <w:pPr>
        <w:ind w:firstLineChars="200" w:firstLine="420"/>
        <w:rPr>
          <w:rFonts w:hint="eastAsia"/>
          <w:szCs w:val="21"/>
        </w:rPr>
      </w:pPr>
      <w:r w:rsidRPr="004D37AE">
        <w:rPr>
          <w:rFonts w:hint="eastAsia"/>
          <w:szCs w:val="21"/>
        </w:rPr>
        <w:t>战争不仅改写了欧洲的版图，也不断更新着欧洲的社会形态。书中以战争方式的演变为主线，串联起</w:t>
      </w:r>
      <w:r w:rsidRPr="004D37AE">
        <w:rPr>
          <w:rFonts w:hint="eastAsia"/>
          <w:szCs w:val="21"/>
        </w:rPr>
        <w:t>1000</w:t>
      </w:r>
      <w:r w:rsidRPr="004D37AE">
        <w:rPr>
          <w:rFonts w:hint="eastAsia"/>
          <w:szCs w:val="21"/>
        </w:rPr>
        <w:t>年以来欧洲社会政治的深层变迁，涉及宗教战争背后的商业之争，士兵从骑士到职业军人的身份转变，战略、战术的演变，技术竞赛以及现代化战争的诞生。透过这些描述，全书为我们读懂欧洲历史轮廓提供了一部视角不同的</w:t>
      </w:r>
      <w:proofErr w:type="gramStart"/>
      <w:r w:rsidRPr="004D37AE">
        <w:rPr>
          <w:rFonts w:hint="eastAsia"/>
          <w:szCs w:val="21"/>
        </w:rPr>
        <w:t>极</w:t>
      </w:r>
      <w:proofErr w:type="gramEnd"/>
      <w:r w:rsidRPr="004D37AE">
        <w:rPr>
          <w:rFonts w:hint="eastAsia"/>
          <w:szCs w:val="21"/>
        </w:rPr>
        <w:t>简纲要。</w:t>
      </w:r>
    </w:p>
    <w:p w14:paraId="76F73C68" w14:textId="77777777" w:rsidR="004D37AE" w:rsidRPr="004D37AE" w:rsidRDefault="004D37AE" w:rsidP="004D37AE">
      <w:pPr>
        <w:rPr>
          <w:szCs w:val="21"/>
        </w:rPr>
      </w:pPr>
    </w:p>
    <w:p w14:paraId="3F86BA92" w14:textId="66705408" w:rsidR="003D26A7" w:rsidRDefault="003D26A7">
      <w:pPr>
        <w:rPr>
          <w:b/>
          <w:bCs/>
          <w:szCs w:val="21"/>
        </w:rPr>
      </w:pPr>
    </w:p>
    <w:p w14:paraId="7E54A7AB" w14:textId="7EC2C861" w:rsidR="003D26A7" w:rsidRDefault="003D26A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14:paraId="3A689D98" w14:textId="77777777" w:rsidR="003D26A7" w:rsidRPr="00AB40EF" w:rsidRDefault="003D26A7">
      <w:pPr>
        <w:rPr>
          <w:b/>
          <w:bCs/>
          <w:szCs w:val="21"/>
        </w:rPr>
      </w:pPr>
    </w:p>
    <w:p w14:paraId="4A17925B" w14:textId="7F47B087" w:rsidR="004D37AE" w:rsidRPr="004D37AE" w:rsidRDefault="00092B8E" w:rsidP="004D37AE">
      <w:pPr>
        <w:ind w:firstLineChars="200" w:firstLine="420"/>
        <w:rPr>
          <w:rFonts w:hint="eastAsia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6469F0F" wp14:editId="66058D67">
            <wp:simplePos x="0" y="0"/>
            <wp:positionH relativeFrom="column">
              <wp:posOffset>-2540</wp:posOffset>
            </wp:positionH>
            <wp:positionV relativeFrom="paragraph">
              <wp:posOffset>15059</wp:posOffset>
            </wp:positionV>
            <wp:extent cx="1088390" cy="1088390"/>
            <wp:effectExtent l="0" t="0" r="0" b="0"/>
            <wp:wrapSquare wrapText="bothSides"/>
            <wp:docPr id="8" name="图片 8" descr="Professor Sir Michael Howard FBA | The British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fessor Sir Michael Howard FBA | The British Academ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7AE" w:rsidRPr="004D37AE">
        <w:rPr>
          <w:rFonts w:hint="eastAsia"/>
          <w:b/>
          <w:bCs/>
          <w:szCs w:val="21"/>
        </w:rPr>
        <w:t>迈克尔•霍华德（</w:t>
      </w:r>
      <w:r w:rsidR="004D37AE" w:rsidRPr="004D37AE">
        <w:rPr>
          <w:rFonts w:hint="eastAsia"/>
          <w:b/>
          <w:bCs/>
          <w:szCs w:val="21"/>
        </w:rPr>
        <w:t>Michael Howard</w:t>
      </w:r>
      <w:r w:rsidR="004D37AE" w:rsidRPr="004D37AE">
        <w:rPr>
          <w:rFonts w:hint="eastAsia"/>
          <w:b/>
          <w:bCs/>
          <w:szCs w:val="21"/>
        </w:rPr>
        <w:t>）</w:t>
      </w:r>
    </w:p>
    <w:p w14:paraId="055696A3" w14:textId="77777777" w:rsidR="004D37AE" w:rsidRPr="004D37AE" w:rsidRDefault="004D37AE" w:rsidP="004D37AE">
      <w:pPr>
        <w:rPr>
          <w:szCs w:val="21"/>
        </w:rPr>
      </w:pPr>
    </w:p>
    <w:p w14:paraId="65DD9C11" w14:textId="77777777" w:rsidR="004D37AE" w:rsidRPr="004D37AE" w:rsidRDefault="004D37AE" w:rsidP="004D37AE">
      <w:pPr>
        <w:ind w:firstLineChars="200" w:firstLine="420"/>
        <w:rPr>
          <w:rFonts w:hint="eastAsia"/>
          <w:szCs w:val="21"/>
        </w:rPr>
      </w:pPr>
      <w:r w:rsidRPr="004D37AE">
        <w:rPr>
          <w:rFonts w:hint="eastAsia"/>
          <w:szCs w:val="21"/>
        </w:rPr>
        <w:t>英国杰出战争史学家，与约翰•</w:t>
      </w:r>
      <w:proofErr w:type="gramStart"/>
      <w:r w:rsidRPr="004D37AE">
        <w:rPr>
          <w:rFonts w:hint="eastAsia"/>
          <w:szCs w:val="21"/>
        </w:rPr>
        <w:t>基根并</w:t>
      </w:r>
      <w:proofErr w:type="gramEnd"/>
      <w:r w:rsidRPr="004D37AE">
        <w:rPr>
          <w:rFonts w:hint="eastAsia"/>
          <w:szCs w:val="21"/>
        </w:rPr>
        <w:t>称</w:t>
      </w:r>
      <w:r w:rsidRPr="004D37AE">
        <w:rPr>
          <w:rFonts w:hint="eastAsia"/>
          <w:szCs w:val="21"/>
        </w:rPr>
        <w:t xml:space="preserve"> </w:t>
      </w:r>
      <w:r w:rsidRPr="004D37AE">
        <w:rPr>
          <w:rFonts w:hint="eastAsia"/>
          <w:szCs w:val="21"/>
        </w:rPr>
        <w:t>“二战”后英语世界头号军事史权威。他先后担任过伦敦国王学院战争史研究学会主席、牛津大学近代史学会主席、耶鲁大学军事和海军史学会主席，现任耶鲁大学历史学教授。</w:t>
      </w:r>
    </w:p>
    <w:p w14:paraId="01B92281" w14:textId="77777777" w:rsidR="004D37AE" w:rsidRPr="004D37AE" w:rsidRDefault="004D37AE" w:rsidP="004D37AE">
      <w:pPr>
        <w:rPr>
          <w:szCs w:val="21"/>
        </w:rPr>
      </w:pPr>
    </w:p>
    <w:p w14:paraId="4A69157A" w14:textId="366D58AD" w:rsidR="003D26A7" w:rsidRPr="004D37AE" w:rsidRDefault="004D37AE" w:rsidP="004D37AE">
      <w:pPr>
        <w:ind w:firstLineChars="200" w:firstLine="420"/>
        <w:rPr>
          <w:szCs w:val="21"/>
        </w:rPr>
      </w:pPr>
      <w:r w:rsidRPr="004D37AE">
        <w:rPr>
          <w:rFonts w:hint="eastAsia"/>
          <w:szCs w:val="21"/>
        </w:rPr>
        <w:t>迈克尔•霍华德在战争史领域做出过突出贡献，曾荣获英国功绩勋章（</w:t>
      </w:r>
      <w:r w:rsidRPr="004D37AE">
        <w:rPr>
          <w:rFonts w:hint="eastAsia"/>
          <w:szCs w:val="21"/>
        </w:rPr>
        <w:t>OM</w:t>
      </w:r>
      <w:r w:rsidRPr="004D37AE">
        <w:rPr>
          <w:rFonts w:hint="eastAsia"/>
          <w:szCs w:val="21"/>
        </w:rPr>
        <w:t>）、荣誉勋爵（</w:t>
      </w:r>
      <w:r w:rsidRPr="004D37AE">
        <w:rPr>
          <w:rFonts w:hint="eastAsia"/>
          <w:szCs w:val="21"/>
        </w:rPr>
        <w:t>CH</w:t>
      </w:r>
      <w:r w:rsidRPr="004D37AE">
        <w:rPr>
          <w:rFonts w:hint="eastAsia"/>
          <w:szCs w:val="21"/>
        </w:rPr>
        <w:t>）、大英帝国司令勋章（</w:t>
      </w:r>
      <w:r w:rsidRPr="004D37AE">
        <w:rPr>
          <w:rFonts w:hint="eastAsia"/>
          <w:szCs w:val="21"/>
        </w:rPr>
        <w:t>CBE</w:t>
      </w:r>
      <w:r w:rsidRPr="004D37AE">
        <w:rPr>
          <w:rFonts w:hint="eastAsia"/>
          <w:szCs w:val="21"/>
        </w:rPr>
        <w:t>）、军功十字勋章（</w:t>
      </w:r>
      <w:r w:rsidRPr="004D37AE">
        <w:rPr>
          <w:rFonts w:hint="eastAsia"/>
          <w:szCs w:val="21"/>
        </w:rPr>
        <w:t>MC</w:t>
      </w:r>
      <w:r w:rsidRPr="004D37AE">
        <w:rPr>
          <w:rFonts w:hint="eastAsia"/>
          <w:szCs w:val="21"/>
        </w:rPr>
        <w:t>）。他的代表作品《普法战争》获得达夫•库</w:t>
      </w:r>
      <w:proofErr w:type="gramStart"/>
      <w:r w:rsidRPr="004D37AE">
        <w:rPr>
          <w:rFonts w:hint="eastAsia"/>
          <w:szCs w:val="21"/>
        </w:rPr>
        <w:t>珀</w:t>
      </w:r>
      <w:proofErr w:type="gramEnd"/>
      <w:r w:rsidRPr="004D37AE">
        <w:rPr>
          <w:rFonts w:hint="eastAsia"/>
          <w:szCs w:val="21"/>
        </w:rPr>
        <w:t>奖，《大战略》获得沃尔夫森奖，《欧洲历史上的战争》受到</w:t>
      </w:r>
      <w:r w:rsidRPr="004D37AE">
        <w:rPr>
          <w:rFonts w:hint="eastAsia"/>
          <w:szCs w:val="21"/>
        </w:rPr>
        <w:t>20</w:t>
      </w:r>
      <w:r w:rsidRPr="004D37AE">
        <w:rPr>
          <w:rFonts w:hint="eastAsia"/>
          <w:szCs w:val="21"/>
        </w:rPr>
        <w:t>世纪著名历史学家</w:t>
      </w:r>
      <w:r w:rsidRPr="004D37AE">
        <w:rPr>
          <w:rFonts w:hint="eastAsia"/>
          <w:szCs w:val="21"/>
        </w:rPr>
        <w:t>A.J.P.</w:t>
      </w:r>
      <w:r w:rsidRPr="004D37AE">
        <w:rPr>
          <w:rFonts w:hint="eastAsia"/>
          <w:szCs w:val="21"/>
        </w:rPr>
        <w:t>泰勒的高度赞誉，并被美国西点军校选为必读书目。</w:t>
      </w:r>
    </w:p>
    <w:p w14:paraId="102CC6B7" w14:textId="20D01CCB" w:rsidR="003D26A7" w:rsidRDefault="003D26A7" w:rsidP="003D26A7">
      <w:pPr>
        <w:rPr>
          <w:b/>
          <w:bCs/>
          <w:szCs w:val="21"/>
        </w:rPr>
      </w:pPr>
    </w:p>
    <w:p w14:paraId="6AED6811" w14:textId="60FCF973" w:rsidR="003D26A7" w:rsidRDefault="003D26A7" w:rsidP="003D26A7">
      <w:pPr>
        <w:rPr>
          <w:b/>
          <w:bCs/>
          <w:szCs w:val="21"/>
        </w:rPr>
      </w:pPr>
    </w:p>
    <w:p w14:paraId="63FA9494" w14:textId="653D0BA7" w:rsidR="004D37AE" w:rsidRDefault="004D37AE" w:rsidP="003D26A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14:paraId="71F4EFC4" w14:textId="5C9F13D5" w:rsidR="004D37AE" w:rsidRDefault="004D37AE" w:rsidP="003D26A7">
      <w:pPr>
        <w:rPr>
          <w:b/>
          <w:bCs/>
          <w:szCs w:val="21"/>
        </w:rPr>
      </w:pPr>
    </w:p>
    <w:p w14:paraId="69A96D11" w14:textId="3DE4FD0A" w:rsidR="004D37AE" w:rsidRPr="004D37AE" w:rsidRDefault="004D37AE" w:rsidP="004D37AE">
      <w:pPr>
        <w:ind w:firstLineChars="200" w:firstLine="420"/>
        <w:rPr>
          <w:rFonts w:hint="eastAsia"/>
          <w:szCs w:val="21"/>
        </w:rPr>
      </w:pPr>
      <w:r w:rsidRPr="004D37AE">
        <w:rPr>
          <w:rFonts w:hint="eastAsia"/>
          <w:szCs w:val="21"/>
        </w:rPr>
        <w:t>“</w:t>
      </w:r>
      <w:r w:rsidRPr="004D37AE">
        <w:rPr>
          <w:rFonts w:hint="eastAsia"/>
          <w:szCs w:val="21"/>
        </w:rPr>
        <w:t>这是一本令人振奋的小册子，尽管迈克尔•霍华德写的是一部长达</w:t>
      </w:r>
      <w:r w:rsidRPr="004D37AE">
        <w:rPr>
          <w:rFonts w:hint="eastAsia"/>
          <w:szCs w:val="21"/>
        </w:rPr>
        <w:t>1000</w:t>
      </w:r>
      <w:r w:rsidRPr="004D37AE">
        <w:rPr>
          <w:rFonts w:hint="eastAsia"/>
          <w:szCs w:val="21"/>
        </w:rPr>
        <w:t>年的欧洲历史，但是他并没有局限于令人绝望的细节，而是为我们勾勒了一个宏大的轮廓。这一点足以满足大部分读者的需求。</w:t>
      </w:r>
      <w:r w:rsidRPr="004D37AE">
        <w:rPr>
          <w:rFonts w:hint="eastAsia"/>
          <w:szCs w:val="21"/>
        </w:rPr>
        <w:t>”</w:t>
      </w:r>
    </w:p>
    <w:p w14:paraId="23CA09A8" w14:textId="77777777" w:rsidR="004D37AE" w:rsidRPr="004D37AE" w:rsidRDefault="004D37AE" w:rsidP="004D37AE">
      <w:pPr>
        <w:jc w:val="right"/>
        <w:rPr>
          <w:rFonts w:hint="eastAsia"/>
          <w:szCs w:val="21"/>
        </w:rPr>
      </w:pPr>
      <w:r w:rsidRPr="004D37AE">
        <w:rPr>
          <w:rFonts w:hint="eastAsia"/>
          <w:szCs w:val="21"/>
        </w:rPr>
        <w:t>——</w:t>
      </w:r>
      <w:r w:rsidRPr="004D37AE">
        <w:rPr>
          <w:rFonts w:hint="eastAsia"/>
          <w:szCs w:val="21"/>
        </w:rPr>
        <w:t>A.J.P.</w:t>
      </w:r>
      <w:r w:rsidRPr="004D37AE">
        <w:rPr>
          <w:rFonts w:hint="eastAsia"/>
          <w:szCs w:val="21"/>
        </w:rPr>
        <w:t>泰勒，</w:t>
      </w:r>
      <w:r w:rsidRPr="004D37AE">
        <w:rPr>
          <w:rFonts w:hint="eastAsia"/>
          <w:szCs w:val="21"/>
        </w:rPr>
        <w:t>20</w:t>
      </w:r>
      <w:r w:rsidRPr="004D37AE">
        <w:rPr>
          <w:rFonts w:hint="eastAsia"/>
          <w:szCs w:val="21"/>
        </w:rPr>
        <w:t>世纪著名历史学家</w:t>
      </w:r>
    </w:p>
    <w:p w14:paraId="18E13BC3" w14:textId="77777777" w:rsidR="004D37AE" w:rsidRPr="004D37AE" w:rsidRDefault="004D37AE" w:rsidP="004D37AE">
      <w:pPr>
        <w:rPr>
          <w:szCs w:val="21"/>
        </w:rPr>
      </w:pPr>
    </w:p>
    <w:p w14:paraId="0CFAD379" w14:textId="242CBBBB" w:rsidR="004D37AE" w:rsidRPr="004D37AE" w:rsidRDefault="004D37AE" w:rsidP="004D37AE">
      <w:pPr>
        <w:ind w:firstLineChars="200" w:firstLine="420"/>
        <w:rPr>
          <w:rFonts w:hint="eastAsia"/>
          <w:szCs w:val="21"/>
        </w:rPr>
      </w:pPr>
      <w:r w:rsidRPr="004D37AE">
        <w:rPr>
          <w:rFonts w:hint="eastAsia"/>
          <w:szCs w:val="21"/>
        </w:rPr>
        <w:t>“</w:t>
      </w:r>
      <w:r w:rsidRPr="004D37AE">
        <w:rPr>
          <w:rFonts w:hint="eastAsia"/>
          <w:szCs w:val="21"/>
        </w:rPr>
        <w:t>《欧洲历史上的战争》为普通人了解这一主题提供了入门指南，对于学生来说，它是一本重要的导读；对于进阶读者来说，它能提供发人深省的观点。</w:t>
      </w:r>
      <w:r w:rsidRPr="004D37AE">
        <w:rPr>
          <w:rFonts w:hint="eastAsia"/>
          <w:szCs w:val="21"/>
        </w:rPr>
        <w:t>”</w:t>
      </w:r>
    </w:p>
    <w:p w14:paraId="0D8F935D" w14:textId="77777777" w:rsidR="004D37AE" w:rsidRPr="004D37AE" w:rsidRDefault="004D37AE" w:rsidP="004D37AE">
      <w:pPr>
        <w:jc w:val="right"/>
        <w:rPr>
          <w:rFonts w:hint="eastAsia"/>
          <w:szCs w:val="21"/>
        </w:rPr>
      </w:pPr>
      <w:r w:rsidRPr="004D37AE">
        <w:rPr>
          <w:rFonts w:hint="eastAsia"/>
          <w:szCs w:val="21"/>
        </w:rPr>
        <w:t>——《星期日泰晤士报》</w:t>
      </w:r>
    </w:p>
    <w:p w14:paraId="5815186C" w14:textId="77777777" w:rsidR="004D37AE" w:rsidRPr="004D37AE" w:rsidRDefault="004D37AE" w:rsidP="004D37AE">
      <w:pPr>
        <w:rPr>
          <w:szCs w:val="21"/>
        </w:rPr>
      </w:pPr>
    </w:p>
    <w:p w14:paraId="67E63FD0" w14:textId="71AF0A22" w:rsidR="004D37AE" w:rsidRPr="004D37AE" w:rsidRDefault="004D37AE" w:rsidP="004D37AE">
      <w:pPr>
        <w:ind w:firstLineChars="200" w:firstLine="420"/>
        <w:rPr>
          <w:rFonts w:hint="eastAsia"/>
          <w:szCs w:val="21"/>
        </w:rPr>
      </w:pPr>
      <w:r w:rsidRPr="004D37AE">
        <w:rPr>
          <w:rFonts w:hint="eastAsia"/>
          <w:szCs w:val="21"/>
        </w:rPr>
        <w:t>“</w:t>
      </w:r>
      <w:r w:rsidRPr="004D37AE">
        <w:rPr>
          <w:rFonts w:hint="eastAsia"/>
          <w:szCs w:val="21"/>
        </w:rPr>
        <w:t>迈克尔•霍华德历史视野非常开阔，犹如雄鹰俯瞰群山，他在</w:t>
      </w:r>
      <w:r w:rsidRPr="004D37AE">
        <w:rPr>
          <w:rFonts w:hint="eastAsia"/>
          <w:szCs w:val="21"/>
        </w:rPr>
        <w:t>200</w:t>
      </w:r>
      <w:r w:rsidRPr="004D37AE">
        <w:rPr>
          <w:rFonts w:hint="eastAsia"/>
          <w:szCs w:val="21"/>
        </w:rPr>
        <w:t>页的篇幅中，用全面但非百科全书式的论述，讲述了上千年的战争史。霍华德具备真正历史学家的天赋，能够将概论与细节结合起来……这本书用</w:t>
      </w:r>
      <w:proofErr w:type="gramStart"/>
      <w:r w:rsidRPr="004D37AE">
        <w:rPr>
          <w:rFonts w:hint="eastAsia"/>
          <w:szCs w:val="21"/>
        </w:rPr>
        <w:t>极</w:t>
      </w:r>
      <w:proofErr w:type="gramEnd"/>
      <w:r w:rsidRPr="004D37AE">
        <w:rPr>
          <w:rFonts w:hint="eastAsia"/>
          <w:szCs w:val="21"/>
        </w:rPr>
        <w:t>简的篇幅拓宽并加深了我们对世界如何发展成今日模样的理解。</w:t>
      </w:r>
      <w:r w:rsidRPr="004D37AE">
        <w:rPr>
          <w:rFonts w:hint="eastAsia"/>
          <w:szCs w:val="21"/>
        </w:rPr>
        <w:t>”</w:t>
      </w:r>
    </w:p>
    <w:p w14:paraId="5DC8C64B" w14:textId="072AFD3C" w:rsidR="004D37AE" w:rsidRPr="004D37AE" w:rsidRDefault="004D37AE" w:rsidP="004D37AE">
      <w:pPr>
        <w:jc w:val="right"/>
        <w:rPr>
          <w:rFonts w:hint="eastAsia"/>
          <w:szCs w:val="21"/>
        </w:rPr>
      </w:pPr>
      <w:r w:rsidRPr="004D37AE">
        <w:rPr>
          <w:rFonts w:hint="eastAsia"/>
          <w:szCs w:val="21"/>
        </w:rPr>
        <w:t>——《经济学人》</w:t>
      </w:r>
    </w:p>
    <w:p w14:paraId="4D6566A7" w14:textId="461FFA7F" w:rsidR="004D37AE" w:rsidRDefault="004D37AE" w:rsidP="003D26A7">
      <w:pPr>
        <w:rPr>
          <w:b/>
          <w:bCs/>
          <w:szCs w:val="21"/>
        </w:rPr>
      </w:pPr>
    </w:p>
    <w:p w14:paraId="53D9AE35" w14:textId="77777777" w:rsidR="004D37AE" w:rsidRDefault="004D37AE" w:rsidP="003D26A7">
      <w:pPr>
        <w:rPr>
          <w:rFonts w:hint="eastAsia"/>
          <w:b/>
          <w:bCs/>
          <w:szCs w:val="21"/>
        </w:rPr>
      </w:pPr>
    </w:p>
    <w:p w14:paraId="0F19F19C" w14:textId="7156B9A5" w:rsidR="003D26A7" w:rsidRDefault="003D26A7" w:rsidP="003D26A7">
      <w:pPr>
        <w:rPr>
          <w:b/>
          <w:bCs/>
          <w:szCs w:val="21"/>
        </w:rPr>
      </w:pPr>
    </w:p>
    <w:p w14:paraId="271CF630" w14:textId="0D18E3C9" w:rsidR="003D26A7" w:rsidRPr="003D26A7" w:rsidRDefault="003D26A7" w:rsidP="003D26A7">
      <w:pPr>
        <w:jc w:val="center"/>
        <w:rPr>
          <w:b/>
          <w:bCs/>
          <w:sz w:val="30"/>
          <w:szCs w:val="30"/>
        </w:rPr>
      </w:pPr>
      <w:r w:rsidRPr="003D26A7">
        <w:rPr>
          <w:rFonts w:ascii="宋体" w:hAnsi="宋体" w:hint="eastAsia"/>
          <w:b/>
          <w:bCs/>
          <w:sz w:val="30"/>
          <w:szCs w:val="30"/>
        </w:rPr>
        <w:t>《</w:t>
      </w:r>
      <w:r w:rsidR="00092B8E" w:rsidRPr="00092B8E">
        <w:rPr>
          <w:rFonts w:hint="eastAsia"/>
          <w:b/>
          <w:bCs/>
          <w:sz w:val="30"/>
          <w:szCs w:val="30"/>
        </w:rPr>
        <w:t>欧洲历史上的战争</w:t>
      </w:r>
      <w:r w:rsidRPr="003D26A7">
        <w:rPr>
          <w:rFonts w:ascii="宋体" w:hAnsi="宋体" w:hint="eastAsia"/>
          <w:b/>
          <w:bCs/>
          <w:sz w:val="30"/>
          <w:szCs w:val="30"/>
        </w:rPr>
        <w:t>》</w:t>
      </w:r>
    </w:p>
    <w:p w14:paraId="7F8704F5" w14:textId="77777777" w:rsidR="003D26A7" w:rsidRPr="003D26A7" w:rsidRDefault="003D26A7" w:rsidP="003D26A7">
      <w:pPr>
        <w:rPr>
          <w:b/>
          <w:bCs/>
          <w:szCs w:val="21"/>
        </w:rPr>
      </w:pPr>
      <w:r w:rsidRPr="003D26A7">
        <w:rPr>
          <w:rFonts w:hint="eastAsia"/>
          <w:b/>
          <w:bCs/>
          <w:szCs w:val="21"/>
        </w:rPr>
        <w:t>序幕</w:t>
      </w:r>
    </w:p>
    <w:p w14:paraId="3086EC57" w14:textId="77777777" w:rsidR="00092B8E" w:rsidRPr="00092B8E" w:rsidRDefault="00092B8E" w:rsidP="00092B8E">
      <w:pPr>
        <w:rPr>
          <w:rFonts w:hint="eastAsia"/>
          <w:szCs w:val="21"/>
        </w:rPr>
      </w:pPr>
      <w:r w:rsidRPr="00092B8E">
        <w:rPr>
          <w:rFonts w:hint="eastAsia"/>
          <w:szCs w:val="21"/>
        </w:rPr>
        <w:t>目录</w:t>
      </w:r>
    </w:p>
    <w:p w14:paraId="43258991" w14:textId="77777777" w:rsidR="00092B8E" w:rsidRPr="00092B8E" w:rsidRDefault="00092B8E" w:rsidP="00092B8E">
      <w:pPr>
        <w:rPr>
          <w:rFonts w:hint="eastAsia"/>
          <w:szCs w:val="21"/>
        </w:rPr>
      </w:pPr>
      <w:r w:rsidRPr="00092B8E">
        <w:rPr>
          <w:rFonts w:hint="eastAsia"/>
          <w:szCs w:val="21"/>
        </w:rPr>
        <w:t>序言</w:t>
      </w:r>
      <w:r w:rsidRPr="00092B8E">
        <w:rPr>
          <w:rFonts w:hint="eastAsia"/>
          <w:szCs w:val="21"/>
        </w:rPr>
        <w:t xml:space="preserve"> </w:t>
      </w:r>
      <w:r w:rsidRPr="00092B8E">
        <w:rPr>
          <w:rFonts w:hint="eastAsia"/>
          <w:szCs w:val="21"/>
        </w:rPr>
        <w:t>／</w:t>
      </w:r>
      <w:r w:rsidRPr="00092B8E">
        <w:rPr>
          <w:rFonts w:hint="eastAsia"/>
          <w:szCs w:val="21"/>
        </w:rPr>
        <w:t xml:space="preserve"> V</w:t>
      </w:r>
    </w:p>
    <w:p w14:paraId="121B4FDA" w14:textId="77777777" w:rsidR="00092B8E" w:rsidRPr="00092B8E" w:rsidRDefault="00092B8E" w:rsidP="00092B8E">
      <w:pPr>
        <w:rPr>
          <w:rFonts w:hint="eastAsia"/>
          <w:szCs w:val="21"/>
        </w:rPr>
      </w:pPr>
      <w:r w:rsidRPr="00092B8E">
        <w:rPr>
          <w:rFonts w:hint="eastAsia"/>
          <w:szCs w:val="21"/>
        </w:rPr>
        <w:t>再版序言</w:t>
      </w:r>
      <w:r w:rsidRPr="00092B8E">
        <w:rPr>
          <w:rFonts w:hint="eastAsia"/>
          <w:szCs w:val="21"/>
        </w:rPr>
        <w:t xml:space="preserve"> </w:t>
      </w:r>
      <w:r w:rsidRPr="00092B8E">
        <w:rPr>
          <w:rFonts w:hint="eastAsia"/>
          <w:szCs w:val="21"/>
        </w:rPr>
        <w:t>／</w:t>
      </w:r>
      <w:r w:rsidRPr="00092B8E">
        <w:rPr>
          <w:rFonts w:hint="eastAsia"/>
          <w:szCs w:val="21"/>
        </w:rPr>
        <w:t xml:space="preserve"> VII</w:t>
      </w:r>
    </w:p>
    <w:p w14:paraId="3CD31F4F" w14:textId="77777777" w:rsidR="00092B8E" w:rsidRPr="00092B8E" w:rsidRDefault="00092B8E" w:rsidP="00092B8E">
      <w:pPr>
        <w:rPr>
          <w:rFonts w:hint="eastAsia"/>
          <w:szCs w:val="21"/>
        </w:rPr>
      </w:pPr>
      <w:r w:rsidRPr="00092B8E">
        <w:rPr>
          <w:rFonts w:hint="eastAsia"/>
          <w:szCs w:val="21"/>
        </w:rPr>
        <w:t>第一章</w:t>
      </w:r>
      <w:r w:rsidRPr="00092B8E">
        <w:rPr>
          <w:rFonts w:hint="eastAsia"/>
          <w:szCs w:val="21"/>
        </w:rPr>
        <w:t xml:space="preserve"> </w:t>
      </w:r>
      <w:r w:rsidRPr="00092B8E">
        <w:rPr>
          <w:rFonts w:hint="eastAsia"/>
          <w:szCs w:val="21"/>
        </w:rPr>
        <w:t>骑士的战争</w:t>
      </w:r>
      <w:r w:rsidRPr="00092B8E">
        <w:rPr>
          <w:rFonts w:hint="eastAsia"/>
          <w:szCs w:val="21"/>
        </w:rPr>
        <w:t xml:space="preserve"> </w:t>
      </w:r>
      <w:r w:rsidRPr="00092B8E">
        <w:rPr>
          <w:rFonts w:hint="eastAsia"/>
          <w:szCs w:val="21"/>
        </w:rPr>
        <w:t>／</w:t>
      </w:r>
      <w:r w:rsidRPr="00092B8E">
        <w:rPr>
          <w:rFonts w:hint="eastAsia"/>
          <w:szCs w:val="21"/>
        </w:rPr>
        <w:t xml:space="preserve"> ¬¬003</w:t>
      </w:r>
    </w:p>
    <w:p w14:paraId="0A64ED9F" w14:textId="77777777" w:rsidR="00092B8E" w:rsidRPr="00092B8E" w:rsidRDefault="00092B8E" w:rsidP="00092B8E">
      <w:pPr>
        <w:rPr>
          <w:rFonts w:hint="eastAsia"/>
          <w:szCs w:val="21"/>
        </w:rPr>
      </w:pPr>
      <w:r w:rsidRPr="00092B8E">
        <w:rPr>
          <w:rFonts w:hint="eastAsia"/>
          <w:szCs w:val="21"/>
        </w:rPr>
        <w:t>第二章</w:t>
      </w:r>
      <w:r w:rsidRPr="00092B8E">
        <w:rPr>
          <w:rFonts w:hint="eastAsia"/>
          <w:szCs w:val="21"/>
        </w:rPr>
        <w:t xml:space="preserve"> </w:t>
      </w:r>
      <w:r w:rsidRPr="00092B8E">
        <w:rPr>
          <w:rFonts w:hint="eastAsia"/>
          <w:szCs w:val="21"/>
        </w:rPr>
        <w:t>雇佣军的战争</w:t>
      </w:r>
      <w:r w:rsidRPr="00092B8E">
        <w:rPr>
          <w:rFonts w:hint="eastAsia"/>
          <w:szCs w:val="21"/>
        </w:rPr>
        <w:t xml:space="preserve"> </w:t>
      </w:r>
      <w:r w:rsidRPr="00092B8E">
        <w:rPr>
          <w:rFonts w:hint="eastAsia"/>
          <w:szCs w:val="21"/>
        </w:rPr>
        <w:t>／</w:t>
      </w:r>
      <w:r w:rsidRPr="00092B8E">
        <w:rPr>
          <w:rFonts w:hint="eastAsia"/>
          <w:szCs w:val="21"/>
        </w:rPr>
        <w:t xml:space="preserve"> ¬029</w:t>
      </w:r>
    </w:p>
    <w:p w14:paraId="5CFCB105" w14:textId="77777777" w:rsidR="00092B8E" w:rsidRPr="00092B8E" w:rsidRDefault="00092B8E" w:rsidP="00092B8E">
      <w:pPr>
        <w:rPr>
          <w:rFonts w:hint="eastAsia"/>
          <w:szCs w:val="21"/>
        </w:rPr>
      </w:pPr>
      <w:r w:rsidRPr="00092B8E">
        <w:rPr>
          <w:rFonts w:hint="eastAsia"/>
          <w:szCs w:val="21"/>
        </w:rPr>
        <w:t>第三章</w:t>
      </w:r>
      <w:r w:rsidRPr="00092B8E">
        <w:rPr>
          <w:rFonts w:hint="eastAsia"/>
          <w:szCs w:val="21"/>
        </w:rPr>
        <w:t xml:space="preserve"> </w:t>
      </w:r>
      <w:r w:rsidRPr="00092B8E">
        <w:rPr>
          <w:rFonts w:hint="eastAsia"/>
          <w:szCs w:val="21"/>
        </w:rPr>
        <w:t>商人的战争</w:t>
      </w:r>
      <w:r w:rsidRPr="00092B8E">
        <w:rPr>
          <w:rFonts w:hint="eastAsia"/>
          <w:szCs w:val="21"/>
        </w:rPr>
        <w:t xml:space="preserve"> </w:t>
      </w:r>
      <w:r w:rsidRPr="00092B8E">
        <w:rPr>
          <w:rFonts w:hint="eastAsia"/>
          <w:szCs w:val="21"/>
        </w:rPr>
        <w:t>／</w:t>
      </w:r>
      <w:r w:rsidRPr="00092B8E">
        <w:rPr>
          <w:rFonts w:hint="eastAsia"/>
          <w:szCs w:val="21"/>
        </w:rPr>
        <w:t xml:space="preserve"> ¬053</w:t>
      </w:r>
    </w:p>
    <w:p w14:paraId="651FF8DC" w14:textId="77777777" w:rsidR="00092B8E" w:rsidRPr="00092B8E" w:rsidRDefault="00092B8E" w:rsidP="00092B8E">
      <w:pPr>
        <w:rPr>
          <w:rFonts w:hint="eastAsia"/>
          <w:szCs w:val="21"/>
        </w:rPr>
      </w:pPr>
      <w:r w:rsidRPr="00092B8E">
        <w:rPr>
          <w:rFonts w:hint="eastAsia"/>
          <w:szCs w:val="21"/>
        </w:rPr>
        <w:t>第四章</w:t>
      </w:r>
      <w:r w:rsidRPr="00092B8E">
        <w:rPr>
          <w:rFonts w:hint="eastAsia"/>
          <w:szCs w:val="21"/>
        </w:rPr>
        <w:t xml:space="preserve"> </w:t>
      </w:r>
      <w:r w:rsidRPr="00092B8E">
        <w:rPr>
          <w:rFonts w:hint="eastAsia"/>
          <w:szCs w:val="21"/>
        </w:rPr>
        <w:t>职业军人的战争</w:t>
      </w:r>
      <w:r w:rsidRPr="00092B8E">
        <w:rPr>
          <w:rFonts w:hint="eastAsia"/>
          <w:szCs w:val="21"/>
        </w:rPr>
        <w:t xml:space="preserve"> </w:t>
      </w:r>
      <w:r w:rsidRPr="00092B8E">
        <w:rPr>
          <w:rFonts w:hint="eastAsia"/>
          <w:szCs w:val="21"/>
        </w:rPr>
        <w:t>／</w:t>
      </w:r>
      <w:r w:rsidRPr="00092B8E">
        <w:rPr>
          <w:rFonts w:hint="eastAsia"/>
          <w:szCs w:val="21"/>
        </w:rPr>
        <w:t xml:space="preserve"> ¬075</w:t>
      </w:r>
    </w:p>
    <w:p w14:paraId="169B0D48" w14:textId="77777777" w:rsidR="00092B8E" w:rsidRPr="00092B8E" w:rsidRDefault="00092B8E" w:rsidP="00092B8E">
      <w:pPr>
        <w:rPr>
          <w:rFonts w:hint="eastAsia"/>
          <w:szCs w:val="21"/>
        </w:rPr>
      </w:pPr>
      <w:r w:rsidRPr="00092B8E">
        <w:rPr>
          <w:rFonts w:hint="eastAsia"/>
          <w:szCs w:val="21"/>
        </w:rPr>
        <w:t>第五章</w:t>
      </w:r>
      <w:r w:rsidRPr="00092B8E">
        <w:rPr>
          <w:rFonts w:hint="eastAsia"/>
          <w:szCs w:val="21"/>
        </w:rPr>
        <w:t xml:space="preserve"> </w:t>
      </w:r>
      <w:r w:rsidRPr="00092B8E">
        <w:rPr>
          <w:rFonts w:hint="eastAsia"/>
          <w:szCs w:val="21"/>
        </w:rPr>
        <w:t>革命战争</w:t>
      </w:r>
      <w:r w:rsidRPr="00092B8E">
        <w:rPr>
          <w:rFonts w:hint="eastAsia"/>
          <w:szCs w:val="21"/>
        </w:rPr>
        <w:t xml:space="preserve"> </w:t>
      </w:r>
      <w:r w:rsidRPr="00092B8E">
        <w:rPr>
          <w:rFonts w:hint="eastAsia"/>
          <w:szCs w:val="21"/>
        </w:rPr>
        <w:t>／</w:t>
      </w:r>
      <w:r w:rsidRPr="00092B8E">
        <w:rPr>
          <w:rFonts w:hint="eastAsia"/>
          <w:szCs w:val="21"/>
        </w:rPr>
        <w:t xml:space="preserve"> 103</w:t>
      </w:r>
    </w:p>
    <w:p w14:paraId="55593236" w14:textId="77777777" w:rsidR="00092B8E" w:rsidRPr="00092B8E" w:rsidRDefault="00092B8E" w:rsidP="00092B8E">
      <w:pPr>
        <w:rPr>
          <w:rFonts w:hint="eastAsia"/>
          <w:szCs w:val="21"/>
        </w:rPr>
      </w:pPr>
      <w:r w:rsidRPr="00092B8E">
        <w:rPr>
          <w:rFonts w:hint="eastAsia"/>
          <w:szCs w:val="21"/>
        </w:rPr>
        <w:t>第六章</w:t>
      </w:r>
      <w:r w:rsidRPr="00092B8E">
        <w:rPr>
          <w:rFonts w:hint="eastAsia"/>
          <w:szCs w:val="21"/>
        </w:rPr>
        <w:t xml:space="preserve"> </w:t>
      </w:r>
      <w:r w:rsidRPr="00092B8E">
        <w:rPr>
          <w:rFonts w:hint="eastAsia"/>
          <w:szCs w:val="21"/>
        </w:rPr>
        <w:t>国家间的战争</w:t>
      </w:r>
      <w:r w:rsidRPr="00092B8E">
        <w:rPr>
          <w:rFonts w:hint="eastAsia"/>
          <w:szCs w:val="21"/>
        </w:rPr>
        <w:t xml:space="preserve"> </w:t>
      </w:r>
      <w:r w:rsidRPr="00092B8E">
        <w:rPr>
          <w:rFonts w:hint="eastAsia"/>
          <w:szCs w:val="21"/>
        </w:rPr>
        <w:t>／</w:t>
      </w:r>
      <w:r w:rsidRPr="00092B8E">
        <w:rPr>
          <w:rFonts w:hint="eastAsia"/>
          <w:szCs w:val="21"/>
        </w:rPr>
        <w:t xml:space="preserve"> 129</w:t>
      </w:r>
    </w:p>
    <w:p w14:paraId="59E81E27" w14:textId="77777777" w:rsidR="00092B8E" w:rsidRPr="00092B8E" w:rsidRDefault="00092B8E" w:rsidP="00092B8E">
      <w:pPr>
        <w:rPr>
          <w:rFonts w:hint="eastAsia"/>
          <w:szCs w:val="21"/>
        </w:rPr>
      </w:pPr>
      <w:r w:rsidRPr="00092B8E">
        <w:rPr>
          <w:rFonts w:hint="eastAsia"/>
          <w:szCs w:val="21"/>
        </w:rPr>
        <w:t>第七章</w:t>
      </w:r>
      <w:r w:rsidRPr="00092B8E">
        <w:rPr>
          <w:rFonts w:hint="eastAsia"/>
          <w:szCs w:val="21"/>
        </w:rPr>
        <w:t xml:space="preserve"> </w:t>
      </w:r>
      <w:r w:rsidRPr="00092B8E">
        <w:rPr>
          <w:rFonts w:hint="eastAsia"/>
          <w:szCs w:val="21"/>
        </w:rPr>
        <w:t>技术专家的战争</w:t>
      </w:r>
      <w:r w:rsidRPr="00092B8E">
        <w:rPr>
          <w:rFonts w:hint="eastAsia"/>
          <w:szCs w:val="21"/>
        </w:rPr>
        <w:t xml:space="preserve"> </w:t>
      </w:r>
      <w:r w:rsidRPr="00092B8E">
        <w:rPr>
          <w:rFonts w:hint="eastAsia"/>
          <w:szCs w:val="21"/>
        </w:rPr>
        <w:t>／</w:t>
      </w:r>
      <w:r w:rsidRPr="00092B8E">
        <w:rPr>
          <w:rFonts w:hint="eastAsia"/>
          <w:szCs w:val="21"/>
        </w:rPr>
        <w:t xml:space="preserve"> 157</w:t>
      </w:r>
    </w:p>
    <w:p w14:paraId="38D9A485" w14:textId="77777777" w:rsidR="00092B8E" w:rsidRPr="00092B8E" w:rsidRDefault="00092B8E" w:rsidP="00092B8E">
      <w:pPr>
        <w:rPr>
          <w:rFonts w:hint="eastAsia"/>
          <w:szCs w:val="21"/>
        </w:rPr>
      </w:pPr>
      <w:r w:rsidRPr="00092B8E">
        <w:rPr>
          <w:rFonts w:hint="eastAsia"/>
          <w:szCs w:val="21"/>
        </w:rPr>
        <w:t>尾</w:t>
      </w:r>
      <w:r w:rsidRPr="00092B8E">
        <w:rPr>
          <w:rFonts w:hint="eastAsia"/>
          <w:szCs w:val="21"/>
        </w:rPr>
        <w:t xml:space="preserve"> </w:t>
      </w:r>
      <w:r w:rsidRPr="00092B8E">
        <w:rPr>
          <w:rFonts w:hint="eastAsia"/>
          <w:szCs w:val="21"/>
        </w:rPr>
        <w:t>声</w:t>
      </w:r>
      <w:r w:rsidRPr="00092B8E">
        <w:rPr>
          <w:rFonts w:hint="eastAsia"/>
          <w:szCs w:val="21"/>
        </w:rPr>
        <w:t xml:space="preserve"> </w:t>
      </w:r>
      <w:r w:rsidRPr="00092B8E">
        <w:rPr>
          <w:rFonts w:hint="eastAsia"/>
          <w:szCs w:val="21"/>
        </w:rPr>
        <w:t>欧洲时代的终结</w:t>
      </w:r>
      <w:r w:rsidRPr="00092B8E">
        <w:rPr>
          <w:rFonts w:hint="eastAsia"/>
          <w:szCs w:val="21"/>
        </w:rPr>
        <w:t xml:space="preserve"> </w:t>
      </w:r>
      <w:r w:rsidRPr="00092B8E">
        <w:rPr>
          <w:rFonts w:hint="eastAsia"/>
          <w:szCs w:val="21"/>
        </w:rPr>
        <w:t>／</w:t>
      </w:r>
      <w:r w:rsidRPr="00092B8E">
        <w:rPr>
          <w:rFonts w:hint="eastAsia"/>
          <w:szCs w:val="21"/>
        </w:rPr>
        <w:t xml:space="preserve"> 183</w:t>
      </w:r>
    </w:p>
    <w:p w14:paraId="14A6D3CC" w14:textId="108960CE" w:rsidR="003D26A7" w:rsidRPr="00ED0555" w:rsidRDefault="00092B8E" w:rsidP="00092B8E">
      <w:pPr>
        <w:rPr>
          <w:b/>
          <w:bCs/>
          <w:szCs w:val="21"/>
        </w:rPr>
      </w:pPr>
      <w:r w:rsidRPr="00092B8E">
        <w:rPr>
          <w:rFonts w:hint="eastAsia"/>
          <w:szCs w:val="21"/>
        </w:rPr>
        <w:t>注释</w:t>
      </w:r>
      <w:r w:rsidRPr="00092B8E">
        <w:rPr>
          <w:rFonts w:hint="eastAsia"/>
          <w:szCs w:val="21"/>
        </w:rPr>
        <w:t xml:space="preserve"> </w:t>
      </w:r>
      <w:r w:rsidRPr="00092B8E">
        <w:rPr>
          <w:rFonts w:hint="eastAsia"/>
          <w:szCs w:val="21"/>
        </w:rPr>
        <w:t>／</w:t>
      </w:r>
      <w:r w:rsidRPr="00092B8E">
        <w:rPr>
          <w:rFonts w:hint="eastAsia"/>
          <w:szCs w:val="21"/>
        </w:rPr>
        <w:t xml:space="preserve"> 201</w:t>
      </w:r>
    </w:p>
    <w:p w14:paraId="628495F0" w14:textId="01537430" w:rsidR="00485D79" w:rsidRDefault="00485D79"/>
    <w:p w14:paraId="799D157F" w14:textId="77777777" w:rsidR="00092B8E" w:rsidRDefault="00092B8E">
      <w:pPr>
        <w:rPr>
          <w:rFonts w:hint="eastAsia"/>
        </w:rPr>
      </w:pPr>
    </w:p>
    <w:p w14:paraId="13790390" w14:textId="77777777" w:rsidR="00485D79" w:rsidRDefault="00430E65">
      <w:pPr>
        <w:rPr>
          <w:b/>
          <w:color w:val="000000"/>
        </w:rPr>
      </w:pPr>
      <w:r>
        <w:rPr>
          <w:b/>
          <w:color w:val="000000"/>
        </w:rPr>
        <w:t>谢谢您的阅读！</w:t>
      </w:r>
    </w:p>
    <w:p w14:paraId="248A69F4" w14:textId="77777777" w:rsidR="00485D79" w:rsidRDefault="00430E65">
      <w:pPr>
        <w:rPr>
          <w:b/>
          <w:color w:val="000000"/>
        </w:rPr>
      </w:pPr>
      <w:r>
        <w:rPr>
          <w:b/>
          <w:color w:val="000000"/>
        </w:rPr>
        <w:t>请将反馈信息发至：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乔明睿（</w:t>
      </w:r>
      <w:r>
        <w:rPr>
          <w:b/>
          <w:color w:val="000000"/>
        </w:rPr>
        <w:t>Claire</w:t>
      </w:r>
      <w:r>
        <w:rPr>
          <w:b/>
          <w:color w:val="000000"/>
        </w:rPr>
        <w:t>）</w:t>
      </w:r>
    </w:p>
    <w:p w14:paraId="6D0F89C8" w14:textId="4C3B9747" w:rsidR="00485D79" w:rsidRDefault="00430E65">
      <w:pPr>
        <w:rPr>
          <w:color w:val="000000"/>
        </w:rPr>
      </w:pPr>
      <w:r>
        <w:rPr>
          <w:b/>
          <w:color w:val="000000"/>
        </w:rPr>
        <w:t>安德鲁﹒纳伯格联合国际有限公司北京代表处</w:t>
      </w:r>
      <w:r>
        <w:rPr>
          <w:b/>
          <w:color w:val="000000"/>
        </w:rPr>
        <w:br/>
      </w: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  <w:r>
        <w:rPr>
          <w:color w:val="000000"/>
        </w:rPr>
        <w:br/>
      </w:r>
      <w:r>
        <w:rPr>
          <w:color w:val="000000"/>
        </w:rPr>
        <w:t>电话：</w:t>
      </w:r>
      <w:r>
        <w:rPr>
          <w:color w:val="000000"/>
        </w:rPr>
        <w:t>010-82449026</w:t>
      </w:r>
    </w:p>
    <w:p w14:paraId="0825BD30" w14:textId="77777777" w:rsidR="00485D79" w:rsidRDefault="00430E65">
      <w:pPr>
        <w:rPr>
          <w:color w:val="000000"/>
        </w:rPr>
      </w:pPr>
      <w:r>
        <w:rPr>
          <w:color w:val="000000"/>
        </w:rPr>
        <w:t>传真：</w:t>
      </w:r>
      <w:r>
        <w:rPr>
          <w:color w:val="000000"/>
        </w:rPr>
        <w:t>010-82504200</w:t>
      </w:r>
    </w:p>
    <w:p w14:paraId="2AD793E9" w14:textId="77777777" w:rsidR="00485D79" w:rsidRDefault="00430E65">
      <w:pPr>
        <w:rPr>
          <w:color w:val="000000"/>
        </w:rPr>
      </w:pPr>
      <w:r>
        <w:rPr>
          <w:color w:val="000000"/>
        </w:rPr>
        <w:t>手机：</w:t>
      </w:r>
      <w:r>
        <w:rPr>
          <w:color w:val="000000"/>
        </w:rPr>
        <w:t>15804055576</w:t>
      </w:r>
    </w:p>
    <w:p w14:paraId="2B521156" w14:textId="0C07AB19" w:rsidR="00485D79" w:rsidRDefault="00430E65">
      <w:pPr>
        <w:rPr>
          <w:color w:val="000000"/>
        </w:rPr>
      </w:pPr>
      <w:r>
        <w:rPr>
          <w:color w:val="000000"/>
        </w:rPr>
        <w:t xml:space="preserve">Email: </w:t>
      </w:r>
      <w:hyperlink r:id="rId9" w:history="1">
        <w:r>
          <w:rPr>
            <w:rStyle w:val="aa"/>
          </w:rPr>
          <w:t>Claire@nurnberg.com.cn</w:t>
        </w:r>
      </w:hyperlink>
    </w:p>
    <w:p w14:paraId="066FD2DB" w14:textId="2FA44DCD" w:rsidR="00485D79" w:rsidRDefault="00430E65">
      <w:pPr>
        <w:rPr>
          <w:color w:val="000000"/>
        </w:rPr>
      </w:pPr>
      <w:r>
        <w:rPr>
          <w:color w:val="000000"/>
        </w:rPr>
        <w:t>网址：</w:t>
      </w:r>
      <w:hyperlink r:id="rId10" w:tgtFrame="_blank" w:history="1">
        <w:r>
          <w:rPr>
            <w:rStyle w:val="aa"/>
          </w:rPr>
          <w:t>www.nurnberg.com.cn</w:t>
        </w:r>
      </w:hyperlink>
    </w:p>
    <w:p w14:paraId="0AF8E165" w14:textId="7764CEAA" w:rsidR="00485D79" w:rsidRDefault="00430E65">
      <w:pPr>
        <w:rPr>
          <w:color w:val="000000"/>
        </w:rPr>
      </w:pPr>
      <w:r>
        <w:rPr>
          <w:color w:val="000000"/>
        </w:rPr>
        <w:t>微博：</w:t>
      </w:r>
      <w:hyperlink r:id="rId11" w:tgtFrame="_blank" w:history="1">
        <w:r>
          <w:rPr>
            <w:rStyle w:val="aa"/>
          </w:rPr>
          <w:t>http://weibo.com/nurnberg</w:t>
        </w:r>
      </w:hyperlink>
    </w:p>
    <w:p w14:paraId="08EB9E43" w14:textId="6042FC06" w:rsidR="00485D79" w:rsidRDefault="00430E65">
      <w:pPr>
        <w:rPr>
          <w:color w:val="000000"/>
        </w:rPr>
      </w:pPr>
      <w:r>
        <w:rPr>
          <w:color w:val="000000"/>
        </w:rPr>
        <w:t>豆瓣小站：</w:t>
      </w:r>
      <w:hyperlink r:id="rId12" w:tgtFrame="_blank" w:history="1">
        <w:r>
          <w:rPr>
            <w:rStyle w:val="aa"/>
          </w:rPr>
          <w:t>http://site.douban.com/110577/</w:t>
        </w:r>
      </w:hyperlink>
    </w:p>
    <w:p w14:paraId="52231727" w14:textId="329299FE" w:rsidR="00485D79" w:rsidRDefault="00430E65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/>
          <w:bCs/>
          <w:color w:val="000000"/>
          <w:shd w:val="clear" w:color="auto" w:fill="FFFFFF"/>
        </w:rPr>
        <w:t>：</w:t>
      </w:r>
      <w:hyperlink r:id="rId13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273C1075" w14:textId="77777777" w:rsidR="00485D79" w:rsidRDefault="00430E65">
      <w:pPr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14:paraId="46501173" w14:textId="77777777" w:rsidR="00485D79" w:rsidRDefault="00485D79">
      <w:pPr>
        <w:rPr>
          <w:color w:val="000000"/>
        </w:rPr>
      </w:pPr>
    </w:p>
    <w:p w14:paraId="08BA446B" w14:textId="0570BB65" w:rsidR="00485D79" w:rsidRDefault="00430E65">
      <w:pPr>
        <w:rPr>
          <w:color w:val="000000"/>
        </w:rPr>
      </w:pPr>
      <w:r>
        <w:rPr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6CDF75F7" wp14:editId="53BD6E4E">
            <wp:simplePos x="0" y="0"/>
            <wp:positionH relativeFrom="column">
              <wp:posOffset>57150</wp:posOffset>
            </wp:positionH>
            <wp:positionV relativeFrom="paragraph">
              <wp:posOffset>-44450</wp:posOffset>
            </wp:positionV>
            <wp:extent cx="1200150" cy="1301750"/>
            <wp:effectExtent l="0" t="0" r="3810" b="8890"/>
            <wp:wrapSquare wrapText="bothSides"/>
            <wp:docPr id="4" name="图片 7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安德鲁微信号二维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85D79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B1E8B" w14:textId="77777777" w:rsidR="00B8645C" w:rsidRDefault="00B8645C">
      <w:r>
        <w:separator/>
      </w:r>
    </w:p>
  </w:endnote>
  <w:endnote w:type="continuationSeparator" w:id="0">
    <w:p w14:paraId="414CE28F" w14:textId="77777777" w:rsidR="00B8645C" w:rsidRDefault="00B8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charset w:val="86"/>
    <w:family w:val="auto"/>
    <w:pitch w:val="default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3BD1E" w14:textId="77777777" w:rsidR="00B8645C" w:rsidRDefault="00B8645C">
      <w:r>
        <w:separator/>
      </w:r>
    </w:p>
  </w:footnote>
  <w:footnote w:type="continuationSeparator" w:id="0">
    <w:p w14:paraId="6A6135B1" w14:textId="77777777" w:rsidR="00B8645C" w:rsidRDefault="00B86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38"/>
    <w:rsid w:val="00010866"/>
    <w:rsid w:val="000166F2"/>
    <w:rsid w:val="00016A67"/>
    <w:rsid w:val="000219BA"/>
    <w:rsid w:val="0006074F"/>
    <w:rsid w:val="00063133"/>
    <w:rsid w:val="000649FF"/>
    <w:rsid w:val="00067E08"/>
    <w:rsid w:val="000721D3"/>
    <w:rsid w:val="0007792C"/>
    <w:rsid w:val="00080A1A"/>
    <w:rsid w:val="00084D93"/>
    <w:rsid w:val="00092B8E"/>
    <w:rsid w:val="000B22DE"/>
    <w:rsid w:val="000B527A"/>
    <w:rsid w:val="000C1EE1"/>
    <w:rsid w:val="000C6B43"/>
    <w:rsid w:val="000C780B"/>
    <w:rsid w:val="000D0620"/>
    <w:rsid w:val="000D447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5937"/>
    <w:rsid w:val="002529AC"/>
    <w:rsid w:val="0025531D"/>
    <w:rsid w:val="002670DA"/>
    <w:rsid w:val="002845E0"/>
    <w:rsid w:val="002904B8"/>
    <w:rsid w:val="00295DF5"/>
    <w:rsid w:val="002B1B16"/>
    <w:rsid w:val="002B51C1"/>
    <w:rsid w:val="002E5F2A"/>
    <w:rsid w:val="002F28B7"/>
    <w:rsid w:val="0030073F"/>
    <w:rsid w:val="00303220"/>
    <w:rsid w:val="00307760"/>
    <w:rsid w:val="00326C8D"/>
    <w:rsid w:val="00337304"/>
    <w:rsid w:val="00344C37"/>
    <w:rsid w:val="0035593A"/>
    <w:rsid w:val="0037085F"/>
    <w:rsid w:val="003753F4"/>
    <w:rsid w:val="00383FD0"/>
    <w:rsid w:val="00390940"/>
    <w:rsid w:val="003972FB"/>
    <w:rsid w:val="003A40D9"/>
    <w:rsid w:val="003A6586"/>
    <w:rsid w:val="003B5916"/>
    <w:rsid w:val="003C3A4D"/>
    <w:rsid w:val="003D26A7"/>
    <w:rsid w:val="003D4957"/>
    <w:rsid w:val="003D6C67"/>
    <w:rsid w:val="00414A9C"/>
    <w:rsid w:val="00430E65"/>
    <w:rsid w:val="00431D1E"/>
    <w:rsid w:val="004611D6"/>
    <w:rsid w:val="00462FAD"/>
    <w:rsid w:val="00463285"/>
    <w:rsid w:val="00484EAC"/>
    <w:rsid w:val="00485D79"/>
    <w:rsid w:val="004A18EB"/>
    <w:rsid w:val="004A585C"/>
    <w:rsid w:val="004B4C85"/>
    <w:rsid w:val="004C7A29"/>
    <w:rsid w:val="004D37AE"/>
    <w:rsid w:val="004E24A1"/>
    <w:rsid w:val="004E52F4"/>
    <w:rsid w:val="004E7135"/>
    <w:rsid w:val="004F47CD"/>
    <w:rsid w:val="00511614"/>
    <w:rsid w:val="005116BE"/>
    <w:rsid w:val="00577751"/>
    <w:rsid w:val="00582EAD"/>
    <w:rsid w:val="00583966"/>
    <w:rsid w:val="005A40A1"/>
    <w:rsid w:val="005A7C6E"/>
    <w:rsid w:val="005B61A0"/>
    <w:rsid w:val="005B6FB0"/>
    <w:rsid w:val="00602E6C"/>
    <w:rsid w:val="00610C62"/>
    <w:rsid w:val="00627B0A"/>
    <w:rsid w:val="006453B2"/>
    <w:rsid w:val="00651757"/>
    <w:rsid w:val="00653EE1"/>
    <w:rsid w:val="00697196"/>
    <w:rsid w:val="006A0FFB"/>
    <w:rsid w:val="006A4FA2"/>
    <w:rsid w:val="006A5ACA"/>
    <w:rsid w:val="006B2FAD"/>
    <w:rsid w:val="006C005B"/>
    <w:rsid w:val="006D1C7A"/>
    <w:rsid w:val="006D206A"/>
    <w:rsid w:val="006F043F"/>
    <w:rsid w:val="0070392F"/>
    <w:rsid w:val="00710D20"/>
    <w:rsid w:val="00711B64"/>
    <w:rsid w:val="00727197"/>
    <w:rsid w:val="00730B71"/>
    <w:rsid w:val="00732FAC"/>
    <w:rsid w:val="00750C55"/>
    <w:rsid w:val="007535B6"/>
    <w:rsid w:val="0075707B"/>
    <w:rsid w:val="00757A53"/>
    <w:rsid w:val="007766E3"/>
    <w:rsid w:val="007A4BED"/>
    <w:rsid w:val="007A68D7"/>
    <w:rsid w:val="007B0D11"/>
    <w:rsid w:val="007B543B"/>
    <w:rsid w:val="00805764"/>
    <w:rsid w:val="00843714"/>
    <w:rsid w:val="008473C7"/>
    <w:rsid w:val="00856401"/>
    <w:rsid w:val="00862531"/>
    <w:rsid w:val="00862DBE"/>
    <w:rsid w:val="00863736"/>
    <w:rsid w:val="00885265"/>
    <w:rsid w:val="0088708F"/>
    <w:rsid w:val="00891A82"/>
    <w:rsid w:val="0089462C"/>
    <w:rsid w:val="008955F8"/>
    <w:rsid w:val="0089589B"/>
    <w:rsid w:val="008B0A5A"/>
    <w:rsid w:val="008B4DCA"/>
    <w:rsid w:val="008B541B"/>
    <w:rsid w:val="008C0E6F"/>
    <w:rsid w:val="008D4D33"/>
    <w:rsid w:val="008F5575"/>
    <w:rsid w:val="0091777E"/>
    <w:rsid w:val="00927BD3"/>
    <w:rsid w:val="00940B93"/>
    <w:rsid w:val="0096089F"/>
    <w:rsid w:val="00961AEF"/>
    <w:rsid w:val="0098570E"/>
    <w:rsid w:val="009C2F45"/>
    <w:rsid w:val="009C4192"/>
    <w:rsid w:val="009C50AB"/>
    <w:rsid w:val="00A12F3F"/>
    <w:rsid w:val="00A13AC1"/>
    <w:rsid w:val="00A174E5"/>
    <w:rsid w:val="00A71D38"/>
    <w:rsid w:val="00AA1AA9"/>
    <w:rsid w:val="00AA4414"/>
    <w:rsid w:val="00AB40EF"/>
    <w:rsid w:val="00AB5463"/>
    <w:rsid w:val="00AF374C"/>
    <w:rsid w:val="00AF439D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8645C"/>
    <w:rsid w:val="00B96AC2"/>
    <w:rsid w:val="00BB3810"/>
    <w:rsid w:val="00BB4348"/>
    <w:rsid w:val="00BB43BF"/>
    <w:rsid w:val="00BD5420"/>
    <w:rsid w:val="00BF4E7A"/>
    <w:rsid w:val="00BF5E63"/>
    <w:rsid w:val="00C06640"/>
    <w:rsid w:val="00C12C57"/>
    <w:rsid w:val="00C15E09"/>
    <w:rsid w:val="00C238EF"/>
    <w:rsid w:val="00C32C47"/>
    <w:rsid w:val="00C612DF"/>
    <w:rsid w:val="00C817C6"/>
    <w:rsid w:val="00C903F7"/>
    <w:rsid w:val="00C93394"/>
    <w:rsid w:val="00CB6825"/>
    <w:rsid w:val="00CD2007"/>
    <w:rsid w:val="00CE468D"/>
    <w:rsid w:val="00CE5AFD"/>
    <w:rsid w:val="00CE67B4"/>
    <w:rsid w:val="00CE78BE"/>
    <w:rsid w:val="00CF5AFB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81549"/>
    <w:rsid w:val="00D87CCE"/>
    <w:rsid w:val="00DC5C99"/>
    <w:rsid w:val="00DD2D61"/>
    <w:rsid w:val="00E0732B"/>
    <w:rsid w:val="00E17EE6"/>
    <w:rsid w:val="00E2561F"/>
    <w:rsid w:val="00E367D0"/>
    <w:rsid w:val="00E36D54"/>
    <w:rsid w:val="00E4575F"/>
    <w:rsid w:val="00E5688B"/>
    <w:rsid w:val="00E571DC"/>
    <w:rsid w:val="00E5753A"/>
    <w:rsid w:val="00E744E4"/>
    <w:rsid w:val="00E76E41"/>
    <w:rsid w:val="00E82CB2"/>
    <w:rsid w:val="00E84329"/>
    <w:rsid w:val="00EB1F90"/>
    <w:rsid w:val="00EB3D60"/>
    <w:rsid w:val="00EB5E3B"/>
    <w:rsid w:val="00EB6513"/>
    <w:rsid w:val="00EB6580"/>
    <w:rsid w:val="00EC1C2D"/>
    <w:rsid w:val="00EC7589"/>
    <w:rsid w:val="00ED0555"/>
    <w:rsid w:val="00ED27ED"/>
    <w:rsid w:val="00ED6E5A"/>
    <w:rsid w:val="00EF1515"/>
    <w:rsid w:val="00F26153"/>
    <w:rsid w:val="00F27267"/>
    <w:rsid w:val="00F30CA5"/>
    <w:rsid w:val="00F3449F"/>
    <w:rsid w:val="00F352AE"/>
    <w:rsid w:val="00F43108"/>
    <w:rsid w:val="00F70C16"/>
    <w:rsid w:val="00F74D56"/>
    <w:rsid w:val="00F83E11"/>
    <w:rsid w:val="00F8540D"/>
    <w:rsid w:val="00F937AD"/>
    <w:rsid w:val="00F978A8"/>
    <w:rsid w:val="00FB1844"/>
    <w:rsid w:val="00FD2729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1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styleId="ab">
    <w:name w:val="Unresolved Mention"/>
    <w:basedOn w:val="a0"/>
    <w:uiPriority w:val="99"/>
    <w:semiHidden/>
    <w:unhideWhenUsed/>
    <w:rsid w:val="00627B0A"/>
    <w:rPr>
      <w:color w:val="605E5C"/>
      <w:shd w:val="clear" w:color="auto" w:fill="E1DFDD"/>
    </w:rPr>
  </w:style>
  <w:style w:type="character" w:customStyle="1" w:styleId="HTML0">
    <w:name w:val="HTML 预设格式 字符"/>
    <w:basedOn w:val="a0"/>
    <w:link w:val="HTML"/>
    <w:uiPriority w:val="99"/>
    <w:rsid w:val="00CE5AFD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eibo.com/nurnber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laire@nurnberg.com.cn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327</Words>
  <Characters>1868</Characters>
  <Application>Microsoft Office Word</Application>
  <DocSecurity>0</DocSecurity>
  <Lines>15</Lines>
  <Paragraphs>4</Paragraphs>
  <ScaleCrop>false</ScaleCrop>
  <Company>2ndSpAcE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1145486068@qq.com</cp:lastModifiedBy>
  <cp:revision>3</cp:revision>
  <cp:lastPrinted>2004-04-23T07:06:00Z</cp:lastPrinted>
  <dcterms:created xsi:type="dcterms:W3CDTF">2022-06-09T07:57:00Z</dcterms:created>
  <dcterms:modified xsi:type="dcterms:W3CDTF">2022-06-09T07:57:00Z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