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C204C" w:rsidRDefault="003C2DA6" w:rsidP="00547E7E">
      <w:pPr>
        <w:rPr>
          <w:b/>
          <w:bCs/>
          <w:sz w:val="36"/>
        </w:rPr>
      </w:pPr>
    </w:p>
    <w:p w:rsidR="003C2DA6" w:rsidRPr="002A022A" w:rsidRDefault="001F2AAB" w:rsidP="00547E7E">
      <w:pPr>
        <w:rPr>
          <w:b/>
          <w:szCs w:val="21"/>
        </w:rPr>
      </w:pPr>
      <w:bookmarkStart w:id="0" w:name="_GoBack"/>
      <w:r w:rsidRPr="004242E0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3899401</wp:posOffset>
            </wp:positionH>
            <wp:positionV relativeFrom="paragraph">
              <wp:posOffset>5000</wp:posOffset>
            </wp:positionV>
            <wp:extent cx="1416897" cy="2018453"/>
            <wp:effectExtent l="19050" t="0" r="0" b="0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897" cy="201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C2DA6" w:rsidRPr="002A022A">
        <w:rPr>
          <w:rFonts w:hint="eastAsia"/>
          <w:b/>
          <w:szCs w:val="21"/>
        </w:rPr>
        <w:t>中文书名：《</w:t>
      </w:r>
      <w:r w:rsidR="004242E0">
        <w:rPr>
          <w:rFonts w:hint="eastAsia"/>
          <w:b/>
          <w:szCs w:val="21"/>
        </w:rPr>
        <w:t>不只是语言：我们如何讲话，讲话如何改变我们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242E0" w:rsidRPr="004242E0">
        <w:rPr>
          <w:b/>
          <w:szCs w:val="21"/>
        </w:rPr>
        <w:t>MORE THAN WORDS</w:t>
      </w:r>
      <w:r w:rsidR="004242E0">
        <w:rPr>
          <w:rFonts w:hint="eastAsia"/>
          <w:b/>
          <w:szCs w:val="21"/>
        </w:rPr>
        <w:t>:</w:t>
      </w:r>
      <w:r w:rsidR="004242E0" w:rsidRPr="004242E0">
        <w:t xml:space="preserve"> </w:t>
      </w:r>
      <w:r w:rsidR="004242E0" w:rsidRPr="004242E0">
        <w:rPr>
          <w:b/>
          <w:szCs w:val="21"/>
        </w:rPr>
        <w:t>H</w:t>
      </w:r>
      <w:r w:rsidR="004242E0">
        <w:rPr>
          <w:b/>
          <w:szCs w:val="21"/>
        </w:rPr>
        <w:t>OW WE TALK, HOW TALKING CHANGES US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242E0" w:rsidRPr="004242E0">
        <w:rPr>
          <w:b/>
          <w:szCs w:val="21"/>
        </w:rPr>
        <w:t>Maryellen MacDonald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242E0" w:rsidRPr="004242E0">
        <w:rPr>
          <w:b/>
          <w:szCs w:val="21"/>
        </w:rPr>
        <w:t>Avery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242E0">
        <w:rPr>
          <w:rFonts w:hint="eastAsia"/>
          <w:b/>
          <w:szCs w:val="21"/>
        </w:rPr>
        <w:t>Fletcher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242E0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242E0">
        <w:rPr>
          <w:b/>
          <w:szCs w:val="21"/>
        </w:rPr>
        <w:t>202</w:t>
      </w:r>
      <w:r w:rsidR="004242E0">
        <w:rPr>
          <w:rFonts w:hint="eastAsia"/>
          <w:b/>
          <w:szCs w:val="21"/>
        </w:rPr>
        <w:t>4</w:t>
      </w:r>
      <w:r w:rsidR="004242E0">
        <w:rPr>
          <w:rFonts w:hint="eastAsia"/>
          <w:b/>
          <w:szCs w:val="21"/>
        </w:rPr>
        <w:t>年春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4242E0">
        <w:rPr>
          <w:rFonts w:hint="eastAsia"/>
          <w:b/>
          <w:szCs w:val="21"/>
        </w:rPr>
        <w:t>大纲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242E0">
        <w:rPr>
          <w:rFonts w:hint="eastAsia"/>
          <w:b/>
          <w:szCs w:val="21"/>
        </w:rPr>
        <w:t>大众文化</w:t>
      </w:r>
    </w:p>
    <w:p w:rsidR="00945005" w:rsidRPr="003330B6" w:rsidRDefault="00945005" w:rsidP="00547E7E">
      <w:pPr>
        <w:rPr>
          <w:b/>
          <w:szCs w:val="21"/>
        </w:rPr>
      </w:pPr>
    </w:p>
    <w:p w:rsidR="001F2AAB" w:rsidRDefault="001F2AAB" w:rsidP="00547E7E">
      <w:pPr>
        <w:rPr>
          <w:b/>
          <w:bCs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20E73" w:rsidRDefault="00120E73" w:rsidP="004242E0">
      <w:pPr>
        <w:rPr>
          <w:bCs/>
          <w:szCs w:val="21"/>
        </w:rPr>
      </w:pPr>
    </w:p>
    <w:p w:rsidR="00724B31" w:rsidRPr="004242E0" w:rsidRDefault="00724B31" w:rsidP="004242E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757C7F">
        <w:rPr>
          <w:rFonts w:hint="eastAsia"/>
          <w:bCs/>
          <w:szCs w:val="21"/>
        </w:rPr>
        <w:t>谈话是一种完全自然的行为，</w:t>
      </w:r>
      <w:r w:rsidRPr="00724B31">
        <w:rPr>
          <w:rFonts w:hint="eastAsia"/>
          <w:bCs/>
          <w:szCs w:val="21"/>
        </w:rPr>
        <w:t>却</w:t>
      </w:r>
      <w:r w:rsidR="00757C7F">
        <w:rPr>
          <w:rFonts w:hint="eastAsia"/>
          <w:bCs/>
          <w:szCs w:val="21"/>
        </w:rPr>
        <w:t>又往往</w:t>
      </w:r>
      <w:r w:rsidRPr="00724B31">
        <w:rPr>
          <w:rFonts w:hint="eastAsia"/>
          <w:bCs/>
          <w:szCs w:val="21"/>
        </w:rPr>
        <w:t>具有欺骗性</w:t>
      </w:r>
      <w:r w:rsidR="00757C7F">
        <w:rPr>
          <w:rFonts w:hint="eastAsia"/>
          <w:bCs/>
          <w:szCs w:val="21"/>
        </w:rPr>
        <w:t>，仿佛魔法一般</w:t>
      </w:r>
      <w:r w:rsidRPr="00724B31">
        <w:rPr>
          <w:rFonts w:hint="eastAsia"/>
          <w:bCs/>
          <w:szCs w:val="21"/>
        </w:rPr>
        <w:t>，它将我们与彼此以及</w:t>
      </w:r>
      <w:r w:rsidR="00757C7F">
        <w:rPr>
          <w:rFonts w:hint="eastAsia"/>
          <w:bCs/>
          <w:szCs w:val="21"/>
        </w:rPr>
        <w:t>周围的</w:t>
      </w:r>
      <w:r w:rsidRPr="00724B31">
        <w:rPr>
          <w:rFonts w:hint="eastAsia"/>
          <w:bCs/>
          <w:szCs w:val="21"/>
        </w:rPr>
        <w:t>物理和抽象</w:t>
      </w:r>
      <w:r w:rsidR="00757C7F">
        <w:rPr>
          <w:rFonts w:hint="eastAsia"/>
          <w:bCs/>
          <w:szCs w:val="21"/>
        </w:rPr>
        <w:t>的</w:t>
      </w:r>
      <w:r w:rsidRPr="00724B31">
        <w:rPr>
          <w:rFonts w:hint="eastAsia"/>
          <w:bCs/>
          <w:szCs w:val="21"/>
        </w:rPr>
        <w:t>世界联系在一起。正如麦克唐纳教授在书中所探讨的那样，谈话</w:t>
      </w:r>
      <w:r w:rsidR="00757C7F">
        <w:rPr>
          <w:rFonts w:hint="eastAsia"/>
          <w:bCs/>
          <w:szCs w:val="21"/>
        </w:rPr>
        <w:t>具有无比强大的力量，它不仅反映世界，而且</w:t>
      </w:r>
      <w:r w:rsidR="00757C7F" w:rsidRPr="00757C7F">
        <w:rPr>
          <w:rFonts w:hint="eastAsia"/>
          <w:bCs/>
          <w:i/>
          <w:szCs w:val="21"/>
        </w:rPr>
        <w:t>塑造</w:t>
      </w:r>
      <w:r w:rsidRPr="00724B31">
        <w:rPr>
          <w:rFonts w:hint="eastAsia"/>
          <w:bCs/>
          <w:szCs w:val="21"/>
        </w:rPr>
        <w:t>世界。</w:t>
      </w:r>
      <w:r w:rsidR="00757C7F">
        <w:rPr>
          <w:rFonts w:hint="eastAsia"/>
          <w:bCs/>
          <w:szCs w:val="21"/>
        </w:rPr>
        <w:t>我们终生都受其影响</w:t>
      </w:r>
      <w:r w:rsidRPr="00724B31">
        <w:rPr>
          <w:rFonts w:hint="eastAsia"/>
          <w:bCs/>
          <w:szCs w:val="21"/>
        </w:rPr>
        <w:t>，它</w:t>
      </w:r>
      <w:r w:rsidR="00757C7F">
        <w:rPr>
          <w:rFonts w:hint="eastAsia"/>
          <w:bCs/>
          <w:szCs w:val="21"/>
        </w:rPr>
        <w:t>塑造着</w:t>
      </w:r>
      <w:r w:rsidRPr="00724B31">
        <w:rPr>
          <w:rFonts w:hint="eastAsia"/>
          <w:bCs/>
          <w:szCs w:val="21"/>
        </w:rPr>
        <w:t>我们</w:t>
      </w:r>
      <w:r w:rsidR="00757C7F">
        <w:rPr>
          <w:rFonts w:hint="eastAsia"/>
          <w:bCs/>
          <w:szCs w:val="21"/>
        </w:rPr>
        <w:t>的个性、心理、学习、人际关系，以及我们在文化和社会中见证和创造，并经常遭受抵抗的</w:t>
      </w:r>
      <w:r w:rsidRPr="00724B31">
        <w:rPr>
          <w:rFonts w:hint="eastAsia"/>
          <w:bCs/>
          <w:szCs w:val="21"/>
        </w:rPr>
        <w:t>变化。</w:t>
      </w:r>
    </w:p>
    <w:p w:rsidR="004242E0" w:rsidRDefault="004242E0" w:rsidP="004242E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57C7F" w:rsidRDefault="00757C7F" w:rsidP="00757C7F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757C7F">
        <w:rPr>
          <w:rFonts w:hint="eastAsia"/>
          <w:color w:val="000000"/>
          <w:kern w:val="0"/>
          <w:szCs w:val="21"/>
        </w:rPr>
        <w:t>谈话对我们的生存至关重要，因此</w:t>
      </w:r>
      <w:r>
        <w:rPr>
          <w:rFonts w:hint="eastAsia"/>
          <w:color w:val="000000"/>
          <w:kern w:val="0"/>
          <w:szCs w:val="21"/>
        </w:rPr>
        <w:t>对其是如何发生的进行深入了解，对我们</w:t>
      </w:r>
      <w:r w:rsidRPr="00757C7F">
        <w:rPr>
          <w:rFonts w:hint="eastAsia"/>
          <w:color w:val="000000"/>
          <w:kern w:val="0"/>
          <w:szCs w:val="21"/>
        </w:rPr>
        <w:t>为自己、</w:t>
      </w:r>
      <w:r>
        <w:rPr>
          <w:rFonts w:hint="eastAsia"/>
          <w:color w:val="000000"/>
          <w:kern w:val="0"/>
          <w:szCs w:val="21"/>
        </w:rPr>
        <w:t>为</w:t>
      </w:r>
      <w:r w:rsidRPr="00757C7F">
        <w:rPr>
          <w:rFonts w:hint="eastAsia"/>
          <w:color w:val="000000"/>
          <w:kern w:val="0"/>
          <w:szCs w:val="21"/>
        </w:rPr>
        <w:t>社区和</w:t>
      </w:r>
      <w:r>
        <w:rPr>
          <w:rFonts w:hint="eastAsia"/>
          <w:color w:val="000000"/>
          <w:kern w:val="0"/>
          <w:szCs w:val="21"/>
        </w:rPr>
        <w:t>为</w:t>
      </w:r>
      <w:r w:rsidRPr="00757C7F">
        <w:rPr>
          <w:rFonts w:hint="eastAsia"/>
          <w:color w:val="000000"/>
          <w:kern w:val="0"/>
          <w:szCs w:val="21"/>
        </w:rPr>
        <w:t>政策</w:t>
      </w:r>
      <w:r w:rsidR="007D358F">
        <w:rPr>
          <w:rFonts w:hint="eastAsia"/>
          <w:color w:val="000000"/>
          <w:kern w:val="0"/>
          <w:szCs w:val="21"/>
        </w:rPr>
        <w:t>——</w:t>
      </w:r>
      <w:r w:rsidR="007D358F" w:rsidRPr="007D358F">
        <w:rPr>
          <w:rFonts w:hint="eastAsia"/>
          <w:color w:val="000000"/>
          <w:kern w:val="0"/>
          <w:szCs w:val="21"/>
        </w:rPr>
        <w:t>涉及从商业到司法再到教育</w:t>
      </w:r>
      <w:r w:rsidR="007D358F">
        <w:rPr>
          <w:rFonts w:hint="eastAsia"/>
          <w:color w:val="000000"/>
          <w:kern w:val="0"/>
          <w:szCs w:val="21"/>
        </w:rPr>
        <w:t>的</w:t>
      </w:r>
      <w:r w:rsidR="007D358F" w:rsidRPr="007D358F">
        <w:rPr>
          <w:rFonts w:hint="eastAsia"/>
          <w:color w:val="000000"/>
          <w:kern w:val="0"/>
          <w:szCs w:val="21"/>
        </w:rPr>
        <w:t>方方面面</w:t>
      </w:r>
      <w:r w:rsidR="007D358F">
        <w:rPr>
          <w:rFonts w:hint="eastAsia"/>
          <w:color w:val="000000"/>
          <w:kern w:val="0"/>
          <w:szCs w:val="21"/>
        </w:rPr>
        <w:t>——</w:t>
      </w:r>
      <w:r w:rsidRPr="00757C7F">
        <w:rPr>
          <w:rFonts w:hint="eastAsia"/>
          <w:color w:val="000000"/>
          <w:kern w:val="0"/>
          <w:szCs w:val="21"/>
        </w:rPr>
        <w:t>所做的</w:t>
      </w:r>
      <w:r>
        <w:rPr>
          <w:rFonts w:hint="eastAsia"/>
          <w:color w:val="000000"/>
          <w:kern w:val="0"/>
          <w:szCs w:val="21"/>
        </w:rPr>
        <w:t>一切</w:t>
      </w:r>
      <w:r w:rsidRPr="00757C7F">
        <w:rPr>
          <w:rFonts w:hint="eastAsia"/>
          <w:color w:val="000000"/>
          <w:kern w:val="0"/>
          <w:szCs w:val="21"/>
        </w:rPr>
        <w:t>工作</w:t>
      </w:r>
      <w:r>
        <w:rPr>
          <w:rFonts w:hint="eastAsia"/>
          <w:color w:val="000000"/>
          <w:kern w:val="0"/>
          <w:szCs w:val="21"/>
        </w:rPr>
        <w:t>都十分必要，但这一点往往被我们忽视。</w:t>
      </w:r>
    </w:p>
    <w:p w:rsidR="004242E0" w:rsidRDefault="004242E0" w:rsidP="004242E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D358F" w:rsidRPr="004242E0" w:rsidRDefault="007D358F" w:rsidP="004242E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《不只是语言》将获得大众的喜爱，它是越老越适应语言的使用和表达的人群的试金石。这本书中包含了许多亮点，</w:t>
      </w:r>
      <w:r w:rsidRPr="007D358F">
        <w:rPr>
          <w:color w:val="000000"/>
          <w:kern w:val="0"/>
          <w:szCs w:val="21"/>
        </w:rPr>
        <w:t>特别适合</w:t>
      </w:r>
      <w:r>
        <w:rPr>
          <w:rFonts w:hint="eastAsia"/>
          <w:color w:val="000000"/>
          <w:kern w:val="0"/>
          <w:szCs w:val="21"/>
        </w:rPr>
        <w:t>需要进行</w:t>
      </w:r>
      <w:r w:rsidRPr="007D358F">
        <w:rPr>
          <w:color w:val="000000"/>
          <w:kern w:val="0"/>
          <w:szCs w:val="21"/>
        </w:rPr>
        <w:t>个人反思</w:t>
      </w:r>
      <w:r>
        <w:rPr>
          <w:rFonts w:hint="eastAsia"/>
          <w:color w:val="000000"/>
          <w:kern w:val="0"/>
          <w:szCs w:val="21"/>
        </w:rPr>
        <w:t>的人群，以及亟需与</w:t>
      </w:r>
      <w:r w:rsidRPr="007D358F">
        <w:rPr>
          <w:color w:val="000000"/>
          <w:kern w:val="0"/>
          <w:szCs w:val="21"/>
        </w:rPr>
        <w:t>育儿</w:t>
      </w:r>
      <w:r>
        <w:rPr>
          <w:rFonts w:hint="eastAsia"/>
          <w:color w:val="000000"/>
          <w:kern w:val="0"/>
          <w:szCs w:val="21"/>
        </w:rPr>
        <w:t>和</w:t>
      </w:r>
      <w:r>
        <w:rPr>
          <w:color w:val="000000"/>
          <w:kern w:val="0"/>
          <w:szCs w:val="21"/>
        </w:rPr>
        <w:t>教学</w:t>
      </w:r>
      <w:r>
        <w:rPr>
          <w:rFonts w:hint="eastAsia"/>
          <w:color w:val="000000"/>
          <w:kern w:val="0"/>
          <w:szCs w:val="21"/>
        </w:rPr>
        <w:t>，还有</w:t>
      </w:r>
      <w:r w:rsidRPr="007D358F">
        <w:rPr>
          <w:color w:val="000000"/>
          <w:kern w:val="0"/>
          <w:szCs w:val="21"/>
        </w:rPr>
        <w:t>我们的孩子如何学习</w:t>
      </w:r>
      <w:r>
        <w:rPr>
          <w:rFonts w:hint="eastAsia"/>
          <w:color w:val="000000"/>
          <w:kern w:val="0"/>
          <w:szCs w:val="21"/>
        </w:rPr>
        <w:t>有关</w:t>
      </w:r>
      <w:r w:rsidRPr="007D358F">
        <w:rPr>
          <w:color w:val="000000"/>
          <w:kern w:val="0"/>
          <w:szCs w:val="21"/>
        </w:rPr>
        <w:t>的见解</w:t>
      </w:r>
      <w:r>
        <w:rPr>
          <w:rFonts w:hint="eastAsia"/>
          <w:color w:val="000000"/>
          <w:kern w:val="0"/>
          <w:szCs w:val="21"/>
        </w:rPr>
        <w:t>的人群（</w:t>
      </w:r>
      <w:r w:rsidRPr="007D358F">
        <w:rPr>
          <w:color w:val="000000"/>
          <w:kern w:val="0"/>
          <w:szCs w:val="21"/>
        </w:rPr>
        <w:t>尤其</w:t>
      </w:r>
      <w:r>
        <w:rPr>
          <w:rFonts w:hint="eastAsia"/>
          <w:color w:val="000000"/>
          <w:kern w:val="0"/>
          <w:szCs w:val="21"/>
        </w:rPr>
        <w:t>在这个佩戴口罩</w:t>
      </w:r>
      <w:r w:rsidRPr="007D358F">
        <w:rPr>
          <w:color w:val="000000"/>
          <w:kern w:val="0"/>
          <w:szCs w:val="21"/>
        </w:rPr>
        <w:t>和远程学习的后</w:t>
      </w:r>
      <w:r>
        <w:rPr>
          <w:rFonts w:hint="eastAsia"/>
          <w:color w:val="000000"/>
          <w:kern w:val="0"/>
          <w:szCs w:val="21"/>
        </w:rPr>
        <w:t>新冠疫情</w:t>
      </w:r>
      <w:r w:rsidRPr="007D358F">
        <w:rPr>
          <w:color w:val="000000"/>
          <w:kern w:val="0"/>
          <w:szCs w:val="21"/>
        </w:rPr>
        <w:t>时代</w:t>
      </w:r>
      <w:r>
        <w:rPr>
          <w:rFonts w:hint="eastAsia"/>
          <w:color w:val="000000"/>
          <w:kern w:val="0"/>
          <w:szCs w:val="21"/>
        </w:rPr>
        <w:t>）</w:t>
      </w:r>
      <w:r w:rsidRPr="007D358F">
        <w:rPr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它还将</w:t>
      </w:r>
      <w:r w:rsidR="00966B0A">
        <w:rPr>
          <w:rFonts w:hint="eastAsia"/>
          <w:color w:val="000000"/>
          <w:kern w:val="0"/>
          <w:szCs w:val="21"/>
        </w:rPr>
        <w:t>探讨我们对部落的理解，公平和包容问题，以及时间和衰老对我们思想的影响，以及能够防止其随波逐流的安全绳。</w:t>
      </w:r>
    </w:p>
    <w:p w:rsidR="00966B0A" w:rsidRPr="004242E0" w:rsidRDefault="00966B0A" w:rsidP="004242E0">
      <w:pPr>
        <w:rPr>
          <w:b/>
          <w:bCs/>
          <w:szCs w:val="21"/>
        </w:rPr>
      </w:pPr>
    </w:p>
    <w:p w:rsidR="008B3081" w:rsidRPr="004242E0" w:rsidRDefault="003C2DA6" w:rsidP="004242E0">
      <w:pPr>
        <w:rPr>
          <w:b/>
          <w:szCs w:val="21"/>
        </w:rPr>
      </w:pPr>
      <w:r w:rsidRPr="004242E0">
        <w:rPr>
          <w:b/>
          <w:szCs w:val="21"/>
        </w:rPr>
        <w:t>作者简介：</w:t>
      </w:r>
      <w:bookmarkStart w:id="1" w:name="productDetails"/>
      <w:bookmarkEnd w:id="1"/>
    </w:p>
    <w:p w:rsidR="00AC3DE5" w:rsidRDefault="00AC3DE5" w:rsidP="004242E0">
      <w:pPr>
        <w:rPr>
          <w:szCs w:val="21"/>
        </w:rPr>
      </w:pPr>
    </w:p>
    <w:p w:rsidR="00724B31" w:rsidRDefault="00AC3DE5" w:rsidP="00724B31">
      <w:pPr>
        <w:ind w:firstLine="420"/>
        <w:rPr>
          <w:szCs w:val="21"/>
        </w:rPr>
      </w:pPr>
      <w:r w:rsidRPr="00AC3DE5">
        <w:rPr>
          <w:rFonts w:hint="eastAsia"/>
          <w:b/>
          <w:szCs w:val="21"/>
        </w:rPr>
        <w:t>马耶伦·麦克唐纳（</w:t>
      </w:r>
      <w:r w:rsidRPr="00AC3DE5">
        <w:rPr>
          <w:rFonts w:hint="eastAsia"/>
          <w:b/>
          <w:szCs w:val="21"/>
        </w:rPr>
        <w:t>Maryellen</w:t>
      </w:r>
      <w:r>
        <w:rPr>
          <w:rFonts w:hint="eastAsia"/>
          <w:b/>
          <w:szCs w:val="21"/>
        </w:rPr>
        <w:t xml:space="preserve"> </w:t>
      </w:r>
      <w:r w:rsidRPr="00AC3DE5">
        <w:rPr>
          <w:rFonts w:hint="eastAsia"/>
          <w:b/>
          <w:szCs w:val="21"/>
        </w:rPr>
        <w:t>Macdonald</w:t>
      </w:r>
      <w:r w:rsidRPr="00AC3DE5">
        <w:rPr>
          <w:rFonts w:hint="eastAsia"/>
          <w:b/>
          <w:szCs w:val="21"/>
        </w:rPr>
        <w:t>）</w:t>
      </w:r>
      <w:r w:rsidRPr="00AC3DE5">
        <w:rPr>
          <w:rFonts w:hint="eastAsia"/>
          <w:szCs w:val="21"/>
        </w:rPr>
        <w:t>是威斯康星大学麦迪逊分校（</w:t>
      </w:r>
      <w:r w:rsidRPr="00AC3DE5">
        <w:rPr>
          <w:rFonts w:hint="eastAsia"/>
          <w:szCs w:val="21"/>
        </w:rPr>
        <w:t>University of Wisconsin-Madison</w:t>
      </w:r>
      <w:r>
        <w:rPr>
          <w:rFonts w:hint="eastAsia"/>
          <w:szCs w:val="21"/>
        </w:rPr>
        <w:t>）</w:t>
      </w:r>
      <w:r w:rsidRPr="00AC3DE5">
        <w:rPr>
          <w:rFonts w:hint="eastAsia"/>
          <w:szCs w:val="21"/>
        </w:rPr>
        <w:t>心理学和语言科学</w:t>
      </w:r>
      <w:r>
        <w:rPr>
          <w:rFonts w:hint="eastAsia"/>
          <w:szCs w:val="21"/>
        </w:rPr>
        <w:t>的</w:t>
      </w:r>
      <w:r w:rsidRPr="00AC3DE5">
        <w:rPr>
          <w:rFonts w:hint="eastAsia"/>
          <w:szCs w:val="21"/>
        </w:rPr>
        <w:t>唐纳德·</w:t>
      </w:r>
      <w:r w:rsidRPr="00AC3DE5">
        <w:rPr>
          <w:rFonts w:hint="eastAsia"/>
          <w:szCs w:val="21"/>
        </w:rPr>
        <w:t>P.</w:t>
      </w:r>
      <w:r>
        <w:rPr>
          <w:rFonts w:hint="eastAsia"/>
          <w:szCs w:val="21"/>
        </w:rPr>
        <w:t xml:space="preserve"> </w:t>
      </w:r>
      <w:r w:rsidRPr="00AC3DE5">
        <w:rPr>
          <w:rFonts w:hint="eastAsia"/>
          <w:szCs w:val="21"/>
        </w:rPr>
        <w:t>海斯（</w:t>
      </w:r>
      <w:r w:rsidRPr="00AC3DE5">
        <w:rPr>
          <w:rFonts w:hint="eastAsia"/>
          <w:szCs w:val="21"/>
        </w:rPr>
        <w:t>Donald</w:t>
      </w:r>
      <w:r>
        <w:rPr>
          <w:rFonts w:hint="eastAsia"/>
          <w:szCs w:val="21"/>
        </w:rPr>
        <w:t xml:space="preserve"> </w:t>
      </w:r>
      <w:r w:rsidRPr="00AC3DE5">
        <w:rPr>
          <w:rFonts w:hint="eastAsia"/>
          <w:szCs w:val="21"/>
        </w:rPr>
        <w:t>P.</w:t>
      </w:r>
      <w:r>
        <w:rPr>
          <w:rFonts w:hint="eastAsia"/>
          <w:szCs w:val="21"/>
        </w:rPr>
        <w:t xml:space="preserve"> </w:t>
      </w:r>
      <w:r w:rsidRPr="00AC3DE5">
        <w:rPr>
          <w:rFonts w:hint="eastAsia"/>
          <w:szCs w:val="21"/>
        </w:rPr>
        <w:t>Hayes</w:t>
      </w:r>
      <w:r w:rsidRPr="00AC3DE5">
        <w:rPr>
          <w:rFonts w:hint="eastAsia"/>
          <w:szCs w:val="21"/>
        </w:rPr>
        <w:t>）教授，她是一位认知科学家，致力于</w:t>
      </w:r>
      <w:r>
        <w:rPr>
          <w:rFonts w:hint="eastAsia"/>
          <w:szCs w:val="21"/>
        </w:rPr>
        <w:t>把</w:t>
      </w:r>
      <w:r w:rsidRPr="00AC3DE5">
        <w:rPr>
          <w:rFonts w:hint="eastAsia"/>
          <w:szCs w:val="21"/>
        </w:rPr>
        <w:t>认知心理学和语言学</w:t>
      </w:r>
      <w:r>
        <w:rPr>
          <w:rFonts w:hint="eastAsia"/>
          <w:szCs w:val="21"/>
        </w:rPr>
        <w:t>相</w:t>
      </w:r>
      <w:r w:rsidRPr="00AC3DE5">
        <w:rPr>
          <w:rFonts w:hint="eastAsia"/>
          <w:szCs w:val="21"/>
        </w:rPr>
        <w:t>结合。更具体地说，她是一位心理语言学家，</w:t>
      </w:r>
      <w:r w:rsidRPr="00AC3DE5">
        <w:rPr>
          <w:rFonts w:hint="eastAsia"/>
          <w:szCs w:val="21"/>
        </w:rPr>
        <w:lastRenderedPageBreak/>
        <w:t>研究我们如何理解、</w:t>
      </w:r>
      <w:r>
        <w:rPr>
          <w:rFonts w:hint="eastAsia"/>
          <w:szCs w:val="21"/>
        </w:rPr>
        <w:t>生产</w:t>
      </w:r>
      <w:r w:rsidRPr="00AC3DE5">
        <w:rPr>
          <w:rFonts w:hint="eastAsia"/>
          <w:szCs w:val="21"/>
        </w:rPr>
        <w:t>和学习语言。她探索了</w:t>
      </w:r>
      <w:r w:rsidR="00724B31">
        <w:rPr>
          <w:rFonts w:hint="eastAsia"/>
          <w:szCs w:val="21"/>
        </w:rPr>
        <w:t>人与</w:t>
      </w:r>
      <w:r w:rsidR="00724B31" w:rsidRPr="00AC3DE5">
        <w:rPr>
          <w:rFonts w:hint="eastAsia"/>
          <w:szCs w:val="21"/>
        </w:rPr>
        <w:t>语言</w:t>
      </w:r>
      <w:r w:rsidR="00724B31">
        <w:rPr>
          <w:rFonts w:hint="eastAsia"/>
          <w:szCs w:val="21"/>
        </w:rPr>
        <w:t>、谈话的</w:t>
      </w:r>
      <w:r w:rsidRPr="00AC3DE5">
        <w:rPr>
          <w:rFonts w:hint="eastAsia"/>
          <w:szCs w:val="21"/>
        </w:rPr>
        <w:t>数量惊人的排列</w:t>
      </w:r>
      <w:r w:rsidR="00724B31" w:rsidRPr="00AC3DE5">
        <w:rPr>
          <w:rFonts w:hint="eastAsia"/>
          <w:szCs w:val="21"/>
        </w:rPr>
        <w:t>组合</w:t>
      </w:r>
      <w:r w:rsidRPr="00AC3DE5">
        <w:rPr>
          <w:rFonts w:hint="eastAsia"/>
          <w:szCs w:val="21"/>
        </w:rPr>
        <w:t>，这</w:t>
      </w:r>
      <w:r w:rsidR="00724B31">
        <w:rPr>
          <w:rFonts w:hint="eastAsia"/>
          <w:szCs w:val="21"/>
        </w:rPr>
        <w:t>一研究</w:t>
      </w:r>
      <w:r w:rsidR="00724B31" w:rsidRPr="00724B31">
        <w:rPr>
          <w:rFonts w:hint="eastAsia"/>
          <w:szCs w:val="21"/>
        </w:rPr>
        <w:t>让她看到了学术文献中没有广泛讨论的话题之间的关系，</w:t>
      </w:r>
      <w:r w:rsidR="00724B31">
        <w:rPr>
          <w:rFonts w:hint="eastAsia"/>
          <w:szCs w:val="21"/>
        </w:rPr>
        <w:t>这赋予了她能够识别和表达自己所研究领域中重大思想的独特才能。</w:t>
      </w:r>
    </w:p>
    <w:p w:rsidR="004242E0" w:rsidRDefault="004242E0" w:rsidP="004242E0">
      <w:pPr>
        <w:rPr>
          <w:szCs w:val="21"/>
        </w:rPr>
      </w:pPr>
    </w:p>
    <w:p w:rsidR="00724B31" w:rsidRDefault="00724B31" w:rsidP="004242E0">
      <w:pPr>
        <w:rPr>
          <w:szCs w:val="21"/>
        </w:rPr>
      </w:pPr>
    </w:p>
    <w:p w:rsidR="00724B31" w:rsidRPr="004242E0" w:rsidRDefault="00724B31" w:rsidP="004242E0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9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0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3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4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2643DB" w:rsidRPr="00A55EF7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2643DB" w:rsidRDefault="00C6321D" w:rsidP="002643DB">
      <w:pPr>
        <w:shd w:val="clear" w:color="auto" w:fill="FFFFFF"/>
        <w:rPr>
          <w:szCs w:val="21"/>
        </w:rPr>
      </w:pPr>
    </w:p>
    <w:sectPr w:rsidR="00C6321D" w:rsidRPr="002643DB" w:rsidSect="00942AC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DC" w:rsidRDefault="00643CDC">
      <w:r>
        <w:separator/>
      </w:r>
    </w:p>
  </w:endnote>
  <w:endnote w:type="continuationSeparator" w:id="0">
    <w:p w:rsidR="00643CDC" w:rsidRDefault="0064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F51B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F51BB">
      <w:rPr>
        <w:rFonts w:ascii="方正姚体" w:eastAsia="方正姚体"/>
        <w:kern w:val="0"/>
        <w:szCs w:val="21"/>
      </w:rPr>
      <w:fldChar w:fldCharType="separate"/>
    </w:r>
    <w:r w:rsidR="001F2AAB">
      <w:rPr>
        <w:rFonts w:ascii="方正姚体" w:eastAsia="方正姚体"/>
        <w:noProof/>
        <w:kern w:val="0"/>
        <w:szCs w:val="21"/>
      </w:rPr>
      <w:t>1</w:t>
    </w:r>
    <w:r w:rsidR="00BF51B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DC" w:rsidRDefault="00643CDC">
      <w:r>
        <w:separator/>
      </w:r>
    </w:p>
  </w:footnote>
  <w:footnote w:type="continuationSeparator" w:id="0">
    <w:p w:rsidR="00643CDC" w:rsidRDefault="00643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1F2AAB"/>
    <w:rsid w:val="00202EB5"/>
    <w:rsid w:val="002037EA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242E0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110A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43CDC"/>
    <w:rsid w:val="006453B2"/>
    <w:rsid w:val="00653EE1"/>
    <w:rsid w:val="006628D4"/>
    <w:rsid w:val="006805C2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4B31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C7F"/>
    <w:rsid w:val="00757D84"/>
    <w:rsid w:val="007766E3"/>
    <w:rsid w:val="00797837"/>
    <w:rsid w:val="007A4BED"/>
    <w:rsid w:val="007B0D11"/>
    <w:rsid w:val="007B543B"/>
    <w:rsid w:val="007C3088"/>
    <w:rsid w:val="007D22D2"/>
    <w:rsid w:val="007D358F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6089F"/>
    <w:rsid w:val="00961AEF"/>
    <w:rsid w:val="00966B0A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DE5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1BB"/>
    <w:rsid w:val="00BF5E63"/>
    <w:rsid w:val="00BF6386"/>
    <w:rsid w:val="00BF7AFA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A631DF-2784-4C90-B1D7-871B2F78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hyperlink" Target="https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te.douban.com/11057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site.douban.com/1105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urnberg.com.cn/index.aspx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235</Words>
  <Characters>1344</Characters>
  <Application>Microsoft Office Word</Application>
  <DocSecurity>0</DocSecurity>
  <Lines>11</Lines>
  <Paragraphs>3</Paragraphs>
  <ScaleCrop>false</ScaleCrop>
  <Company>2ndSpAcE</Company>
  <LinksUpToDate>false</LinksUpToDate>
  <CharactersWithSpaces>1576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25</cp:revision>
  <cp:lastPrinted>2004-04-23T07:06:00Z</cp:lastPrinted>
  <dcterms:created xsi:type="dcterms:W3CDTF">2019-05-09T07:35:00Z</dcterms:created>
  <dcterms:modified xsi:type="dcterms:W3CDTF">2022-06-23T05:12:00Z</dcterms:modified>
</cp:coreProperties>
</file>