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852AA2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371475</wp:posOffset>
            </wp:positionV>
            <wp:extent cx="1283970" cy="1924050"/>
            <wp:effectExtent l="19050" t="0" r="0" b="0"/>
            <wp:wrapSquare wrapText="bothSides"/>
            <wp:docPr id="1" name="图片 0" descr="0593436695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3436695.01._SCLZZZZZZZ_SX5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602A2A">
        <w:rPr>
          <w:rFonts w:hint="eastAsia"/>
          <w:b/>
          <w:szCs w:val="21"/>
        </w:rPr>
        <w:t>庄园</w:t>
      </w:r>
      <w:r>
        <w:rPr>
          <w:rFonts w:hint="eastAsia"/>
          <w:b/>
          <w:szCs w:val="21"/>
        </w:rPr>
        <w:t>》</w:t>
      </w:r>
    </w:p>
    <w:p w:rsidR="00852AA2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852AA2" w:rsidRPr="00852AA2">
        <w:rPr>
          <w:b/>
          <w:szCs w:val="21"/>
        </w:rPr>
        <w:t>THE HACIENDA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852AA2" w:rsidRPr="00852AA2">
        <w:rPr>
          <w:b/>
          <w:szCs w:val="21"/>
        </w:rPr>
        <w:t>Isabel Canas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852AA2" w:rsidRPr="00852AA2">
        <w:rPr>
          <w:b/>
          <w:szCs w:val="21"/>
        </w:rPr>
        <w:t>Berkely/Penguin Putnam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852AA2">
        <w:rPr>
          <w:rFonts w:hint="eastAsia"/>
          <w:b/>
          <w:szCs w:val="21"/>
        </w:rPr>
        <w:t>352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852AA2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852AA2">
        <w:rPr>
          <w:rFonts w:hint="eastAsia"/>
          <w:b/>
          <w:szCs w:val="21"/>
        </w:rPr>
        <w:t>5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852AA2">
        <w:rPr>
          <w:rFonts w:hint="eastAsia"/>
          <w:b/>
          <w:szCs w:val="21"/>
        </w:rPr>
        <w:t>惊悚悬疑</w:t>
      </w:r>
    </w:p>
    <w:p w:rsidR="00FE6D21" w:rsidRDefault="00FE6D21" w:rsidP="00664101">
      <w:pPr>
        <w:rPr>
          <w:b/>
          <w:szCs w:val="21"/>
        </w:rPr>
      </w:pPr>
    </w:p>
    <w:p w:rsidR="003E7430" w:rsidRPr="003E7430" w:rsidRDefault="00602A2A" w:rsidP="003E7430">
      <w:pPr>
        <w:pStyle w:val="ae"/>
        <w:numPr>
          <w:ilvl w:val="0"/>
          <w:numId w:val="2"/>
        </w:numPr>
        <w:ind w:firstLineChars="0"/>
        <w:rPr>
          <w:color w:val="000000"/>
          <w:szCs w:val="21"/>
          <w:shd w:val="clear" w:color="auto" w:fill="FFFFFF"/>
        </w:rPr>
      </w:pPr>
      <w:r w:rsidRPr="003E7430">
        <w:rPr>
          <w:rFonts w:hint="eastAsia"/>
          <w:szCs w:val="21"/>
        </w:rPr>
        <w:t>伊莎贝尔·卡尼亚斯的《庄园》</w:t>
      </w:r>
      <w:r w:rsidR="00387D57" w:rsidRPr="003E7430">
        <w:rPr>
          <w:rFonts w:hint="eastAsia"/>
          <w:szCs w:val="21"/>
        </w:rPr>
        <w:t>出现在《纽约时报书评杂志》（</w:t>
      </w:r>
      <w:hyperlink r:id="rId10" w:history="1">
        <w:r w:rsidR="00387D57" w:rsidRPr="003E7430">
          <w:rPr>
            <w:rStyle w:val="ab"/>
            <w:i/>
            <w:color w:val="0563C1"/>
            <w:szCs w:val="21"/>
            <w:shd w:val="clear" w:color="auto" w:fill="FFFFFF"/>
          </w:rPr>
          <w:t>The New York Times Book Review</w:t>
        </w:r>
      </w:hyperlink>
      <w:r w:rsidR="00387D57" w:rsidRPr="003E7430">
        <w:rPr>
          <w:rFonts w:hint="eastAsia"/>
          <w:szCs w:val="21"/>
        </w:rPr>
        <w:t>）的恐怖小说专栏“夏日阅读”中</w:t>
      </w:r>
      <w:r w:rsidR="003E7430">
        <w:rPr>
          <w:rFonts w:hint="eastAsia"/>
          <w:szCs w:val="21"/>
        </w:rPr>
        <w:t>。</w:t>
      </w:r>
    </w:p>
    <w:p w:rsidR="003E7430" w:rsidRPr="003E7430" w:rsidRDefault="003E7430" w:rsidP="003E7430">
      <w:pPr>
        <w:pStyle w:val="ae"/>
        <w:numPr>
          <w:ilvl w:val="0"/>
          <w:numId w:val="2"/>
        </w:numPr>
        <w:ind w:firstLineChars="0"/>
        <w:rPr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本书</w:t>
      </w:r>
      <w:r w:rsidR="00387D57" w:rsidRPr="003E7430">
        <w:rPr>
          <w:rFonts w:hint="eastAsia"/>
          <w:szCs w:val="21"/>
        </w:rPr>
        <w:t>被</w:t>
      </w:r>
      <w:r w:rsidR="00387D57" w:rsidRPr="003E7430">
        <w:rPr>
          <w:rFonts w:hint="eastAsia"/>
          <w:szCs w:val="21"/>
        </w:rPr>
        <w:t>NPR</w:t>
      </w:r>
      <w:r w:rsidR="00387D57" w:rsidRPr="003E7430">
        <w:rPr>
          <w:rFonts w:hint="eastAsia"/>
          <w:szCs w:val="21"/>
        </w:rPr>
        <w:t>选为</w:t>
      </w:r>
      <w:hyperlink r:id="rId11" w:history="1">
        <w:r w:rsidR="00387D57" w:rsidRPr="003E7430">
          <w:rPr>
            <w:rStyle w:val="ab"/>
            <w:rFonts w:hint="eastAsia"/>
            <w:szCs w:val="21"/>
          </w:rPr>
          <w:t>“今日图书”</w:t>
        </w:r>
      </w:hyperlink>
      <w:r w:rsidR="00387D57" w:rsidRPr="003E7430">
        <w:rPr>
          <w:rFonts w:hint="eastAsia"/>
          <w:szCs w:val="21"/>
        </w:rPr>
        <w:t>。</w:t>
      </w:r>
    </w:p>
    <w:p w:rsidR="00387D57" w:rsidRPr="003E7430" w:rsidRDefault="00387D57" w:rsidP="003E7430">
      <w:pPr>
        <w:pStyle w:val="ae"/>
        <w:numPr>
          <w:ilvl w:val="0"/>
          <w:numId w:val="2"/>
        </w:numPr>
        <w:ind w:firstLineChars="0"/>
        <w:rPr>
          <w:color w:val="000000"/>
          <w:szCs w:val="21"/>
          <w:shd w:val="clear" w:color="auto" w:fill="FFFFFF"/>
        </w:rPr>
      </w:pPr>
      <w:r w:rsidRPr="003E7430">
        <w:rPr>
          <w:rFonts w:hint="eastAsia"/>
          <w:szCs w:val="21"/>
        </w:rPr>
        <w:t>伊莎贝尔·卡尼亚斯还参加了</w:t>
      </w:r>
      <w:r w:rsidR="003E7430" w:rsidRPr="003E7430">
        <w:rPr>
          <w:rFonts w:hint="eastAsia"/>
          <w:szCs w:val="21"/>
        </w:rPr>
        <w:t>每月最佳图书俱乐部（</w:t>
      </w:r>
      <w:r w:rsidR="003E7430" w:rsidRPr="003E7430">
        <w:rPr>
          <w:color w:val="000000"/>
          <w:szCs w:val="21"/>
          <w:shd w:val="clear" w:color="auto" w:fill="FFFFFF"/>
        </w:rPr>
        <w:t>Book Of The Month Club</w:t>
      </w:r>
      <w:r w:rsidR="003E7430" w:rsidRPr="003E7430">
        <w:rPr>
          <w:rFonts w:hint="eastAsia"/>
          <w:szCs w:val="21"/>
        </w:rPr>
        <w:t>）的视频图书之旅（</w:t>
      </w:r>
      <w:r w:rsidR="003E7430" w:rsidRPr="003E7430">
        <w:rPr>
          <w:color w:val="000000"/>
          <w:szCs w:val="21"/>
          <w:shd w:val="clear" w:color="auto" w:fill="FFFFFF"/>
        </w:rPr>
        <w:t>Virtual Book Tour</w:t>
      </w:r>
      <w:r w:rsidR="003E7430" w:rsidRPr="003E7430">
        <w:rPr>
          <w:rFonts w:hint="eastAsia"/>
          <w:szCs w:val="21"/>
        </w:rPr>
        <w:t>），详情请点击观看：</w:t>
      </w:r>
      <w:hyperlink r:id="rId12" w:history="1">
        <w:r w:rsidR="003E7430" w:rsidRPr="003E7430">
          <w:rPr>
            <w:rStyle w:val="ab"/>
            <w:rFonts w:hint="eastAsia"/>
            <w:szCs w:val="21"/>
          </w:rPr>
          <w:t>片花</w:t>
        </w:r>
      </w:hyperlink>
      <w:r w:rsidR="003E7430" w:rsidRPr="003E7430">
        <w:rPr>
          <w:rFonts w:hint="eastAsia"/>
          <w:szCs w:val="21"/>
        </w:rPr>
        <w:t>/</w:t>
      </w:r>
      <w:hyperlink r:id="rId13" w:history="1">
        <w:r w:rsidR="003E7430" w:rsidRPr="003E7430">
          <w:rPr>
            <w:rStyle w:val="ab"/>
            <w:rFonts w:hint="eastAsia"/>
            <w:szCs w:val="21"/>
          </w:rPr>
          <w:t>完整播客节目</w:t>
        </w:r>
      </w:hyperlink>
      <w:r w:rsidR="003E7430" w:rsidRPr="003E7430">
        <w:rPr>
          <w:rFonts w:hint="eastAsia"/>
          <w:szCs w:val="21"/>
        </w:rPr>
        <w:t>。</w:t>
      </w:r>
    </w:p>
    <w:p w:rsidR="00852AA2" w:rsidRPr="00852AA2" w:rsidRDefault="00852AA2" w:rsidP="00664101">
      <w:pPr>
        <w:rPr>
          <w:b/>
          <w:szCs w:val="21"/>
        </w:rPr>
      </w:pPr>
    </w:p>
    <w:p w:rsidR="00FE6D21" w:rsidRPr="00852AA2" w:rsidRDefault="00FF357B" w:rsidP="00664101">
      <w:pPr>
        <w:rPr>
          <w:b/>
          <w:bCs/>
          <w:szCs w:val="21"/>
        </w:rPr>
      </w:pPr>
      <w:r w:rsidRPr="00852AA2">
        <w:rPr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kern w:val="0"/>
          <w:szCs w:val="21"/>
        </w:rPr>
      </w:pPr>
    </w:p>
    <w:p w:rsidR="00440351" w:rsidRPr="00852AA2" w:rsidRDefault="00440351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886F4D"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这部超自然悬疑处女作小说</w:t>
      </w:r>
      <w:r w:rsidR="00886F4D">
        <w:rPr>
          <w:rFonts w:hint="eastAsia"/>
          <w:kern w:val="0"/>
          <w:szCs w:val="21"/>
        </w:rPr>
        <w:t>中，</w:t>
      </w:r>
      <w:r>
        <w:rPr>
          <w:rFonts w:hint="eastAsia"/>
          <w:kern w:val="0"/>
          <w:szCs w:val="21"/>
        </w:rPr>
        <w:t>墨西哥哥特式</w:t>
      </w:r>
      <w:r w:rsidR="00886F4D">
        <w:rPr>
          <w:rFonts w:hint="eastAsia"/>
          <w:kern w:val="0"/>
          <w:szCs w:val="21"/>
        </w:rPr>
        <w:t>小说遇上了</w:t>
      </w:r>
      <w:r>
        <w:rPr>
          <w:rFonts w:hint="eastAsia"/>
          <w:kern w:val="0"/>
          <w:szCs w:val="21"/>
        </w:rPr>
        <w:t>《蝴蝶梦》，故事发生在墨西哥独立战争之后，讲述了一座偏僻的大宅、一个险恶的幽灵，以及一个被它们仅仅抓住的女人的故事……</w:t>
      </w:r>
    </w:p>
    <w:p w:rsidR="00852AA2" w:rsidRPr="00886F4D" w:rsidRDefault="00852AA2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440351" w:rsidRDefault="00440351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440351">
        <w:rPr>
          <w:rFonts w:hint="eastAsia"/>
          <w:color w:val="0F1111"/>
          <w:szCs w:val="21"/>
          <w:shd w:val="clear" w:color="auto" w:fill="FFFFFF"/>
        </w:rPr>
        <w:t>在墨西哥政府被推翻期间，</w:t>
      </w:r>
      <w:r w:rsidR="00886F4D" w:rsidRPr="00440351">
        <w:rPr>
          <w:rFonts w:hint="eastAsia"/>
          <w:color w:val="0F1111"/>
          <w:szCs w:val="21"/>
          <w:shd w:val="clear" w:color="auto" w:fill="FFFFFF"/>
        </w:rPr>
        <w:t>比阿特丽兹</w:t>
      </w:r>
      <w:r w:rsidR="00886F4D">
        <w:rPr>
          <w:rFonts w:hint="eastAsia"/>
          <w:color w:val="0F1111"/>
          <w:szCs w:val="21"/>
          <w:shd w:val="clear" w:color="auto" w:fill="FFFFFF"/>
        </w:rPr>
        <w:t>（</w:t>
      </w:r>
      <w:r w:rsidR="00886F4D" w:rsidRPr="00440351">
        <w:rPr>
          <w:rFonts w:hint="eastAsia"/>
          <w:color w:val="0F1111"/>
          <w:szCs w:val="21"/>
          <w:shd w:val="clear" w:color="auto" w:fill="FFFFFF"/>
        </w:rPr>
        <w:t>Beatriz</w:t>
      </w:r>
      <w:r w:rsidR="00886F4D">
        <w:rPr>
          <w:rFonts w:hint="eastAsia"/>
          <w:color w:val="0F1111"/>
          <w:szCs w:val="21"/>
          <w:shd w:val="clear" w:color="auto" w:fill="FFFFFF"/>
        </w:rPr>
        <w:t>）</w:t>
      </w:r>
      <w:r w:rsidRPr="00440351">
        <w:rPr>
          <w:rFonts w:hint="eastAsia"/>
          <w:color w:val="0F1111"/>
          <w:szCs w:val="21"/>
          <w:shd w:val="clear" w:color="auto" w:fill="FFFFFF"/>
        </w:rPr>
        <w:t>的父亲被处决，她的家</w:t>
      </w:r>
      <w:r w:rsidR="00886F4D">
        <w:rPr>
          <w:rFonts w:hint="eastAsia"/>
          <w:color w:val="0F1111"/>
          <w:szCs w:val="21"/>
          <w:shd w:val="clear" w:color="auto" w:fill="FFFFFF"/>
        </w:rPr>
        <w:t>也</w:t>
      </w:r>
      <w:r w:rsidRPr="00440351">
        <w:rPr>
          <w:rFonts w:hint="eastAsia"/>
          <w:color w:val="0F1111"/>
          <w:szCs w:val="21"/>
          <w:shd w:val="clear" w:color="auto" w:fill="FFFFFF"/>
        </w:rPr>
        <w:t>被摧毁。当英俊的唐·鲁道夫·索洛扎诺</w:t>
      </w:r>
      <w:r w:rsidR="00886F4D">
        <w:rPr>
          <w:rFonts w:hint="eastAsia"/>
          <w:color w:val="0F1111"/>
          <w:szCs w:val="21"/>
          <w:shd w:val="clear" w:color="auto" w:fill="FFFFFF"/>
        </w:rPr>
        <w:t>（</w:t>
      </w:r>
      <w:r w:rsidR="00886F4D" w:rsidRPr="00852AA2">
        <w:rPr>
          <w:color w:val="0F1111"/>
          <w:szCs w:val="21"/>
          <w:shd w:val="clear" w:color="auto" w:fill="FFFFFF"/>
        </w:rPr>
        <w:t>Don Rodolfo Solórzano</w:t>
      </w:r>
      <w:r w:rsidR="00886F4D">
        <w:rPr>
          <w:rFonts w:hint="eastAsia"/>
          <w:color w:val="0F1111"/>
          <w:szCs w:val="21"/>
          <w:shd w:val="clear" w:color="auto" w:fill="FFFFFF"/>
        </w:rPr>
        <w:t>）向她</w:t>
      </w:r>
      <w:r w:rsidRPr="00440351">
        <w:rPr>
          <w:rFonts w:hint="eastAsia"/>
          <w:color w:val="0F1111"/>
          <w:szCs w:val="21"/>
          <w:shd w:val="clear" w:color="auto" w:fill="FFFFFF"/>
        </w:rPr>
        <w:t>求婚时，比阿特丽兹无视</w:t>
      </w:r>
      <w:r w:rsidR="00886F4D">
        <w:rPr>
          <w:rFonts w:hint="eastAsia"/>
          <w:color w:val="0F1111"/>
          <w:szCs w:val="21"/>
          <w:shd w:val="clear" w:color="auto" w:fill="FFFFFF"/>
        </w:rPr>
        <w:t>了有关</w:t>
      </w:r>
      <w:r w:rsidRPr="00440351">
        <w:rPr>
          <w:rFonts w:hint="eastAsia"/>
          <w:color w:val="0F1111"/>
          <w:szCs w:val="21"/>
          <w:shd w:val="clear" w:color="auto" w:fill="FFFFFF"/>
        </w:rPr>
        <w:t>他第一任妻子突然去世的传言，选择</w:t>
      </w:r>
      <w:r w:rsidR="00886F4D">
        <w:rPr>
          <w:rFonts w:hint="eastAsia"/>
          <w:color w:val="0F1111"/>
          <w:szCs w:val="21"/>
          <w:shd w:val="clear" w:color="auto" w:fill="FFFFFF"/>
        </w:rPr>
        <w:t>抓住这个机会，获得</w:t>
      </w:r>
      <w:r w:rsidRPr="00440351">
        <w:rPr>
          <w:rFonts w:hint="eastAsia"/>
          <w:color w:val="0F1111"/>
          <w:szCs w:val="21"/>
          <w:shd w:val="clear" w:color="auto" w:fill="FFFFFF"/>
        </w:rPr>
        <w:t>他在农村的房产所提供的安全保障。不管付出</w:t>
      </w:r>
      <w:r w:rsidR="00886F4D">
        <w:rPr>
          <w:rFonts w:hint="eastAsia"/>
          <w:color w:val="0F1111"/>
          <w:szCs w:val="21"/>
          <w:shd w:val="clear" w:color="auto" w:fill="FFFFFF"/>
        </w:rPr>
        <w:t>怎样的</w:t>
      </w:r>
      <w:r w:rsidRPr="00440351">
        <w:rPr>
          <w:rFonts w:hint="eastAsia"/>
          <w:color w:val="0F1111"/>
          <w:szCs w:val="21"/>
          <w:shd w:val="clear" w:color="auto" w:fill="FFFFFF"/>
        </w:rPr>
        <w:t>代价，她都</w:t>
      </w:r>
      <w:r w:rsidR="00886F4D">
        <w:rPr>
          <w:rFonts w:hint="eastAsia"/>
          <w:color w:val="0F1111"/>
          <w:szCs w:val="21"/>
          <w:shd w:val="clear" w:color="auto" w:fill="FFFFFF"/>
        </w:rPr>
        <w:t>要</w:t>
      </w:r>
      <w:r w:rsidRPr="00440351">
        <w:rPr>
          <w:rFonts w:hint="eastAsia"/>
          <w:color w:val="0F1111"/>
          <w:szCs w:val="21"/>
          <w:shd w:val="clear" w:color="auto" w:fill="FFFFFF"/>
        </w:rPr>
        <w:t>重新拥有</w:t>
      </w:r>
      <w:r w:rsidR="00886F4D">
        <w:rPr>
          <w:rFonts w:hint="eastAsia"/>
          <w:color w:val="0F1111"/>
          <w:szCs w:val="21"/>
          <w:shd w:val="clear" w:color="auto" w:fill="FFFFFF"/>
        </w:rPr>
        <w:t>一个属于</w:t>
      </w:r>
      <w:r w:rsidRPr="00440351">
        <w:rPr>
          <w:rFonts w:hint="eastAsia"/>
          <w:color w:val="0F1111"/>
          <w:szCs w:val="21"/>
          <w:shd w:val="clear" w:color="auto" w:fill="FFFFFF"/>
        </w:rPr>
        <w:t>自己的家。</w:t>
      </w:r>
    </w:p>
    <w:p w:rsidR="00852AA2" w:rsidRDefault="00852AA2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886F4D" w:rsidRDefault="00886F4D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886F4D">
        <w:rPr>
          <w:rFonts w:hint="eastAsia"/>
          <w:color w:val="0F1111"/>
          <w:szCs w:val="21"/>
          <w:shd w:val="clear" w:color="auto" w:fill="FFFFFF"/>
        </w:rPr>
        <w:t>但</w:t>
      </w:r>
      <w:r>
        <w:rPr>
          <w:rFonts w:hint="eastAsia"/>
          <w:color w:val="0F1111"/>
          <w:szCs w:val="21"/>
          <w:shd w:val="clear" w:color="auto" w:fill="FFFFFF"/>
        </w:rPr>
        <w:t>是，</w:t>
      </w:r>
      <w:r w:rsidRPr="00886F4D">
        <w:rPr>
          <w:rFonts w:hint="eastAsia"/>
          <w:color w:val="0F1111"/>
          <w:szCs w:val="21"/>
          <w:shd w:val="clear" w:color="auto" w:fill="FFFFFF"/>
        </w:rPr>
        <w:t>圣伊西德罗庄园并不是她想象中的避难所。</w:t>
      </w:r>
    </w:p>
    <w:p w:rsidR="00852AA2" w:rsidRDefault="00852AA2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886F4D" w:rsidRDefault="00886F4D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当</w:t>
      </w:r>
      <w:r w:rsidRPr="00440351">
        <w:rPr>
          <w:rFonts w:hint="eastAsia"/>
          <w:color w:val="0F1111"/>
          <w:szCs w:val="21"/>
          <w:shd w:val="clear" w:color="auto" w:fill="FFFFFF"/>
        </w:rPr>
        <w:t>鲁道夫</w:t>
      </w:r>
      <w:r>
        <w:rPr>
          <w:rFonts w:hint="eastAsia"/>
          <w:color w:val="0F1111"/>
          <w:szCs w:val="21"/>
          <w:shd w:val="clear" w:color="auto" w:fill="FFFFFF"/>
        </w:rPr>
        <w:t>回到首都工作以后，一些画面和声音入侵了</w:t>
      </w:r>
      <w:r w:rsidRPr="00440351">
        <w:rPr>
          <w:rFonts w:hint="eastAsia"/>
          <w:color w:val="0F1111"/>
          <w:szCs w:val="21"/>
          <w:shd w:val="clear" w:color="auto" w:fill="FFFFFF"/>
        </w:rPr>
        <w:t>比阿特丽兹</w:t>
      </w:r>
      <w:r>
        <w:rPr>
          <w:rFonts w:hint="eastAsia"/>
          <w:color w:val="0F1111"/>
          <w:szCs w:val="21"/>
          <w:shd w:val="clear" w:color="auto" w:fill="FFFFFF"/>
        </w:rPr>
        <w:t>的梦境之中，仿佛有一双隐形的眼睛注视着她的一举一动。</w:t>
      </w:r>
      <w:r w:rsidRPr="00886F4D">
        <w:rPr>
          <w:rFonts w:hint="eastAsia"/>
          <w:color w:val="0F1111"/>
          <w:szCs w:val="21"/>
          <w:shd w:val="clear" w:color="auto" w:fill="FFFFFF"/>
        </w:rPr>
        <w:t>鲁道夫的妹妹胡安娜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F1111"/>
          <w:szCs w:val="21"/>
          <w:shd w:val="clear" w:color="auto" w:fill="FFFFFF"/>
        </w:rPr>
        <w:t>Juana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Pr="00886F4D">
        <w:rPr>
          <w:rFonts w:hint="eastAsia"/>
          <w:color w:val="0F1111"/>
          <w:szCs w:val="21"/>
          <w:shd w:val="clear" w:color="auto" w:fill="FFFFFF"/>
        </w:rPr>
        <w:t>嘲笑比阿特丽兹的恐惧，</w:t>
      </w:r>
      <w:r>
        <w:rPr>
          <w:rFonts w:hint="eastAsia"/>
          <w:color w:val="0F1111"/>
          <w:szCs w:val="21"/>
          <w:shd w:val="clear" w:color="auto" w:fill="FFFFFF"/>
        </w:rPr>
        <w:t>但她为什么又拒绝在夜晚进入庄园呢？厨师为什么在厨房的边缘焚烧熏香，并在门口做奇怪的记号？</w:t>
      </w:r>
      <w:r w:rsidR="00602A2A">
        <w:rPr>
          <w:rFonts w:hint="eastAsia"/>
          <w:color w:val="0F1111"/>
          <w:szCs w:val="21"/>
          <w:shd w:val="clear" w:color="auto" w:fill="FFFFFF"/>
        </w:rPr>
        <w:t>第一位</w:t>
      </w:r>
      <w:r w:rsidR="00602A2A" w:rsidRPr="00440351">
        <w:rPr>
          <w:rFonts w:hint="eastAsia"/>
          <w:color w:val="0F1111"/>
          <w:szCs w:val="21"/>
          <w:shd w:val="clear" w:color="auto" w:fill="FFFFFF"/>
        </w:rPr>
        <w:t>索洛扎诺</w:t>
      </w:r>
      <w:r w:rsidR="00602A2A">
        <w:rPr>
          <w:rFonts w:hint="eastAsia"/>
          <w:color w:val="0F1111"/>
          <w:szCs w:val="21"/>
          <w:shd w:val="clear" w:color="auto" w:fill="FFFFFF"/>
        </w:rPr>
        <w:t>夫人的身上究竟发生了什么？</w:t>
      </w:r>
    </w:p>
    <w:p w:rsidR="00602A2A" w:rsidRDefault="00602A2A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852AA2" w:rsidRDefault="00602A2A" w:rsidP="00602A2A">
      <w:pPr>
        <w:widowControl/>
        <w:shd w:val="clear" w:color="auto" w:fill="FFFFFF"/>
        <w:ind w:firstLineChars="200" w:firstLine="420"/>
        <w:rPr>
          <w:color w:val="0F1111"/>
          <w:szCs w:val="21"/>
          <w:shd w:val="clear" w:color="auto" w:fill="FFFFFF"/>
        </w:rPr>
      </w:pPr>
      <w:r w:rsidRPr="00440351">
        <w:rPr>
          <w:rFonts w:hint="eastAsia"/>
          <w:color w:val="0F1111"/>
          <w:szCs w:val="21"/>
          <w:shd w:val="clear" w:color="auto" w:fill="FFFFFF"/>
        </w:rPr>
        <w:t>比阿特丽兹</w:t>
      </w:r>
      <w:r w:rsidRPr="00602A2A">
        <w:rPr>
          <w:rFonts w:hint="eastAsia"/>
          <w:color w:val="0F1111"/>
          <w:szCs w:val="21"/>
          <w:shd w:val="clear" w:color="auto" w:fill="FFFFFF"/>
        </w:rPr>
        <w:t>只知道两件事是</w:t>
      </w:r>
      <w:r>
        <w:rPr>
          <w:rFonts w:hint="eastAsia"/>
          <w:color w:val="0F1111"/>
          <w:szCs w:val="21"/>
          <w:shd w:val="clear" w:color="auto" w:fill="FFFFFF"/>
        </w:rPr>
        <w:t>确定无疑</w:t>
      </w:r>
      <w:r w:rsidRPr="00602A2A">
        <w:rPr>
          <w:rFonts w:hint="eastAsia"/>
          <w:color w:val="0F1111"/>
          <w:szCs w:val="21"/>
          <w:shd w:val="clear" w:color="auto" w:fill="FFFFFF"/>
        </w:rPr>
        <w:t>的：庄园有问题。没有人会救她。</w:t>
      </w:r>
    </w:p>
    <w:p w:rsidR="00852AA2" w:rsidRDefault="00852AA2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602A2A" w:rsidRDefault="00602A2A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602A2A">
        <w:rPr>
          <w:rFonts w:hint="eastAsia"/>
          <w:color w:val="0F1111"/>
          <w:szCs w:val="21"/>
          <w:shd w:val="clear" w:color="auto" w:fill="FFFFFF"/>
        </w:rPr>
        <w:t>她绝望地</w:t>
      </w:r>
      <w:r>
        <w:rPr>
          <w:rFonts w:hint="eastAsia"/>
          <w:color w:val="0F1111"/>
          <w:szCs w:val="21"/>
          <w:shd w:val="clear" w:color="auto" w:fill="FFFFFF"/>
        </w:rPr>
        <w:t>想要</w:t>
      </w:r>
      <w:r w:rsidRPr="00602A2A">
        <w:rPr>
          <w:rFonts w:hint="eastAsia"/>
          <w:color w:val="0F1111"/>
          <w:szCs w:val="21"/>
          <w:shd w:val="clear" w:color="auto" w:fill="FFFFFF"/>
        </w:rPr>
        <w:t>寻求帮助，</w:t>
      </w:r>
      <w:r>
        <w:rPr>
          <w:rFonts w:hint="eastAsia"/>
          <w:color w:val="0F1111"/>
          <w:szCs w:val="21"/>
          <w:shd w:val="clear" w:color="auto" w:fill="FFFFFF"/>
        </w:rPr>
        <w:t>于是把</w:t>
      </w:r>
      <w:r w:rsidRPr="00602A2A">
        <w:rPr>
          <w:rFonts w:hint="eastAsia"/>
          <w:color w:val="0F1111"/>
          <w:szCs w:val="21"/>
          <w:shd w:val="clear" w:color="auto" w:fill="FFFFFF"/>
        </w:rPr>
        <w:t>年轻的牧师安德烈斯神父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852AA2">
        <w:rPr>
          <w:color w:val="0F1111"/>
          <w:szCs w:val="21"/>
          <w:shd w:val="clear" w:color="auto" w:fill="FFFFFF"/>
        </w:rPr>
        <w:t>Padre Andrés</w:t>
      </w:r>
      <w:r>
        <w:rPr>
          <w:rFonts w:hint="eastAsia"/>
          <w:color w:val="0F1111"/>
          <w:szCs w:val="21"/>
          <w:shd w:val="clear" w:color="auto" w:fill="FFFFFF"/>
        </w:rPr>
        <w:t>）当做自己的</w:t>
      </w:r>
      <w:r w:rsidRPr="00602A2A">
        <w:rPr>
          <w:rFonts w:hint="eastAsia"/>
          <w:color w:val="0F1111"/>
          <w:szCs w:val="21"/>
          <w:shd w:val="clear" w:color="auto" w:fill="FFFFFF"/>
        </w:rPr>
        <w:t>盟友</w:t>
      </w:r>
      <w:r>
        <w:rPr>
          <w:rFonts w:hint="eastAsia"/>
          <w:color w:val="0F1111"/>
          <w:szCs w:val="21"/>
          <w:shd w:val="clear" w:color="auto" w:fill="FFFFFF"/>
        </w:rPr>
        <w:t>，紧握住这一丝希望。安德烈斯不是一个普通的牧师，他必须使用自己作为巫师的技能，击退庄园里的邪恶存在，</w:t>
      </w:r>
      <w:r w:rsidRPr="00602A2A">
        <w:rPr>
          <w:rFonts w:hint="eastAsia"/>
          <w:color w:val="0F1111"/>
          <w:szCs w:val="21"/>
          <w:shd w:val="clear" w:color="auto" w:fill="FFFFFF"/>
        </w:rPr>
        <w:t>保护这位</w:t>
      </w:r>
      <w:r>
        <w:rPr>
          <w:rFonts w:hint="eastAsia"/>
          <w:color w:val="0F1111"/>
          <w:szCs w:val="21"/>
          <w:shd w:val="clear" w:color="auto" w:fill="FFFFFF"/>
        </w:rPr>
        <w:t>在他看来不仅强大，而且充满了禁忌的吸引力的</w:t>
      </w:r>
      <w:r w:rsidRPr="00602A2A">
        <w:rPr>
          <w:rFonts w:hint="eastAsia"/>
          <w:color w:val="0F1111"/>
          <w:szCs w:val="21"/>
          <w:shd w:val="clear" w:color="auto" w:fill="FFFFFF"/>
        </w:rPr>
        <w:t>女人。但</w:t>
      </w:r>
      <w:r>
        <w:rPr>
          <w:rFonts w:hint="eastAsia"/>
          <w:color w:val="0F1111"/>
          <w:szCs w:val="21"/>
          <w:shd w:val="clear" w:color="auto" w:fill="FFFFFF"/>
        </w:rPr>
        <w:t>是，</w:t>
      </w:r>
      <w:r w:rsidRPr="00602A2A">
        <w:rPr>
          <w:rFonts w:hint="eastAsia"/>
          <w:color w:val="0F1111"/>
          <w:szCs w:val="21"/>
          <w:shd w:val="clear" w:color="auto" w:fill="FFFFFF"/>
        </w:rPr>
        <w:t>即使是他也不足以与黑暗</w:t>
      </w:r>
      <w:r>
        <w:rPr>
          <w:rFonts w:hint="eastAsia"/>
          <w:color w:val="0F1111"/>
          <w:szCs w:val="21"/>
          <w:shd w:val="clear" w:color="auto" w:fill="FFFFFF"/>
        </w:rPr>
        <w:t>对抗</w:t>
      </w:r>
      <w:r w:rsidRPr="00602A2A">
        <w:rPr>
          <w:rFonts w:hint="eastAsia"/>
          <w:color w:val="0F1111"/>
          <w:szCs w:val="21"/>
          <w:shd w:val="clear" w:color="auto" w:fill="FFFFFF"/>
        </w:rPr>
        <w:t>。</w:t>
      </w:r>
    </w:p>
    <w:p w:rsidR="00852AA2" w:rsidRDefault="00852AA2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</w:p>
    <w:p w:rsidR="00602A2A" w:rsidRDefault="00602A2A" w:rsidP="00AA109B">
      <w:pPr>
        <w:widowControl/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Pr="00886F4D">
        <w:rPr>
          <w:rFonts w:hint="eastAsia"/>
          <w:color w:val="0F1111"/>
          <w:szCs w:val="21"/>
          <w:shd w:val="clear" w:color="auto" w:fill="FFFFFF"/>
        </w:rPr>
        <w:t>圣伊西德罗庄园</w:t>
      </w:r>
      <w:r>
        <w:rPr>
          <w:rFonts w:hint="eastAsia"/>
          <w:color w:val="0F1111"/>
          <w:szCs w:val="21"/>
          <w:shd w:val="clear" w:color="auto" w:fill="FFFFFF"/>
        </w:rPr>
        <w:t>不仅不是</w:t>
      </w:r>
      <w:r w:rsidRPr="00440351">
        <w:rPr>
          <w:rFonts w:hint="eastAsia"/>
          <w:color w:val="0F1111"/>
          <w:szCs w:val="21"/>
          <w:shd w:val="clear" w:color="auto" w:fill="FFFFFF"/>
        </w:rPr>
        <w:t>比阿特丽兹</w:t>
      </w:r>
      <w:r>
        <w:rPr>
          <w:rFonts w:hint="eastAsia"/>
          <w:color w:val="0F1111"/>
          <w:szCs w:val="21"/>
          <w:shd w:val="clear" w:color="auto" w:fill="FFFFFF"/>
        </w:rPr>
        <w:t>的避难所，反而可能是她的</w:t>
      </w:r>
      <w:r w:rsidR="00387D57">
        <w:rPr>
          <w:rFonts w:hint="eastAsia"/>
          <w:color w:val="0F1111"/>
          <w:szCs w:val="21"/>
          <w:shd w:val="clear" w:color="auto" w:fill="FFFFFF"/>
        </w:rPr>
        <w:t>劫数。</w:t>
      </w:r>
    </w:p>
    <w:p w:rsidR="00602A2A" w:rsidRPr="00602A2A" w:rsidRDefault="00602A2A" w:rsidP="008071F0">
      <w:pPr>
        <w:widowControl/>
        <w:shd w:val="clear" w:color="auto" w:fill="FFFFFF"/>
        <w:rPr>
          <w:kern w:val="0"/>
          <w:szCs w:val="21"/>
        </w:rPr>
      </w:pPr>
    </w:p>
    <w:p w:rsidR="008366FB" w:rsidRPr="00852AA2" w:rsidRDefault="00FF357B" w:rsidP="008071F0">
      <w:pPr>
        <w:rPr>
          <w:b/>
          <w:szCs w:val="21"/>
        </w:rPr>
      </w:pPr>
      <w:r w:rsidRPr="00852AA2">
        <w:rPr>
          <w:b/>
          <w:szCs w:val="21"/>
        </w:rPr>
        <w:t>作者简介：</w:t>
      </w:r>
      <w:bookmarkStart w:id="0" w:name="productDetails"/>
      <w:bookmarkEnd w:id="0"/>
    </w:p>
    <w:p w:rsidR="00A41A0A" w:rsidRDefault="004D1037" w:rsidP="008071F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103505</wp:posOffset>
            </wp:positionV>
            <wp:extent cx="986790" cy="982345"/>
            <wp:effectExtent l="19050" t="0" r="3810" b="0"/>
            <wp:wrapSquare wrapText="bothSides"/>
            <wp:docPr id="4" name="图片 3" descr="1935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5905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A2A" w:rsidRPr="00602A2A" w:rsidRDefault="00602A2A" w:rsidP="008071F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602A2A">
        <w:rPr>
          <w:rFonts w:hint="eastAsia"/>
          <w:b/>
          <w:szCs w:val="21"/>
        </w:rPr>
        <w:t>伊莎贝尔·卡尼亚斯</w:t>
      </w:r>
      <w:r>
        <w:rPr>
          <w:rFonts w:hint="eastAsia"/>
          <w:b/>
          <w:szCs w:val="21"/>
        </w:rPr>
        <w:t>（</w:t>
      </w:r>
      <w:r w:rsidRPr="00852AA2">
        <w:rPr>
          <w:rStyle w:val="a-text-bold"/>
          <w:b/>
          <w:color w:val="0F1111"/>
          <w:szCs w:val="21"/>
          <w:shd w:val="clear" w:color="auto" w:fill="FFFFFF"/>
        </w:rPr>
        <w:t>Isabel Cañas</w:t>
      </w:r>
      <w:r w:rsidRPr="00852AA2">
        <w:rPr>
          <w:color w:val="0F1111"/>
          <w:szCs w:val="21"/>
          <w:shd w:val="clear" w:color="auto" w:fill="FFFFFF"/>
        </w:rPr>
        <w:t> </w:t>
      </w:r>
      <w:r>
        <w:rPr>
          <w:rFonts w:hint="eastAsia"/>
          <w:b/>
          <w:szCs w:val="21"/>
        </w:rPr>
        <w:t>）</w:t>
      </w:r>
      <w:r w:rsidRPr="00602A2A">
        <w:rPr>
          <w:rFonts w:hint="eastAsia"/>
          <w:szCs w:val="21"/>
        </w:rPr>
        <w:t>是墨西哥裔美国</w:t>
      </w:r>
      <w:r>
        <w:rPr>
          <w:rFonts w:hint="eastAsia"/>
          <w:szCs w:val="21"/>
        </w:rPr>
        <w:t>推理</w:t>
      </w:r>
      <w:r w:rsidRPr="00602A2A">
        <w:rPr>
          <w:rFonts w:hint="eastAsia"/>
          <w:szCs w:val="21"/>
        </w:rPr>
        <w:t>小说作家。在墨西哥、苏格兰、埃及和土耳其等地居住后，她（目前）</w:t>
      </w:r>
      <w:r>
        <w:rPr>
          <w:rFonts w:hint="eastAsia"/>
          <w:szCs w:val="21"/>
        </w:rPr>
        <w:t>定居于</w:t>
      </w:r>
      <w:r w:rsidRPr="00602A2A">
        <w:rPr>
          <w:rFonts w:hint="eastAsia"/>
          <w:szCs w:val="21"/>
        </w:rPr>
        <w:t>纽约市。她拥有近东语言和文明博士学位，并以</w:t>
      </w:r>
      <w:r>
        <w:rPr>
          <w:rFonts w:hint="eastAsia"/>
          <w:szCs w:val="21"/>
        </w:rPr>
        <w:t>自身的研究和文化传承作</w:t>
      </w:r>
      <w:r w:rsidRPr="00602A2A">
        <w:rPr>
          <w:rFonts w:hint="eastAsia"/>
          <w:szCs w:val="21"/>
        </w:rPr>
        <w:t>为</w:t>
      </w:r>
      <w:r>
        <w:rPr>
          <w:rFonts w:hint="eastAsia"/>
          <w:szCs w:val="21"/>
        </w:rPr>
        <w:t>创作小说的灵感来源</w:t>
      </w:r>
      <w:r w:rsidRPr="00602A2A">
        <w:rPr>
          <w:rFonts w:hint="eastAsia"/>
          <w:szCs w:val="21"/>
        </w:rPr>
        <w:t>。</w:t>
      </w:r>
    </w:p>
    <w:p w:rsidR="00852AA2" w:rsidRPr="00852AA2" w:rsidRDefault="00852AA2" w:rsidP="008071F0">
      <w:pPr>
        <w:rPr>
          <w:b/>
          <w:szCs w:val="21"/>
        </w:rPr>
      </w:pPr>
    </w:p>
    <w:p w:rsidR="002C07FF" w:rsidRPr="00852AA2" w:rsidRDefault="002C07FF" w:rsidP="008071F0">
      <w:pPr>
        <w:rPr>
          <w:b/>
          <w:bCs/>
          <w:szCs w:val="21"/>
        </w:rPr>
      </w:pPr>
      <w:r w:rsidRPr="00852AA2">
        <w:rPr>
          <w:b/>
          <w:bCs/>
          <w:szCs w:val="21"/>
        </w:rPr>
        <w:t>媒体评价：</w:t>
      </w:r>
    </w:p>
    <w:p w:rsidR="002C07FF" w:rsidRDefault="002C07FF" w:rsidP="008071F0">
      <w:pPr>
        <w:rPr>
          <w:bCs/>
          <w:szCs w:val="21"/>
        </w:rPr>
      </w:pPr>
    </w:p>
    <w:p w:rsidR="00440351" w:rsidRPr="00852AA2" w:rsidRDefault="00440351" w:rsidP="008071F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602A2A">
        <w:rPr>
          <w:rFonts w:hint="eastAsia"/>
          <w:bCs/>
          <w:szCs w:val="21"/>
        </w:rPr>
        <w:t>“</w:t>
      </w:r>
      <w:r w:rsidR="00C96E15">
        <w:rPr>
          <w:rFonts w:hint="eastAsia"/>
          <w:bCs/>
          <w:szCs w:val="21"/>
        </w:rPr>
        <w:t>本书有一种不可思议的、令人毛骨悚然的美。闹鬼、驱魔、咒语、被禁止的爱情——《庄园》把读者带入了一个爱情战胜恶魔的世界里。</w:t>
      </w:r>
      <w:r w:rsidR="00602A2A">
        <w:rPr>
          <w:rFonts w:hint="eastAsia"/>
          <w:bCs/>
          <w:szCs w:val="21"/>
        </w:rPr>
        <w:t>”</w:t>
      </w:r>
    </w:p>
    <w:p w:rsidR="00852AA2" w:rsidRPr="00852AA2" w:rsidRDefault="00852AA2" w:rsidP="00852AA2">
      <w:pPr>
        <w:jc w:val="right"/>
        <w:rPr>
          <w:i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440351">
        <w:rPr>
          <w:rFonts w:hint="eastAsia"/>
          <w:color w:val="0F1111"/>
          <w:szCs w:val="21"/>
          <w:shd w:val="clear" w:color="auto" w:fill="FFFFFF"/>
        </w:rPr>
        <w:t>《纽约时报》（</w:t>
      </w:r>
      <w:r w:rsidR="00440351" w:rsidRPr="00852AA2">
        <w:rPr>
          <w:rStyle w:val="a-text-bold"/>
          <w:i/>
          <w:color w:val="0F1111"/>
          <w:szCs w:val="21"/>
          <w:shd w:val="clear" w:color="auto" w:fill="FFFFFF"/>
        </w:rPr>
        <w:t>The New York Times</w:t>
      </w:r>
      <w:r w:rsidR="00440351">
        <w:rPr>
          <w:rFonts w:hint="eastAsia"/>
          <w:color w:val="0F1111"/>
          <w:szCs w:val="21"/>
          <w:shd w:val="clear" w:color="auto" w:fill="FFFFFF"/>
        </w:rPr>
        <w:t>）</w:t>
      </w:r>
    </w:p>
    <w:p w:rsidR="00852AA2" w:rsidRDefault="00852AA2" w:rsidP="00AA109B">
      <w:pPr>
        <w:rPr>
          <w:color w:val="0F1111"/>
          <w:szCs w:val="21"/>
          <w:shd w:val="clear" w:color="auto" w:fill="FFFFFF"/>
        </w:rPr>
      </w:pPr>
    </w:p>
    <w:p w:rsidR="00C96E15" w:rsidRDefault="00C96E15" w:rsidP="00AA109B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Pr="00C96E15">
        <w:rPr>
          <w:rFonts w:hint="eastAsia"/>
          <w:color w:val="0F1111"/>
          <w:szCs w:val="21"/>
          <w:shd w:val="clear" w:color="auto" w:fill="FFFFFF"/>
        </w:rPr>
        <w:t>一个关于</w:t>
      </w:r>
      <w:r>
        <w:rPr>
          <w:rFonts w:hint="eastAsia"/>
          <w:color w:val="0F1111"/>
          <w:szCs w:val="21"/>
          <w:shd w:val="clear" w:color="auto" w:fill="FFFFFF"/>
        </w:rPr>
        <w:t>爱情</w:t>
      </w:r>
      <w:r w:rsidRPr="00C96E15">
        <w:rPr>
          <w:rFonts w:hint="eastAsia"/>
          <w:color w:val="0F1111"/>
          <w:szCs w:val="21"/>
          <w:shd w:val="clear" w:color="auto" w:fill="FFFFFF"/>
        </w:rPr>
        <w:t>、恐惧和超自然威胁的故事。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852AA2" w:rsidRPr="00852AA2" w:rsidRDefault="00852AA2" w:rsidP="00852AA2">
      <w:pPr>
        <w:jc w:val="right"/>
        <w:rPr>
          <w:i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440351">
        <w:rPr>
          <w:rFonts w:hint="eastAsia"/>
          <w:color w:val="0F1111"/>
          <w:szCs w:val="21"/>
          <w:shd w:val="clear" w:color="auto" w:fill="FFFFFF"/>
        </w:rPr>
        <w:t>《</w:t>
      </w:r>
      <w:r w:rsidR="00C96E15" w:rsidRPr="00C96E15">
        <w:rPr>
          <w:rFonts w:hint="eastAsia"/>
          <w:color w:val="0F1111"/>
          <w:szCs w:val="21"/>
          <w:shd w:val="clear" w:color="auto" w:fill="FFFFFF"/>
        </w:rPr>
        <w:t>哈珀集市</w:t>
      </w:r>
      <w:r w:rsidR="00440351">
        <w:rPr>
          <w:rFonts w:hint="eastAsia"/>
          <w:color w:val="0F1111"/>
          <w:szCs w:val="21"/>
          <w:shd w:val="clear" w:color="auto" w:fill="FFFFFF"/>
        </w:rPr>
        <w:t>》</w:t>
      </w:r>
      <w:r w:rsidR="00C96E15">
        <w:rPr>
          <w:rFonts w:hint="eastAsia"/>
          <w:color w:val="0F1111"/>
          <w:szCs w:val="21"/>
          <w:shd w:val="clear" w:color="auto" w:fill="FFFFFF"/>
        </w:rPr>
        <w:t>（</w:t>
      </w:r>
      <w:r w:rsidR="00C96E15" w:rsidRPr="00852AA2">
        <w:rPr>
          <w:rStyle w:val="a-text-bold"/>
          <w:i/>
          <w:color w:val="0F1111"/>
          <w:szCs w:val="21"/>
          <w:shd w:val="clear" w:color="auto" w:fill="FFFFFF"/>
        </w:rPr>
        <w:t>Harper’s Bazaar</w:t>
      </w:r>
      <w:r w:rsidR="00C96E15">
        <w:rPr>
          <w:rFonts w:hint="eastAsia"/>
          <w:color w:val="0F1111"/>
          <w:szCs w:val="21"/>
          <w:shd w:val="clear" w:color="auto" w:fill="FFFFFF"/>
        </w:rPr>
        <w:t>）</w:t>
      </w:r>
    </w:p>
    <w:p w:rsidR="00852AA2" w:rsidRDefault="00852AA2" w:rsidP="00AA109B">
      <w:pPr>
        <w:rPr>
          <w:color w:val="0F1111"/>
          <w:szCs w:val="21"/>
          <w:shd w:val="clear" w:color="auto" w:fill="FFFFFF"/>
        </w:rPr>
      </w:pPr>
    </w:p>
    <w:p w:rsidR="00C96E15" w:rsidRPr="00C96E15" w:rsidRDefault="00C96E15" w:rsidP="00AA109B">
      <w:pPr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“一个关于注定会灭亡的爱情与复仇的亡灵的哥特式故事。”</w:t>
      </w:r>
    </w:p>
    <w:p w:rsidR="00852AA2" w:rsidRPr="00852AA2" w:rsidRDefault="00852AA2" w:rsidP="00852AA2">
      <w:pPr>
        <w:jc w:val="right"/>
        <w:rPr>
          <w:bCs/>
          <w:i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440351">
        <w:rPr>
          <w:rFonts w:hint="eastAsia"/>
          <w:color w:val="0F1111"/>
          <w:szCs w:val="21"/>
          <w:shd w:val="clear" w:color="auto" w:fill="FFFFFF"/>
        </w:rPr>
        <w:t>《华盛顿邮报》（</w:t>
      </w:r>
      <w:r w:rsidR="00440351" w:rsidRPr="00852AA2">
        <w:rPr>
          <w:rStyle w:val="a-text-bold"/>
          <w:i/>
          <w:color w:val="0F1111"/>
          <w:szCs w:val="21"/>
          <w:shd w:val="clear" w:color="auto" w:fill="FFFFFF"/>
        </w:rPr>
        <w:t>The Washington Post</w:t>
      </w:r>
      <w:r w:rsidR="00440351">
        <w:rPr>
          <w:rFonts w:hint="eastAsia"/>
          <w:color w:val="0F1111"/>
          <w:szCs w:val="21"/>
          <w:shd w:val="clear" w:color="auto" w:fill="FFFFFF"/>
        </w:rPr>
        <w:t>）</w:t>
      </w:r>
    </w:p>
    <w:p w:rsidR="00852AA2" w:rsidRDefault="00852AA2" w:rsidP="008071F0">
      <w:pPr>
        <w:rPr>
          <w:bCs/>
          <w:szCs w:val="21"/>
        </w:rPr>
      </w:pPr>
    </w:p>
    <w:p w:rsidR="00C96E15" w:rsidRDefault="00C96E15" w:rsidP="008071F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“这部哥特惊悚处女作小说会对</w:t>
      </w:r>
      <w:r w:rsidR="00940137" w:rsidRPr="00940137">
        <w:rPr>
          <w:rFonts w:hint="eastAsia"/>
          <w:bCs/>
          <w:szCs w:val="21"/>
        </w:rPr>
        <w:t>西尔维娅</w:t>
      </w:r>
      <w:r w:rsidR="00940137">
        <w:rPr>
          <w:rFonts w:hint="eastAsia"/>
          <w:bCs/>
          <w:szCs w:val="21"/>
        </w:rPr>
        <w:t>·</w:t>
      </w:r>
      <w:r w:rsidR="00940137" w:rsidRPr="00940137">
        <w:rPr>
          <w:rFonts w:hint="eastAsia"/>
          <w:bCs/>
          <w:szCs w:val="21"/>
        </w:rPr>
        <w:t>莫雷诺</w:t>
      </w:r>
      <w:r w:rsidR="00940137" w:rsidRPr="00940137">
        <w:rPr>
          <w:rFonts w:hint="eastAsia"/>
          <w:bCs/>
          <w:szCs w:val="21"/>
        </w:rPr>
        <w:t>-</w:t>
      </w:r>
      <w:r w:rsidR="00940137" w:rsidRPr="00940137">
        <w:rPr>
          <w:rFonts w:hint="eastAsia"/>
          <w:bCs/>
          <w:szCs w:val="21"/>
        </w:rPr>
        <w:t>加西亚</w:t>
      </w:r>
      <w:r w:rsidR="00940137">
        <w:rPr>
          <w:rFonts w:hint="eastAsia"/>
          <w:bCs/>
          <w:szCs w:val="21"/>
        </w:rPr>
        <w:t>（</w:t>
      </w:r>
      <w:r w:rsidR="00940137" w:rsidRPr="00852AA2">
        <w:rPr>
          <w:color w:val="0F1111"/>
          <w:szCs w:val="21"/>
          <w:shd w:val="clear" w:color="auto" w:fill="FFFFFF"/>
        </w:rPr>
        <w:t>Silvia Moreno-Garcia</w:t>
      </w:r>
      <w:r w:rsidR="00940137">
        <w:rPr>
          <w:rFonts w:hint="eastAsia"/>
          <w:bCs/>
          <w:szCs w:val="21"/>
        </w:rPr>
        <w:t>）</w:t>
      </w:r>
      <w:r>
        <w:rPr>
          <w:rFonts w:hint="eastAsia"/>
          <w:color w:val="0F1111"/>
          <w:szCs w:val="21"/>
          <w:shd w:val="clear" w:color="auto" w:fill="FFFFFF"/>
        </w:rPr>
        <w:t>的墨西哥哥特式小说的粉丝与</w:t>
      </w:r>
      <w:r w:rsidRPr="00C96E15">
        <w:rPr>
          <w:rFonts w:hint="eastAsia"/>
          <w:color w:val="0F1111"/>
          <w:szCs w:val="21"/>
          <w:shd w:val="clear" w:color="auto" w:fill="FFFFFF"/>
        </w:rPr>
        <w:t>奥因坎·布莱斯韦特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 w:rsidRPr="00852AA2">
        <w:rPr>
          <w:color w:val="0F1111"/>
          <w:szCs w:val="21"/>
          <w:shd w:val="clear" w:color="auto" w:fill="FFFFFF"/>
        </w:rPr>
        <w:t>Oyinkan Braithwaite</w:t>
      </w:r>
      <w:r>
        <w:rPr>
          <w:rFonts w:hint="eastAsia"/>
          <w:color w:val="0F1111"/>
          <w:szCs w:val="21"/>
          <w:shd w:val="clear" w:color="auto" w:fill="FFFFFF"/>
        </w:rPr>
        <w:t>）的《我的妹妹是连环杀手》（</w:t>
      </w:r>
      <w:r w:rsidRPr="00C96E15">
        <w:rPr>
          <w:rStyle w:val="a-text-italic"/>
          <w:i/>
          <w:color w:val="0F1111"/>
          <w:szCs w:val="21"/>
          <w:shd w:val="clear" w:color="auto" w:fill="FFFFFF"/>
        </w:rPr>
        <w:t>My Sister, the Serial Killer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 w:rsidR="00940137">
        <w:rPr>
          <w:rFonts w:hint="eastAsia"/>
          <w:color w:val="0F1111"/>
          <w:szCs w:val="21"/>
          <w:shd w:val="clear" w:color="auto" w:fill="FFFFFF"/>
        </w:rPr>
        <w:t>的读者产生巨大吸引力。</w:t>
      </w:r>
      <w:r>
        <w:rPr>
          <w:rFonts w:hint="eastAsia"/>
          <w:bCs/>
          <w:szCs w:val="21"/>
        </w:rPr>
        <w:t>”</w:t>
      </w:r>
    </w:p>
    <w:p w:rsidR="00852AA2" w:rsidRPr="00852AA2" w:rsidRDefault="00852AA2" w:rsidP="00852AA2">
      <w:pPr>
        <w:jc w:val="right"/>
        <w:rPr>
          <w:rStyle w:val="a-text-bold"/>
          <w:i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440351">
        <w:rPr>
          <w:rFonts w:hint="eastAsia"/>
          <w:color w:val="0F1111"/>
          <w:szCs w:val="21"/>
          <w:shd w:val="clear" w:color="auto" w:fill="FFFFFF"/>
        </w:rPr>
        <w:t>《图书馆周刊》（</w:t>
      </w:r>
      <w:r w:rsidR="00440351" w:rsidRPr="00852AA2">
        <w:rPr>
          <w:rStyle w:val="a-text-bold"/>
          <w:i/>
          <w:color w:val="0F1111"/>
          <w:szCs w:val="21"/>
          <w:shd w:val="clear" w:color="auto" w:fill="FFFFFF"/>
        </w:rPr>
        <w:t>Library Journal</w:t>
      </w:r>
      <w:r w:rsidR="00440351">
        <w:rPr>
          <w:rFonts w:hint="eastAsia"/>
          <w:color w:val="0F1111"/>
          <w:szCs w:val="21"/>
          <w:shd w:val="clear" w:color="auto" w:fill="FFFFFF"/>
        </w:rPr>
        <w:t>）</w:t>
      </w:r>
    </w:p>
    <w:p w:rsidR="00852AA2" w:rsidRDefault="00852AA2" w:rsidP="008071F0">
      <w:pPr>
        <w:rPr>
          <w:rStyle w:val="a-text-bold"/>
          <w:color w:val="0F1111"/>
          <w:szCs w:val="21"/>
          <w:shd w:val="clear" w:color="auto" w:fill="FFFFFF"/>
        </w:rPr>
      </w:pPr>
    </w:p>
    <w:p w:rsidR="00940137" w:rsidRDefault="00940137" w:rsidP="008071F0">
      <w:pPr>
        <w:rPr>
          <w:rStyle w:val="a-text-bold"/>
          <w:color w:val="0F1111"/>
          <w:szCs w:val="21"/>
          <w:shd w:val="clear" w:color="auto" w:fill="FFFFFF"/>
        </w:rPr>
      </w:pPr>
      <w:r>
        <w:rPr>
          <w:rStyle w:val="a-text-bold"/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“</w:t>
      </w:r>
      <w:r w:rsidRPr="00940137">
        <w:rPr>
          <w:rFonts w:hint="eastAsia"/>
          <w:szCs w:val="21"/>
        </w:rPr>
        <w:t>卡尼亚斯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非常了解这种类型小说和鬼屋的隐喻，其结果便是这部对后殖民哥特式新浪潮的杰出贡献，读者们一定不会想错过本书的。”</w:t>
      </w:r>
    </w:p>
    <w:p w:rsidR="00852AA2" w:rsidRPr="00852AA2" w:rsidRDefault="00852AA2" w:rsidP="00852AA2">
      <w:pPr>
        <w:jc w:val="right"/>
        <w:rPr>
          <w:bCs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440351">
        <w:rPr>
          <w:rFonts w:hint="eastAsia"/>
          <w:color w:val="0F1111"/>
          <w:szCs w:val="21"/>
          <w:shd w:val="clear" w:color="auto" w:fill="FFFFFF"/>
        </w:rPr>
        <w:t>《出版者周刊》（</w:t>
      </w:r>
      <w:r w:rsidR="00440351" w:rsidRPr="00852AA2">
        <w:rPr>
          <w:rStyle w:val="a-text-bold"/>
          <w:i/>
          <w:color w:val="0F1111"/>
          <w:szCs w:val="21"/>
          <w:shd w:val="clear" w:color="auto" w:fill="FFFFFF"/>
        </w:rPr>
        <w:t>Publishers Weekly</w:t>
      </w:r>
      <w:r w:rsidR="00440351">
        <w:rPr>
          <w:rFonts w:hint="eastAsia"/>
          <w:color w:val="0F1111"/>
          <w:szCs w:val="21"/>
          <w:shd w:val="clear" w:color="auto" w:fill="FFFFFF"/>
        </w:rPr>
        <w:t>），星级书评</w:t>
      </w:r>
    </w:p>
    <w:p w:rsidR="008071F0" w:rsidRPr="00852AA2" w:rsidRDefault="008071F0" w:rsidP="008071F0">
      <w:pPr>
        <w:rPr>
          <w:bCs/>
          <w:szCs w:val="21"/>
        </w:rPr>
      </w:pPr>
    </w:p>
    <w:p w:rsidR="00852AA2" w:rsidRPr="00852AA2" w:rsidRDefault="00852AA2" w:rsidP="008071F0">
      <w:pPr>
        <w:rPr>
          <w:bCs/>
          <w:szCs w:val="21"/>
        </w:rPr>
      </w:pPr>
    </w:p>
    <w:p w:rsidR="00852AA2" w:rsidRPr="00852AA2" w:rsidRDefault="00852AA2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5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6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7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8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9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20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21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D7" w:rsidRDefault="00282BD7" w:rsidP="00FE6D21">
      <w:r>
        <w:separator/>
      </w:r>
    </w:p>
  </w:endnote>
  <w:endnote w:type="continuationSeparator" w:id="1">
    <w:p w:rsidR="00282BD7" w:rsidRDefault="00282BD7" w:rsidP="00FE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6158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61585">
      <w:rPr>
        <w:rFonts w:ascii="方正姚体" w:eastAsia="方正姚体"/>
        <w:kern w:val="0"/>
        <w:szCs w:val="21"/>
      </w:rPr>
      <w:fldChar w:fldCharType="separate"/>
    </w:r>
    <w:r w:rsidR="004D1037">
      <w:rPr>
        <w:rFonts w:ascii="方正姚体" w:eastAsia="方正姚体"/>
        <w:noProof/>
        <w:kern w:val="0"/>
        <w:szCs w:val="21"/>
      </w:rPr>
      <w:t>2</w:t>
    </w:r>
    <w:r w:rsidR="00B6158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D7" w:rsidRDefault="00282BD7" w:rsidP="00FE6D21">
      <w:r>
        <w:separator/>
      </w:r>
    </w:p>
  </w:footnote>
  <w:footnote w:type="continuationSeparator" w:id="1">
    <w:p w:rsidR="00282BD7" w:rsidRDefault="00282BD7" w:rsidP="00FE6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996356"/>
    <w:multiLevelType w:val="hybridMultilevel"/>
    <w:tmpl w:val="575AB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2BD7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87D57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430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0351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D1037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A2A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64E87"/>
    <w:rsid w:val="007701B6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2AA2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6F4D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137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585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96E15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3D91"/>
    <w:rsid w:val="00EC7589"/>
    <w:rsid w:val="00ED3B26"/>
    <w:rsid w:val="00EF2AAD"/>
    <w:rsid w:val="00EF51BA"/>
    <w:rsid w:val="00F05ACE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casts.apple.com/us/podcast/isabel-ca%C3%B1as-is-a-self-proclaimed-wuss/id1623446602?i=1000564505349" TargetMode="External"/><Relationship Id="rId18" Type="http://schemas.openxmlformats.org/officeDocument/2006/relationships/hyperlink" Target="https://site.douban.com/110577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lP9MslzYnFs" TargetMode="External"/><Relationship Id="rId17" Type="http://schemas.openxmlformats.org/officeDocument/2006/relationships/hyperlink" Target="https://site.douban.com/110577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nurnberg.com.cn/index.aspx" TargetMode="External"/><Relationship Id="rId20" Type="http://schemas.openxmlformats.org/officeDocument/2006/relationships/hyperlink" Target="https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pr.org/2022/05/04/1096669141/romance-terror-and-the-supernatural-in-isabel-canas-debut-novel-the-hacienda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Lauren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ytimes.com/2022/05/27/books/review/new-horror-novels.html" TargetMode="External"/><Relationship Id="rId19" Type="http://schemas.openxmlformats.org/officeDocument/2006/relationships/hyperlink" Target="https://site.douban.com/110577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398</Words>
  <Characters>2272</Characters>
  <Application>Microsoft Office Word</Application>
  <DocSecurity>0</DocSecurity>
  <Lines>18</Lines>
  <Paragraphs>5</Paragraphs>
  <ScaleCrop>false</ScaleCrop>
  <Company>2ndSpAcE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83</cp:revision>
  <cp:lastPrinted>2004-04-23T07:06:00Z</cp:lastPrinted>
  <dcterms:created xsi:type="dcterms:W3CDTF">2019-05-09T07:35:00Z</dcterms:created>
  <dcterms:modified xsi:type="dcterms:W3CDTF">2022-07-13T12:14:00Z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