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E34F64" w:rsidRDefault="006757C7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38"/>
      <w:bookmarkStart w:id="2" w:name="OLE_LINK39"/>
      <w:bookmarkStart w:id="3" w:name="OLE_LINK26"/>
      <w:bookmarkStart w:id="4" w:name="OLE_LINK27"/>
      <w:bookmarkStart w:id="5" w:name="OLE_LINK14"/>
      <w:bookmarkStart w:id="6" w:name="OLE_LINK24"/>
      <w:bookmarkStart w:id="7" w:name="OLE_LINK37"/>
      <w:r w:rsidRPr="00E34F6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8255</wp:posOffset>
            </wp:positionV>
            <wp:extent cx="1828165" cy="25311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8" w:name="OLE_LINK25"/>
      <w:r w:rsidR="00872144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脂肪</w:t>
      </w:r>
      <w:r w:rsidR="00B94FB8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专家</w:t>
      </w:r>
      <w:r w:rsidR="00872144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8"/>
    </w:p>
    <w:p w:rsidR="00872144" w:rsidRPr="004A134C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9" w:name="OLE_LINK2"/>
      <w:bookmarkStart w:id="10" w:name="OLE_LINK3"/>
      <w:bookmarkStart w:id="11" w:name="OLE_LINK1"/>
      <w:bookmarkStart w:id="12" w:name="OLE_LINK12"/>
      <w:bookmarkStart w:id="13" w:name="OLE_LINK16"/>
      <w:bookmarkStart w:id="14" w:name="OLE_LINK21"/>
      <w:bookmarkStart w:id="15" w:name="OLE_LINK29"/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bookmarkStart w:id="16" w:name="OLE_LINK11"/>
      <w:bookmarkStart w:id="17" w:name="OLE_LINK33"/>
      <w:r w:rsidR="00B94FB8" w:rsidRPr="00B94FB8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The Fat Expert</w:t>
      </w:r>
      <w:r w:rsidR="009323BB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CA6633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264FEE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bookmarkEnd w:id="16"/>
      <w:bookmarkEnd w:id="17"/>
      <w:r w:rsidR="00DF3CB5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6069E9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F07F57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</w:p>
    <w:p w:rsidR="006757C7" w:rsidRPr="004A134C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德文书名：</w:t>
      </w:r>
      <w:r w:rsidR="00A54A2A">
        <w:fldChar w:fldCharType="begin"/>
      </w:r>
      <w:r w:rsidR="00A54A2A">
        <w:instrText>HYPERLINK "https://www.amazon.de/Fettversteher-unser-aktivieren-schlechtes-verlieren-ebook/dp/B082KXXGFC/ref=sr_1_1?__mk_de_DE=%C3%85M%C3%85%C5%BD%C3%95%C3%91&amp;dchild=1&amp;keywords=Alexander+Bartelt&amp;qid=1593596907&amp;sr=8-1"</w:instrText>
      </w:r>
      <w:r w:rsidR="00A54A2A">
        <w:fldChar w:fldCharType="separate"/>
      </w:r>
      <w:r w:rsidR="006757C7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Der Fettversteher</w:t>
      </w:r>
      <w:r w:rsidR="00A54A2A">
        <w:fldChar w:fldCharType="end"/>
      </w:r>
    </w:p>
    <w:p w:rsidR="00872144" w:rsidRPr="00E34F64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8" w:name="OLE_LINK35"/>
      <w:bookmarkStart w:id="19" w:name="OLE_LINK36"/>
      <w:bookmarkStart w:id="20" w:name="OLE_LINK4"/>
      <w:bookmarkStart w:id="21" w:name="OLE_LINK10"/>
      <w:bookmarkStart w:id="22" w:name="OLE_LINK15"/>
      <w:bookmarkStart w:id="23" w:name="OLE_LINK32"/>
      <w:r w:rsidR="00D24343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Alexander </w:t>
      </w:r>
      <w:proofErr w:type="spellStart"/>
      <w:r w:rsidR="00D24343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Bartelt</w:t>
      </w:r>
      <w:bookmarkEnd w:id="18"/>
      <w:bookmarkEnd w:id="19"/>
      <w:proofErr w:type="spellEnd"/>
      <w:r w:rsidR="00D24343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</w:t>
      </w:r>
    </w:p>
    <w:bookmarkEnd w:id="20"/>
    <w:bookmarkEnd w:id="21"/>
    <w:bookmarkEnd w:id="22"/>
    <w:bookmarkEnd w:id="23"/>
    <w:p w:rsidR="00872144" w:rsidRPr="00E34F64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proofErr w:type="spellStart"/>
      <w:r w:rsidR="004D1754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Ullstein</w:t>
      </w:r>
      <w:proofErr w:type="spellEnd"/>
      <w:r w:rsidR="004D1754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="00DF3CB5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="006069E9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</w:p>
    <w:p w:rsidR="00872144" w:rsidRPr="00E34F64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bookmarkStart w:id="24" w:name="OLE_LINK40"/>
      <w:bookmarkStart w:id="25" w:name="OLE_LINK41"/>
      <w:r w:rsidRPr="00E34F64">
        <w:rPr>
          <w:rFonts w:eastAsiaTheme="minorEastAsia"/>
          <w:b/>
          <w:szCs w:val="21"/>
        </w:rPr>
        <w:t>代理公司：</w:t>
      </w:r>
      <w:r w:rsidRPr="00E34F64">
        <w:rPr>
          <w:rFonts w:eastAsiaTheme="minorEastAsia"/>
          <w:b/>
          <w:szCs w:val="21"/>
        </w:rPr>
        <w:t xml:space="preserve">ANA/ </w:t>
      </w:r>
      <w:r w:rsidRPr="00E34F64">
        <w:rPr>
          <w:rFonts w:eastAsiaTheme="minorEastAsia"/>
          <w:b/>
          <w:szCs w:val="21"/>
          <w:shd w:val="clear" w:color="auto" w:fill="FFFFFF"/>
        </w:rPr>
        <w:t>Susan Xia</w:t>
      </w:r>
      <w:bookmarkEnd w:id="24"/>
      <w:bookmarkEnd w:id="25"/>
      <w:r w:rsidRPr="00E34F64">
        <w:rPr>
          <w:rFonts w:eastAsiaTheme="minorEastAsia"/>
          <w:b/>
          <w:szCs w:val="21"/>
          <w:shd w:val="clear" w:color="auto" w:fill="FFFFFF"/>
        </w:rPr>
        <w:t xml:space="preserve"> </w:t>
      </w:r>
      <w:r w:rsidR="00F44192" w:rsidRPr="00E34F64">
        <w:rPr>
          <w:rFonts w:eastAsiaTheme="minorEastAsia"/>
          <w:b/>
          <w:szCs w:val="21"/>
          <w:shd w:val="clear" w:color="auto" w:fill="FFFFFF"/>
        </w:rPr>
        <w:tab/>
      </w:r>
    </w:p>
    <w:p w:rsidR="00872144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页</w:t>
      </w:r>
      <w:r w:rsidRPr="00E34F64">
        <w:rPr>
          <w:rFonts w:eastAsiaTheme="minorEastAsia"/>
          <w:b/>
          <w:szCs w:val="21"/>
        </w:rPr>
        <w:t xml:space="preserve">    </w:t>
      </w:r>
      <w:r w:rsidRPr="00E34F64">
        <w:rPr>
          <w:rFonts w:eastAsiaTheme="minorEastAsia"/>
          <w:b/>
          <w:szCs w:val="21"/>
        </w:rPr>
        <w:t>数：</w:t>
      </w:r>
      <w:r w:rsidR="006A3C1E" w:rsidRPr="00E34F64">
        <w:rPr>
          <w:rFonts w:eastAsiaTheme="minorEastAsia" w:hint="eastAsia"/>
          <w:b/>
          <w:szCs w:val="21"/>
        </w:rPr>
        <w:t>288</w:t>
      </w:r>
      <w:r w:rsidRPr="00E34F64">
        <w:rPr>
          <w:rFonts w:eastAsiaTheme="minorEastAsia"/>
          <w:b/>
          <w:szCs w:val="21"/>
        </w:rPr>
        <w:t>页</w:t>
      </w:r>
    </w:p>
    <w:p w:rsidR="00872144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出版时间：</w:t>
      </w:r>
      <w:r w:rsidR="004126C8" w:rsidRPr="00E34F64">
        <w:rPr>
          <w:rFonts w:eastAsiaTheme="minorEastAsia"/>
          <w:b/>
          <w:szCs w:val="21"/>
        </w:rPr>
        <w:t>20</w:t>
      </w:r>
      <w:r w:rsidR="005C157A" w:rsidRPr="00E34F64">
        <w:rPr>
          <w:rFonts w:eastAsiaTheme="minorEastAsia" w:hint="eastAsia"/>
          <w:b/>
          <w:szCs w:val="21"/>
        </w:rPr>
        <w:t>20</w:t>
      </w:r>
      <w:r w:rsidRPr="00E34F64">
        <w:rPr>
          <w:rFonts w:eastAsiaTheme="minorEastAsia"/>
          <w:b/>
          <w:szCs w:val="21"/>
        </w:rPr>
        <w:t>年</w:t>
      </w:r>
      <w:r w:rsidR="00EE67F8" w:rsidRPr="00E34F64">
        <w:rPr>
          <w:rFonts w:eastAsiaTheme="minorEastAsia" w:hint="eastAsia"/>
          <w:b/>
          <w:szCs w:val="21"/>
        </w:rPr>
        <w:t>12</w:t>
      </w:r>
      <w:r w:rsidRPr="00E34F64">
        <w:rPr>
          <w:rFonts w:eastAsiaTheme="minorEastAsia"/>
          <w:b/>
          <w:szCs w:val="21"/>
        </w:rPr>
        <w:t>月</w:t>
      </w:r>
    </w:p>
    <w:p w:rsidR="00872144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代理地区：中国大陆、台湾</w:t>
      </w:r>
    </w:p>
    <w:p w:rsidR="00F1420E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审读资料：电子稿</w:t>
      </w:r>
    </w:p>
    <w:p w:rsidR="007D7D3B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类</w:t>
      </w:r>
      <w:r w:rsidRPr="00E34F64">
        <w:rPr>
          <w:rFonts w:eastAsiaTheme="minorEastAsia"/>
          <w:b/>
          <w:szCs w:val="21"/>
        </w:rPr>
        <w:t xml:space="preserve">    </w:t>
      </w:r>
      <w:r w:rsidRPr="00E34F64">
        <w:rPr>
          <w:rFonts w:eastAsiaTheme="minorEastAsia"/>
          <w:b/>
          <w:szCs w:val="21"/>
        </w:rPr>
        <w:t>型：</w:t>
      </w:r>
      <w:bookmarkStart w:id="26" w:name="OLE_LINK5"/>
      <w:bookmarkStart w:id="27" w:name="OLE_LINK6"/>
      <w:bookmarkStart w:id="28" w:name="OLE_LINK8"/>
      <w:bookmarkStart w:id="29" w:name="OLE_LINK9"/>
      <w:bookmarkStart w:id="30" w:name="OLE_LINK13"/>
      <w:bookmarkEnd w:id="1"/>
      <w:bookmarkEnd w:id="2"/>
      <w:bookmarkEnd w:id="9"/>
      <w:bookmarkEnd w:id="10"/>
      <w:bookmarkEnd w:id="11"/>
      <w:bookmarkEnd w:id="12"/>
      <w:r w:rsidR="0077087C">
        <w:rPr>
          <w:rFonts w:eastAsiaTheme="minorEastAsia" w:hint="eastAsia"/>
          <w:b/>
          <w:szCs w:val="21"/>
        </w:rPr>
        <w:t>保健</w:t>
      </w:r>
    </w:p>
    <w:p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31" w:name="OLE_LINK19"/>
      <w:bookmarkStart w:id="32" w:name="OLE_LINK22"/>
      <w:bookmarkStart w:id="33" w:name="OLE_LINK23"/>
      <w:bookmarkStart w:id="34" w:name="OLE_LINK17"/>
      <w:bookmarkStart w:id="35" w:name="OLE_LINK18"/>
      <w:bookmarkEnd w:id="3"/>
      <w:bookmarkEnd w:id="4"/>
      <w:bookmarkEnd w:id="5"/>
      <w:bookmarkEnd w:id="6"/>
      <w:bookmarkEnd w:id="7"/>
      <w:bookmarkEnd w:id="13"/>
      <w:bookmarkEnd w:id="14"/>
      <w:bookmarkEnd w:id="15"/>
    </w:p>
    <w:p w:rsidR="007D7D3B" w:rsidRPr="00E34F64" w:rsidRDefault="007D7D3B" w:rsidP="00AE0BE1">
      <w:pPr>
        <w:rPr>
          <w:rFonts w:eastAsiaTheme="minorEastAsia"/>
          <w:b/>
          <w:bCs/>
          <w:szCs w:val="21"/>
        </w:rPr>
      </w:pPr>
      <w:bookmarkStart w:id="36" w:name="OLE_LINK28"/>
      <w:bookmarkStart w:id="37" w:name="OLE_LINK42"/>
      <w:bookmarkStart w:id="38" w:name="OLE_LINK43"/>
      <w:bookmarkStart w:id="39" w:name="OLE_LINK30"/>
      <w:bookmarkStart w:id="40" w:name="OLE_LINK31"/>
      <w:r w:rsidRPr="00E34F64">
        <w:rPr>
          <w:rFonts w:eastAsiaTheme="minorEastAsia" w:hAnsiTheme="minorEastAsia"/>
          <w:b/>
          <w:bCs/>
          <w:szCs w:val="21"/>
        </w:rPr>
        <w:t>内容简介：</w:t>
      </w:r>
    </w:p>
    <w:p w:rsidR="003869D8" w:rsidRPr="00E34F64" w:rsidRDefault="003869D8" w:rsidP="00AE0BE1">
      <w:pPr>
        <w:rPr>
          <w:rFonts w:eastAsiaTheme="minorEastAsia"/>
          <w:b/>
          <w:bCs/>
          <w:szCs w:val="21"/>
        </w:rPr>
      </w:pPr>
    </w:p>
    <w:p w:rsidR="00EF6F3F" w:rsidRDefault="00E34F64" w:rsidP="00504C93">
      <w:pPr>
        <w:autoSpaceDE w:val="0"/>
        <w:autoSpaceDN w:val="0"/>
        <w:adjustRightInd w:val="0"/>
        <w:ind w:firstLineChars="200" w:firstLine="420"/>
        <w:rPr>
          <w:rFonts w:eastAsiaTheme="minorEastAsia" w:hAnsiTheme="minorEastAsia"/>
          <w:kern w:val="0"/>
          <w:szCs w:val="21"/>
        </w:rPr>
      </w:pPr>
      <w:bookmarkStart w:id="41" w:name="OLE_LINK20"/>
      <w:r w:rsidRPr="00E34F64">
        <w:rPr>
          <w:rFonts w:eastAsiaTheme="minorEastAsia" w:hAnsiTheme="minorEastAsia"/>
          <w:kern w:val="0"/>
          <w:szCs w:val="21"/>
        </w:rPr>
        <w:t>如果我们的身体已经具备了改善健康、促进新陈代谢甚至减肥的关键要素，</w:t>
      </w:r>
      <w:r w:rsidR="00761C85">
        <w:rPr>
          <w:rFonts w:eastAsiaTheme="minorEastAsia" w:hAnsiTheme="minorEastAsia"/>
          <w:kern w:val="0"/>
          <w:szCs w:val="21"/>
        </w:rPr>
        <w:t>那会怎么样</w:t>
      </w:r>
      <w:r w:rsidR="00761C85">
        <w:rPr>
          <w:rFonts w:eastAsiaTheme="minorEastAsia" w:hAnsiTheme="minorEastAsia" w:hint="eastAsia"/>
          <w:kern w:val="0"/>
          <w:szCs w:val="21"/>
        </w:rPr>
        <w:t>？</w:t>
      </w:r>
      <w:r w:rsidRPr="00E34F64">
        <w:rPr>
          <w:rFonts w:eastAsiaTheme="minorEastAsia" w:hAnsiTheme="minorEastAsia"/>
          <w:kern w:val="0"/>
          <w:szCs w:val="21"/>
        </w:rPr>
        <w:t>与我们体内会使我们变胖和生病的白色脂肪细胞不同，棕色脂肪细胞有这样的能力。这些迷人的细胞可以把多余的卡路里转化为身体的热量，甚至有可能把那些不好的白色脂肪细胞转化为更好的棕色脂肪细胞。</w:t>
      </w:r>
    </w:p>
    <w:p w:rsidR="00E34F64" w:rsidRPr="00E34F64" w:rsidRDefault="00E34F64" w:rsidP="00EF6F3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6A3C1E" w:rsidRDefault="00E34F64" w:rsidP="00F514EB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E34F64">
        <w:rPr>
          <w:rFonts w:eastAsiaTheme="minorEastAsia" w:hint="eastAsia"/>
          <w:kern w:val="0"/>
          <w:szCs w:val="21"/>
        </w:rPr>
        <w:t>在</w:t>
      </w:r>
      <w:r w:rsidR="00504C93">
        <w:rPr>
          <w:rFonts w:eastAsiaTheme="minorEastAsia" w:hint="eastAsia"/>
          <w:kern w:val="0"/>
          <w:szCs w:val="21"/>
        </w:rPr>
        <w:t>《</w:t>
      </w:r>
      <w:bookmarkStart w:id="42" w:name="OLE_LINK34"/>
      <w:bookmarkStart w:id="43" w:name="OLE_LINK44"/>
      <w:bookmarkStart w:id="44" w:name="_GoBack"/>
      <w:r w:rsidR="00B94FB8" w:rsidRPr="00B94FB8">
        <w:rPr>
          <w:rFonts w:eastAsiaTheme="minorEastAsia"/>
          <w:szCs w:val="21"/>
        </w:rPr>
        <w:t>脂肪专家</w:t>
      </w:r>
      <w:bookmarkEnd w:id="42"/>
      <w:bookmarkEnd w:id="43"/>
      <w:bookmarkEnd w:id="44"/>
      <w:r w:rsidR="00504C93">
        <w:rPr>
          <w:rFonts w:eastAsiaTheme="minorEastAsia" w:hint="eastAsia"/>
          <w:kern w:val="0"/>
          <w:szCs w:val="21"/>
        </w:rPr>
        <w:t>》这本书中</w:t>
      </w:r>
      <w:r w:rsidRPr="00E34F64">
        <w:rPr>
          <w:rFonts w:eastAsiaTheme="minorEastAsia" w:hint="eastAsia"/>
          <w:kern w:val="0"/>
          <w:szCs w:val="21"/>
        </w:rPr>
        <w:t>，</w:t>
      </w:r>
      <w:r w:rsidR="00F514EB">
        <w:rPr>
          <w:rFonts w:eastAsiaTheme="minorEastAsia" w:hint="eastAsia"/>
          <w:kern w:val="0"/>
          <w:szCs w:val="21"/>
        </w:rPr>
        <w:t>亚历山大</w:t>
      </w:r>
      <w:r w:rsidR="00F514EB" w:rsidRPr="00F514EB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="00F514EB">
        <w:rPr>
          <w:rFonts w:eastAsiaTheme="minorEastAsia" w:hint="eastAsia"/>
          <w:kern w:val="0"/>
          <w:szCs w:val="21"/>
        </w:rPr>
        <w:t>巴特尔特（</w:t>
      </w:r>
      <w:r w:rsidR="00F514EB" w:rsidRPr="00E34F64">
        <w:rPr>
          <w:rFonts w:eastAsiaTheme="minorEastAsia" w:hint="eastAsia"/>
          <w:kern w:val="0"/>
          <w:szCs w:val="21"/>
        </w:rPr>
        <w:t xml:space="preserve">Alexander </w:t>
      </w:r>
      <w:proofErr w:type="spellStart"/>
      <w:r w:rsidR="00F514EB" w:rsidRPr="00E34F64">
        <w:rPr>
          <w:rFonts w:eastAsiaTheme="minorEastAsia" w:hint="eastAsia"/>
          <w:kern w:val="0"/>
          <w:szCs w:val="21"/>
        </w:rPr>
        <w:t>Bartelt</w:t>
      </w:r>
      <w:proofErr w:type="spellEnd"/>
      <w:r w:rsidR="00F514EB">
        <w:rPr>
          <w:rFonts w:eastAsiaTheme="minorEastAsia" w:hint="eastAsia"/>
          <w:kern w:val="0"/>
          <w:szCs w:val="21"/>
        </w:rPr>
        <w:t>）</w:t>
      </w:r>
      <w:r w:rsidR="00F514EB" w:rsidRPr="00E34F64">
        <w:rPr>
          <w:rFonts w:eastAsiaTheme="minorEastAsia" w:hint="eastAsia"/>
          <w:kern w:val="0"/>
          <w:szCs w:val="21"/>
        </w:rPr>
        <w:t>教授</w:t>
      </w:r>
      <w:r w:rsidR="00F514EB">
        <w:rPr>
          <w:rFonts w:eastAsiaTheme="minorEastAsia" w:hint="eastAsia"/>
          <w:kern w:val="0"/>
          <w:szCs w:val="21"/>
        </w:rPr>
        <w:t>是</w:t>
      </w:r>
      <w:r w:rsidR="00F514EB" w:rsidRPr="00F514EB">
        <w:rPr>
          <w:rFonts w:eastAsiaTheme="minorEastAsia" w:hint="eastAsia"/>
          <w:kern w:val="0"/>
          <w:szCs w:val="21"/>
        </w:rPr>
        <w:t>人体脂肪研究领域的先驱和领军科学家</w:t>
      </w:r>
      <w:r w:rsidRPr="00E34F64">
        <w:rPr>
          <w:rFonts w:eastAsiaTheme="minorEastAsia" w:hint="eastAsia"/>
          <w:kern w:val="0"/>
          <w:szCs w:val="21"/>
        </w:rPr>
        <w:t>，</w:t>
      </w:r>
      <w:r w:rsidR="00F514EB">
        <w:rPr>
          <w:rFonts w:eastAsiaTheme="minorEastAsia" w:hint="eastAsia"/>
          <w:kern w:val="0"/>
          <w:szCs w:val="21"/>
        </w:rPr>
        <w:t>他</w:t>
      </w:r>
      <w:r w:rsidR="00F514EB" w:rsidRPr="00F514EB">
        <w:rPr>
          <w:rFonts w:eastAsiaTheme="minorEastAsia" w:hint="eastAsia"/>
          <w:kern w:val="0"/>
          <w:szCs w:val="21"/>
        </w:rPr>
        <w:t>揭示了他的前</w:t>
      </w:r>
      <w:r w:rsidR="00F514EB">
        <w:rPr>
          <w:rFonts w:eastAsiaTheme="minorEastAsia" w:hint="eastAsia"/>
          <w:kern w:val="0"/>
          <w:szCs w:val="21"/>
        </w:rPr>
        <w:t>沿研究，向我们展示了如何激活有益的脂肪细胞，</w:t>
      </w:r>
      <w:r w:rsidR="009E221B">
        <w:rPr>
          <w:rFonts w:eastAsiaTheme="minorEastAsia" w:hint="eastAsia"/>
          <w:kern w:val="0"/>
          <w:szCs w:val="21"/>
        </w:rPr>
        <w:t>从而</w:t>
      </w:r>
      <w:r w:rsidR="00F514EB">
        <w:rPr>
          <w:rFonts w:eastAsiaTheme="minorEastAsia" w:hint="eastAsia"/>
          <w:kern w:val="0"/>
          <w:szCs w:val="21"/>
        </w:rPr>
        <w:t>有助于减肥和预防疾病</w:t>
      </w:r>
      <w:r w:rsidRPr="00E34F64">
        <w:rPr>
          <w:rFonts w:eastAsiaTheme="minorEastAsia" w:hint="eastAsia"/>
          <w:kern w:val="0"/>
          <w:szCs w:val="21"/>
        </w:rPr>
        <w:t>。</w:t>
      </w:r>
    </w:p>
    <w:p w:rsidR="00E34F64" w:rsidRPr="00E34F64" w:rsidRDefault="00E34F64" w:rsidP="006A3C1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E34F64" w:rsidRPr="00E34F64" w:rsidRDefault="00E34F64" w:rsidP="00F514EB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E34F64">
        <w:rPr>
          <w:rFonts w:eastAsiaTheme="minorEastAsia" w:hint="eastAsia"/>
          <w:kern w:val="0"/>
          <w:szCs w:val="21"/>
        </w:rPr>
        <w:t>这本书不仅向我们提供了有关体脂的所有事实，还就如何激活</w:t>
      </w:r>
      <w:r w:rsidR="00F514EB">
        <w:rPr>
          <w:rFonts w:eastAsiaTheme="minorEastAsia" w:hint="eastAsia"/>
          <w:kern w:val="0"/>
          <w:szCs w:val="21"/>
        </w:rPr>
        <w:t>棕色</w:t>
      </w:r>
      <w:r w:rsidRPr="00E34F64">
        <w:rPr>
          <w:rFonts w:eastAsiaTheme="minorEastAsia" w:hint="eastAsia"/>
          <w:kern w:val="0"/>
          <w:szCs w:val="21"/>
        </w:rPr>
        <w:t>脂肪细胞、增加它们或将白色脂肪转化为棕色提供了实用的建议。</w:t>
      </w:r>
    </w:p>
    <w:bookmarkEnd w:id="41"/>
    <w:p w:rsidR="00100E5B" w:rsidRPr="00E34F64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Pr="00E34F64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E34F64">
        <w:rPr>
          <w:rFonts w:eastAsiaTheme="minorEastAsia" w:hAnsiTheme="minorEastAsia"/>
          <w:b/>
          <w:kern w:val="0"/>
          <w:szCs w:val="21"/>
        </w:rPr>
        <w:t>作者简介：</w:t>
      </w:r>
      <w:bookmarkStart w:id="45" w:name="productDetails"/>
      <w:bookmarkEnd w:id="26"/>
      <w:bookmarkEnd w:id="27"/>
      <w:bookmarkEnd w:id="28"/>
      <w:bookmarkEnd w:id="29"/>
      <w:bookmarkEnd w:id="30"/>
      <w:bookmarkEnd w:id="45"/>
    </w:p>
    <w:p w:rsidR="00FA6A6C" w:rsidRPr="00E34F64" w:rsidRDefault="00A71D43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164465</wp:posOffset>
            </wp:positionV>
            <wp:extent cx="794385" cy="990600"/>
            <wp:effectExtent l="19050" t="0" r="571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127" w:rsidRPr="00E34F64" w:rsidRDefault="00F514EB" w:rsidP="00F514EB">
      <w:pPr>
        <w:ind w:firstLineChars="200" w:firstLine="422"/>
        <w:rPr>
          <w:rFonts w:eastAsiaTheme="minorEastAsia"/>
          <w:bCs/>
          <w:kern w:val="0"/>
          <w:szCs w:val="21"/>
        </w:rPr>
      </w:pPr>
      <w:bookmarkStart w:id="46" w:name="OLE_LINK7"/>
      <w:bookmarkEnd w:id="31"/>
      <w:bookmarkEnd w:id="32"/>
      <w:bookmarkEnd w:id="33"/>
      <w:bookmarkEnd w:id="34"/>
      <w:bookmarkEnd w:id="35"/>
      <w:bookmarkEnd w:id="36"/>
      <w:r w:rsidRPr="00F514EB">
        <w:rPr>
          <w:rFonts w:eastAsiaTheme="minorEastAsia" w:hint="eastAsia"/>
          <w:b/>
          <w:kern w:val="0"/>
          <w:szCs w:val="21"/>
        </w:rPr>
        <w:t>亚历山大</w:t>
      </w:r>
      <w:r w:rsidRPr="00F514EB">
        <w:rPr>
          <w:rFonts w:asciiTheme="minorEastAsia" w:eastAsiaTheme="minorEastAsia" w:hAnsiTheme="minorEastAsia" w:hint="eastAsia"/>
          <w:b/>
          <w:kern w:val="0"/>
          <w:szCs w:val="21"/>
        </w:rPr>
        <w:t>·</w:t>
      </w:r>
      <w:r w:rsidRPr="00F514EB">
        <w:rPr>
          <w:rFonts w:eastAsiaTheme="minorEastAsia" w:hint="eastAsia"/>
          <w:b/>
          <w:kern w:val="0"/>
          <w:szCs w:val="21"/>
        </w:rPr>
        <w:t>巴特尔特（</w:t>
      </w:r>
      <w:r w:rsidRPr="00F514EB">
        <w:rPr>
          <w:rFonts w:eastAsiaTheme="minorEastAsia" w:hint="eastAsia"/>
          <w:b/>
          <w:kern w:val="0"/>
          <w:szCs w:val="21"/>
        </w:rPr>
        <w:t xml:space="preserve">Alexander </w:t>
      </w:r>
      <w:proofErr w:type="spellStart"/>
      <w:r w:rsidRPr="00F514EB">
        <w:rPr>
          <w:rFonts w:eastAsiaTheme="minorEastAsia" w:hint="eastAsia"/>
          <w:b/>
          <w:kern w:val="0"/>
          <w:szCs w:val="21"/>
        </w:rPr>
        <w:t>Bartelt</w:t>
      </w:r>
      <w:proofErr w:type="spellEnd"/>
      <w:r w:rsidRPr="00F514EB">
        <w:rPr>
          <w:rFonts w:eastAsiaTheme="minorEastAsia" w:hint="eastAsia"/>
          <w:b/>
          <w:kern w:val="0"/>
          <w:szCs w:val="21"/>
        </w:rPr>
        <w:t>）</w:t>
      </w:r>
      <w:r w:rsidR="00E34F64" w:rsidRPr="00E34F64">
        <w:rPr>
          <w:rFonts w:eastAsiaTheme="minorEastAsia" w:hint="eastAsia"/>
          <w:bCs/>
          <w:kern w:val="0"/>
          <w:szCs w:val="21"/>
        </w:rPr>
        <w:t>是一位生物化学家和分子生物学家。他是慕尼黑大学的心血管代谢教授，也是德国心血管研究中心一个初级研究小组的负责人。他</w:t>
      </w:r>
      <w:r w:rsidR="005D4E53">
        <w:rPr>
          <w:rFonts w:eastAsiaTheme="minorEastAsia" w:hint="eastAsia"/>
          <w:bCs/>
          <w:kern w:val="0"/>
          <w:szCs w:val="21"/>
        </w:rPr>
        <w:t>的研究目的是了解肥胖、糖尿病和动脉粥样硬化的分子基础。他拥有汉</w:t>
      </w:r>
      <w:r w:rsidR="00E34F64" w:rsidRPr="00E34F64">
        <w:rPr>
          <w:rFonts w:eastAsiaTheme="minorEastAsia" w:hint="eastAsia"/>
          <w:bCs/>
          <w:kern w:val="0"/>
          <w:szCs w:val="21"/>
        </w:rPr>
        <w:t>堡大学的博士学位，曾在美国哈佛大学研究</w:t>
      </w:r>
      <w:r w:rsidR="005D4E53">
        <w:rPr>
          <w:rFonts w:eastAsiaTheme="minorEastAsia" w:hint="eastAsia"/>
          <w:bCs/>
          <w:kern w:val="0"/>
          <w:szCs w:val="21"/>
        </w:rPr>
        <w:t>棕色</w:t>
      </w:r>
      <w:r w:rsidR="00E34F64" w:rsidRPr="00E34F64">
        <w:rPr>
          <w:rFonts w:eastAsiaTheme="minorEastAsia" w:hint="eastAsia"/>
          <w:bCs/>
          <w:kern w:val="0"/>
          <w:szCs w:val="21"/>
        </w:rPr>
        <w:t>脂肪组织的新机制。</w:t>
      </w:r>
    </w:p>
    <w:bookmarkEnd w:id="37"/>
    <w:bookmarkEnd w:id="38"/>
    <w:p w:rsidR="00AA2127" w:rsidRPr="00E34F64" w:rsidRDefault="00AA2127" w:rsidP="00100E5B">
      <w:pPr>
        <w:rPr>
          <w:rFonts w:eastAsiaTheme="minorEastAsia"/>
          <w:bCs/>
          <w:kern w:val="0"/>
          <w:szCs w:val="21"/>
        </w:rPr>
      </w:pPr>
    </w:p>
    <w:p w:rsidR="00AA2127" w:rsidRPr="00E34F64" w:rsidRDefault="00AA2127" w:rsidP="00100E5B">
      <w:pPr>
        <w:rPr>
          <w:rFonts w:eastAsiaTheme="minorEastAsia"/>
          <w:bCs/>
          <w:kern w:val="0"/>
          <w:szCs w:val="21"/>
        </w:rPr>
      </w:pPr>
    </w:p>
    <w:bookmarkEnd w:id="39"/>
    <w:bookmarkEnd w:id="40"/>
    <w:p w:rsidR="00EF6F3F" w:rsidRDefault="00EF6F3F" w:rsidP="00100E5B">
      <w:pPr>
        <w:rPr>
          <w:b/>
          <w:color w:val="000000"/>
        </w:rPr>
      </w:pPr>
    </w:p>
    <w:p w:rsidR="00EF6F3F" w:rsidRPr="00AE0BE1" w:rsidRDefault="00EF6F3F" w:rsidP="00100E5B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4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 w:rsidR="00034702">
        <w:rPr>
          <w:rFonts w:hint="eastAsia"/>
          <w:color w:val="000000"/>
        </w:rPr>
        <w:t>13581679124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3E" w:rsidRDefault="00530A3E">
      <w:r>
        <w:separator/>
      </w:r>
    </w:p>
  </w:endnote>
  <w:endnote w:type="continuationSeparator" w:id="0">
    <w:p w:rsidR="00530A3E" w:rsidRDefault="0053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530A3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530A3E" w:rsidP="00602E6C">
    <w:pPr>
      <w:pStyle w:val="a4"/>
      <w:jc w:val="center"/>
      <w:rPr>
        <w:rFonts w:eastAsia="方正姚体"/>
      </w:rPr>
    </w:pPr>
  </w:p>
  <w:p w:rsidR="00655999" w:rsidRDefault="00530A3E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54A2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54A2A">
      <w:rPr>
        <w:rFonts w:ascii="方正姚体" w:eastAsia="方正姚体"/>
        <w:kern w:val="0"/>
        <w:szCs w:val="21"/>
      </w:rPr>
      <w:fldChar w:fldCharType="separate"/>
    </w:r>
    <w:r w:rsidR="00034702">
      <w:rPr>
        <w:rFonts w:ascii="方正姚体" w:eastAsia="方正姚体"/>
        <w:noProof/>
        <w:kern w:val="0"/>
        <w:szCs w:val="21"/>
      </w:rPr>
      <w:t>2</w:t>
    </w:r>
    <w:r w:rsidR="00A54A2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3E" w:rsidRDefault="00530A3E">
      <w:r>
        <w:separator/>
      </w:r>
    </w:p>
  </w:footnote>
  <w:footnote w:type="continuationSeparator" w:id="0">
    <w:p w:rsidR="00530A3E" w:rsidRDefault="00530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17804"/>
    <w:rsid w:val="00020DD5"/>
    <w:rsid w:val="00022A2F"/>
    <w:rsid w:val="000275E0"/>
    <w:rsid w:val="00034702"/>
    <w:rsid w:val="00044F0E"/>
    <w:rsid w:val="00050DC8"/>
    <w:rsid w:val="00050EB2"/>
    <w:rsid w:val="000517F6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54C0"/>
    <w:rsid w:val="00146E8F"/>
    <w:rsid w:val="00150B35"/>
    <w:rsid w:val="00151CFD"/>
    <w:rsid w:val="00160BF6"/>
    <w:rsid w:val="00174C25"/>
    <w:rsid w:val="00180890"/>
    <w:rsid w:val="001B2A6F"/>
    <w:rsid w:val="001D6E63"/>
    <w:rsid w:val="001E5C69"/>
    <w:rsid w:val="001E7ADD"/>
    <w:rsid w:val="001F7818"/>
    <w:rsid w:val="001F7D3F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E4675"/>
    <w:rsid w:val="002F274B"/>
    <w:rsid w:val="002F55F6"/>
    <w:rsid w:val="0030787C"/>
    <w:rsid w:val="00307E35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A134C"/>
    <w:rsid w:val="004C79A1"/>
    <w:rsid w:val="004D0857"/>
    <w:rsid w:val="004D1754"/>
    <w:rsid w:val="00500EE1"/>
    <w:rsid w:val="00504C93"/>
    <w:rsid w:val="005079BE"/>
    <w:rsid w:val="005213F8"/>
    <w:rsid w:val="00523E82"/>
    <w:rsid w:val="00524E27"/>
    <w:rsid w:val="00530A3E"/>
    <w:rsid w:val="005357BF"/>
    <w:rsid w:val="00546F90"/>
    <w:rsid w:val="0055749F"/>
    <w:rsid w:val="00562AE9"/>
    <w:rsid w:val="0056475D"/>
    <w:rsid w:val="00592037"/>
    <w:rsid w:val="005A0660"/>
    <w:rsid w:val="005A615B"/>
    <w:rsid w:val="005C157A"/>
    <w:rsid w:val="005C5E5E"/>
    <w:rsid w:val="005D4E53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365C7"/>
    <w:rsid w:val="00740B3C"/>
    <w:rsid w:val="00761C85"/>
    <w:rsid w:val="0077087C"/>
    <w:rsid w:val="007721E1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4A77"/>
    <w:rsid w:val="008511F7"/>
    <w:rsid w:val="0085263D"/>
    <w:rsid w:val="00854B6C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E221B"/>
    <w:rsid w:val="009F4524"/>
    <w:rsid w:val="009F6D20"/>
    <w:rsid w:val="009F75FC"/>
    <w:rsid w:val="00A02F45"/>
    <w:rsid w:val="00A54A2A"/>
    <w:rsid w:val="00A5701C"/>
    <w:rsid w:val="00A71D43"/>
    <w:rsid w:val="00A866F8"/>
    <w:rsid w:val="00AA0C3F"/>
    <w:rsid w:val="00AA13BB"/>
    <w:rsid w:val="00AA2127"/>
    <w:rsid w:val="00AA550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2F52"/>
    <w:rsid w:val="00B25E4B"/>
    <w:rsid w:val="00B476A3"/>
    <w:rsid w:val="00B66866"/>
    <w:rsid w:val="00B82521"/>
    <w:rsid w:val="00B86D1D"/>
    <w:rsid w:val="00B87C36"/>
    <w:rsid w:val="00B94FB8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CD38B5"/>
    <w:rsid w:val="00D00E87"/>
    <w:rsid w:val="00D06507"/>
    <w:rsid w:val="00D1103D"/>
    <w:rsid w:val="00D1295B"/>
    <w:rsid w:val="00D24343"/>
    <w:rsid w:val="00D32BE6"/>
    <w:rsid w:val="00D37750"/>
    <w:rsid w:val="00D51D7D"/>
    <w:rsid w:val="00D63D68"/>
    <w:rsid w:val="00D661A0"/>
    <w:rsid w:val="00D716DC"/>
    <w:rsid w:val="00D8083E"/>
    <w:rsid w:val="00D940A5"/>
    <w:rsid w:val="00DA1C10"/>
    <w:rsid w:val="00DA3133"/>
    <w:rsid w:val="00DA5AF2"/>
    <w:rsid w:val="00DB0B65"/>
    <w:rsid w:val="00DC4A98"/>
    <w:rsid w:val="00DD1A85"/>
    <w:rsid w:val="00DF0333"/>
    <w:rsid w:val="00DF3CB5"/>
    <w:rsid w:val="00DF60A2"/>
    <w:rsid w:val="00E028A5"/>
    <w:rsid w:val="00E17BCA"/>
    <w:rsid w:val="00E22CD1"/>
    <w:rsid w:val="00E235E3"/>
    <w:rsid w:val="00E2392E"/>
    <w:rsid w:val="00E24D29"/>
    <w:rsid w:val="00E34F64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E67F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514EB"/>
    <w:rsid w:val="00F602D5"/>
    <w:rsid w:val="00F75DD9"/>
    <w:rsid w:val="00F77F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Balloon Text"/>
    <w:basedOn w:val="a"/>
    <w:link w:val="Char1"/>
    <w:uiPriority w:val="99"/>
    <w:semiHidden/>
    <w:unhideWhenUsed/>
    <w:rsid w:val="00A71D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1D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39</cp:revision>
  <dcterms:created xsi:type="dcterms:W3CDTF">2019-11-07T09:52:00Z</dcterms:created>
  <dcterms:modified xsi:type="dcterms:W3CDTF">2022-09-08T06:19:00Z</dcterms:modified>
</cp:coreProperties>
</file>