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bookmarkStart w:id="1" w:name="_GoBack"/>
      <w:bookmarkEnd w:id="1"/>
      <w:r>
        <w:rPr>
          <w:rFonts w:hint="default" w:ascii="Times New Roman" w:hAnsi="Times New Roman" w:cs="Times New Roman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19685</wp:posOffset>
            </wp:positionV>
            <wp:extent cx="1400175" cy="207581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</w:t>
      </w:r>
      <w:r>
        <w:rPr>
          <w:rFonts w:hint="default" w:ascii="Times New Roman" w:hAnsi="Times New Roman" w:cs="Times New Roman"/>
          <w:b/>
          <w:szCs w:val="21"/>
          <w:lang w:eastAsia="zh-Hans"/>
        </w:rPr>
        <w:t>呼吸</w:t>
      </w:r>
      <w:r>
        <w:rPr>
          <w:rFonts w:hint="default" w:ascii="Times New Roman" w:hAnsi="Times New Roman" w:cs="Times New Roman"/>
          <w:b/>
          <w:szCs w:val="21"/>
          <w:lang w:eastAsia="zh-Hans"/>
        </w:rPr>
        <w:t>：</w:t>
      </w:r>
      <w:r>
        <w:rPr>
          <w:rFonts w:hint="default" w:ascii="Times New Roman" w:hAnsi="Times New Roman" w:cs="Times New Roman"/>
          <w:b/>
          <w:szCs w:val="21"/>
          <w:lang w:eastAsia="zh-Hans"/>
        </w:rPr>
        <w:t>应对气候危机的生存之道</w:t>
      </w:r>
      <w:r>
        <w:rPr>
          <w:rFonts w:hint="default" w:ascii="Times New Roman" w:hAnsi="Times New Roman" w:cs="Times New Roman"/>
          <w:b/>
          <w:szCs w:val="21"/>
        </w:rPr>
        <w:t>》</w:t>
      </w: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</w:t>
      </w:r>
      <w:r>
        <w:rPr>
          <w:rFonts w:hint="default" w:ascii="Times New Roman" w:hAnsi="Times New Roman" w:cs="Times New Roman"/>
          <w:b/>
          <w:szCs w:val="21"/>
        </w:rPr>
        <w:t xml:space="preserve">BREATHE: </w:t>
      </w:r>
      <w:r>
        <w:rPr>
          <w:rFonts w:hint="default" w:ascii="Times New Roman" w:hAnsi="Times New Roman" w:cs="Times New Roman"/>
          <w:b/>
          <w:i/>
          <w:iCs/>
          <w:szCs w:val="21"/>
        </w:rPr>
        <w:t>Tackling the Climate Emergency</w:t>
      </w:r>
    </w:p>
    <w:p>
      <w:pPr>
        <w:jc w:val="left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</w:rPr>
        <w:t>Sadiq Khan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版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社：</w:t>
      </w:r>
      <w:r>
        <w:rPr>
          <w:rFonts w:hint="default" w:ascii="Times New Roman" w:hAnsi="Times New Roman" w:cs="Times New Roman"/>
          <w:b/>
          <w:bCs/>
        </w:rPr>
        <w:t>Penguin Random House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</w:t>
      </w:r>
      <w:r>
        <w:rPr>
          <w:rFonts w:hint="default" w:ascii="Times New Roman" w:hAnsi="Times New Roman" w:cs="Times New Roman"/>
          <w:b/>
          <w:szCs w:val="21"/>
        </w:rPr>
        <w:t>Curtis Brown/ANA/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Conor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Cheng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数：待定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</w:t>
      </w:r>
      <w:r>
        <w:rPr>
          <w:rFonts w:hint="default" w:ascii="Times New Roman" w:hAnsi="Times New Roman" w:cs="Times New Roman"/>
          <w:b/>
          <w:szCs w:val="21"/>
        </w:rPr>
        <w:t>023</w:t>
      </w:r>
      <w:r>
        <w:rPr>
          <w:rFonts w:hint="default" w:ascii="Times New Roman" w:hAnsi="Times New Roman" w:cs="Times New Roman"/>
          <w:b/>
          <w:szCs w:val="21"/>
        </w:rPr>
        <w:t>年</w:t>
      </w:r>
      <w:r>
        <w:rPr>
          <w:rFonts w:hint="default" w:ascii="Times New Roman" w:hAnsi="Times New Roman" w:cs="Times New Roman"/>
          <w:b/>
          <w:szCs w:val="21"/>
        </w:rPr>
        <w:t>5</w:t>
      </w:r>
      <w:r>
        <w:rPr>
          <w:rFonts w:hint="default" w:ascii="Times New Roman" w:hAnsi="Times New Roman" w:cs="Times New Roman"/>
          <w:b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类  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 xml:space="preserve"> 型：环境科学（环保）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  <w:lang w:eastAsia="zh-Hans"/>
        </w:rPr>
        <w:t>应对气候变化强有力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>的七步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  <w:lang w:eastAsia="zh-Hans"/>
        </w:rPr>
        <w:t>法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>——伦敦市长萨迪克·汗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>（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>Sadiq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>Khan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>）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>的第一本书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 xml:space="preserve"> </w:t>
      </w: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多年来，萨迪克并没有完全意识到空气污染所带来的危险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以及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它与气候变化之间的联系。后来，在他43岁的时候，他意外地被诊断出患有成人哮喘，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这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正是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由他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所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呼吸了几十年的伦敦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被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污染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的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空气引起的。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被丑闻缠身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，萨迪克经历了政治转型，使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得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他成为在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环保方面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争取（并赢得）选举的最杰出的全球政治家之一。自2016年成为伦敦市长以来，他宣布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进入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气候紧急状态，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建立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了世界上第一个超低排放区（Ultra-Low Emission Zone)，修建了数百公里的新自行车道，领导了一场在公营住宅中安装价格合理的隔热材料的运动，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使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伦敦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摇身一变成为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史上第一个“国家公园城市”。</w:t>
      </w: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但是，随着每年更多的野火、极端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天气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和洪水的发生，每年仍有大约4000人死于伦敦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被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污染的空气，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其中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受影响最大的是伦敦的老年人、工人和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其他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少数民族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。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环境保护路漫漫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。</w:t>
      </w: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现在，萨迪克根据他的经验，找出了环保行动偏离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预设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轨道的七种方式。他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在书中提出如何让其重回正轨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那就是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：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-向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质疑者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证明气候危机也是一种健康危机；</w:t>
      </w: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-通过建立跨政治派别的联盟来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回应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选民的冷嘲热讽；</w:t>
      </w: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对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每一个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人都持友好态度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，从最激烈的反对者到最坚定的气候活动家（即使你有点担心他们会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过于依附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）。</w:t>
      </w: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Hans"/>
        </w:rPr>
        <w:t>《</w:t>
      </w:r>
      <w:r>
        <w:rPr>
          <w:rFonts w:hint="default" w:ascii="Times New Roman" w:hAnsi="Times New Roman" w:cs="Times New Roman"/>
          <w:lang w:eastAsia="zh-Hans"/>
        </w:rPr>
        <w:t>呼吸</w:t>
      </w:r>
      <w:r>
        <w:rPr>
          <w:rFonts w:hint="default" w:ascii="Times New Roman" w:hAnsi="Times New Roman" w:cs="Times New Roman"/>
          <w:lang w:eastAsia="zh-Hans"/>
        </w:rPr>
        <w:t>》（</w:t>
      </w:r>
      <w:r>
        <w:rPr>
          <w:rStyle w:val="44"/>
          <w:rFonts w:hint="default" w:ascii="Times New Roman" w:hAnsi="Times New Roman" w:cs="Times New Roman"/>
          <w:i/>
          <w:iCs/>
          <w:color w:val="0F1111"/>
          <w:szCs w:val="21"/>
          <w:shd w:val="clear" w:color="auto" w:fill="FFFFFF"/>
        </w:rPr>
        <w:t>Breathe</w:t>
      </w:r>
      <w:r>
        <w:rPr>
          <w:rStyle w:val="44"/>
          <w:rFonts w:hint="default" w:ascii="Times New Roman" w:hAnsi="Times New Roman" w:cs="Times New Roman"/>
          <w:color w:val="0F1111"/>
          <w:szCs w:val="21"/>
          <w:shd w:val="clear" w:color="auto" w:fill="FFFFFF"/>
        </w:rPr>
        <w:t>）</w:t>
      </w:r>
      <w:r>
        <w:rPr>
          <w:rFonts w:hint="default" w:ascii="Times New Roman" w:hAnsi="Times New Roman" w:cs="Times New Roman"/>
          <w:lang w:eastAsia="zh-Hans"/>
        </w:rPr>
        <w:t>号召人们行动起来</w:t>
      </w:r>
      <w:r>
        <w:rPr>
          <w:rFonts w:hint="default" w:ascii="Times New Roman" w:hAnsi="Times New Roman" w:cs="Times New Roman"/>
        </w:rPr>
        <w:t>，它</w:t>
      </w:r>
      <w:r>
        <w:rPr>
          <w:rFonts w:hint="default" w:ascii="Times New Roman" w:hAnsi="Times New Roman" w:cs="Times New Roman"/>
          <w:lang w:eastAsia="zh-Hans"/>
        </w:rPr>
        <w:t>向我们展示</w:t>
      </w:r>
      <w:r>
        <w:rPr>
          <w:rFonts w:hint="default" w:ascii="Times New Roman" w:hAnsi="Times New Roman" w:cs="Times New Roman"/>
        </w:rPr>
        <w:t>——无论是选民、活动家还是政治家——在气候问题上</w:t>
      </w:r>
      <w:r>
        <w:rPr>
          <w:rFonts w:hint="default" w:ascii="Times New Roman" w:hAnsi="Times New Roman" w:cs="Times New Roman"/>
          <w:lang w:eastAsia="zh-Hans"/>
        </w:rPr>
        <w:t>是如何</w:t>
      </w:r>
      <w:r>
        <w:rPr>
          <w:rFonts w:hint="default" w:ascii="Times New Roman" w:hAnsi="Times New Roman" w:cs="Times New Roman"/>
        </w:rPr>
        <w:t>取得胜利。它将帮助创造一个我们都能再次</w:t>
      </w:r>
      <w:r>
        <w:rPr>
          <w:rFonts w:hint="default" w:ascii="Times New Roman" w:hAnsi="Times New Roman" w:cs="Times New Roman"/>
          <w:lang w:eastAsia="zh-Hans"/>
        </w:rPr>
        <w:t>大口</w:t>
      </w:r>
      <w:r>
        <w:rPr>
          <w:rFonts w:hint="default" w:ascii="Times New Roman" w:hAnsi="Times New Roman" w:cs="Times New Roman"/>
        </w:rPr>
        <w:t>呼吸</w:t>
      </w:r>
      <w:r>
        <w:rPr>
          <w:rFonts w:hint="default" w:ascii="Times New Roman" w:hAnsi="Times New Roman" w:cs="Times New Roman"/>
          <w:lang w:eastAsia="zh-Hans"/>
        </w:rPr>
        <w:t>干净空气</w:t>
      </w:r>
      <w:r>
        <w:rPr>
          <w:rFonts w:hint="default" w:ascii="Times New Roman" w:hAnsi="Times New Roman" w:cs="Times New Roman"/>
        </w:rPr>
        <w:t>的</w:t>
      </w:r>
      <w:r>
        <w:rPr>
          <w:rFonts w:hint="default" w:ascii="Times New Roman" w:hAnsi="Times New Roman" w:cs="Times New Roman"/>
          <w:lang w:eastAsia="zh-Hans"/>
        </w:rPr>
        <w:t>新</w:t>
      </w:r>
      <w:r>
        <w:rPr>
          <w:rFonts w:hint="default" w:ascii="Times New Roman" w:hAnsi="Times New Roman" w:cs="Times New Roman"/>
        </w:rPr>
        <w:t>世界。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ind w:firstLine="422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7620</wp:posOffset>
            </wp:positionV>
            <wp:extent cx="1202055" cy="12134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现任伦敦市长</w:t>
      </w:r>
      <w:r>
        <w:rPr>
          <w:rFonts w:hint="default" w:ascii="Times New Roman" w:hAnsi="Times New Roman" w:cs="Times New Roman"/>
          <w:b/>
          <w:bCs/>
        </w:rPr>
        <w:t>萨迪克·汗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>（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>Sadiq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>Khan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  <w:t>）</w:t>
      </w:r>
      <w:r>
        <w:rPr>
          <w:rFonts w:hint="default" w:ascii="Times New Roman" w:hAnsi="Times New Roman" w:cs="Times New Roman"/>
        </w:rPr>
        <w:t>出生在伦敦，</w:t>
      </w:r>
      <w:r>
        <w:rPr>
          <w:rFonts w:hint="default" w:ascii="Times New Roman" w:hAnsi="Times New Roman" w:cs="Times New Roman"/>
          <w:lang w:eastAsia="zh-Hans"/>
        </w:rPr>
        <w:t>在这里生活了一辈子</w:t>
      </w:r>
      <w:r>
        <w:rPr>
          <w:rFonts w:hint="default" w:ascii="Times New Roman" w:hAnsi="Times New Roman" w:cs="Times New Roman"/>
        </w:rPr>
        <w:t>。他的父母在20世纪60年代从巴基斯坦搬到伦敦。在北伦敦大学学习法律之前，他在图廷</w:t>
      </w:r>
      <w:r>
        <w:rPr>
          <w:rFonts w:hint="default" w:ascii="Times New Roman" w:hAnsi="Times New Roman" w:cs="Times New Roman"/>
          <w:lang w:eastAsia="zh-Hans"/>
        </w:rPr>
        <w:t>的</w:t>
      </w:r>
      <w:r>
        <w:rPr>
          <w:rFonts w:hint="default" w:ascii="Times New Roman" w:hAnsi="Times New Roman" w:cs="Times New Roman"/>
        </w:rPr>
        <w:t>公立学校</w:t>
      </w:r>
      <w:r>
        <w:rPr>
          <w:rFonts w:hint="default" w:ascii="Times New Roman" w:hAnsi="Times New Roman" w:cs="Times New Roman"/>
          <w:lang w:eastAsia="zh-Hans"/>
        </w:rPr>
        <w:t>上学</w:t>
      </w:r>
      <w:r>
        <w:rPr>
          <w:rFonts w:hint="default" w:ascii="Times New Roman" w:hAnsi="Times New Roman" w:cs="Times New Roman"/>
        </w:rPr>
        <w:t>。萨迪克和他的妻子</w:t>
      </w:r>
      <w:r>
        <w:rPr>
          <w:rFonts w:hint="default" w:ascii="Times New Roman" w:hAnsi="Times New Roman" w:cs="Times New Roman"/>
          <w:lang w:eastAsia="zh-Hans"/>
        </w:rPr>
        <w:t>育</w:t>
      </w:r>
      <w:r>
        <w:rPr>
          <w:rFonts w:hint="default" w:ascii="Times New Roman" w:hAnsi="Times New Roman" w:cs="Times New Roman"/>
        </w:rPr>
        <w:t>有</w:t>
      </w:r>
      <w:r>
        <w:rPr>
          <w:rFonts w:hint="default" w:ascii="Times New Roman" w:hAnsi="Times New Roman" w:cs="Times New Roman"/>
          <w:lang w:eastAsia="zh-Hans"/>
        </w:rPr>
        <w:t>二女</w:t>
      </w:r>
      <w:r>
        <w:rPr>
          <w:rFonts w:hint="default" w:ascii="Times New Roman" w:hAnsi="Times New Roman" w:cs="Times New Roman"/>
        </w:rPr>
        <w:t>。</w:t>
      </w:r>
    </w:p>
    <w:p>
      <w:pPr>
        <w:ind w:firstLine="420" w:firstLineChars="200"/>
        <w:jc w:val="left"/>
        <w:rPr>
          <w:rFonts w:hint="default" w:ascii="Times New Roman" w:hAnsi="Times New Roman" w:cs="Times New Roman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萨迪克</w:t>
      </w:r>
      <w:r>
        <w:rPr>
          <w:rFonts w:hint="default" w:ascii="Times New Roman" w:hAnsi="Times New Roman" w:cs="Times New Roman"/>
          <w:lang w:eastAsia="zh-Hans"/>
        </w:rPr>
        <w:t>后来</w:t>
      </w:r>
      <w:r>
        <w:rPr>
          <w:rFonts w:hint="default" w:ascii="Times New Roman" w:hAnsi="Times New Roman" w:cs="Times New Roman"/>
        </w:rPr>
        <w:t>成为了一名专门处理人权事务的律师，并在1994年至2006年期间担任伦敦旺兹沃思自治市的议员。</w:t>
      </w:r>
    </w:p>
    <w:p>
      <w:pPr>
        <w:ind w:firstLine="420" w:firstLineChars="200"/>
        <w:jc w:val="left"/>
        <w:rPr>
          <w:rFonts w:hint="default" w:ascii="Times New Roman" w:hAnsi="Times New Roman" w:cs="Times New Roman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2005年，萨迪克当选为图廷区议员。2008年，他被任命为社区国务部长，后来成为交通国务部长，成为内阁中第一位穆斯林</w:t>
      </w:r>
      <w:r>
        <w:rPr>
          <w:rFonts w:hint="default" w:ascii="Times New Roman" w:hAnsi="Times New Roman" w:cs="Times New Roman"/>
          <w:lang w:eastAsia="zh-Hans"/>
        </w:rPr>
        <w:t>也是</w:t>
      </w:r>
      <w:r>
        <w:rPr>
          <w:rFonts w:hint="default" w:ascii="Times New Roman" w:hAnsi="Times New Roman" w:cs="Times New Roman"/>
        </w:rPr>
        <w:t>第一位亚洲人。他</w:t>
      </w:r>
      <w:r>
        <w:rPr>
          <w:rFonts w:hint="default" w:ascii="Times New Roman" w:hAnsi="Times New Roman" w:cs="Times New Roman"/>
          <w:lang w:eastAsia="zh-Hans"/>
        </w:rPr>
        <w:t>还曾担任</w:t>
      </w:r>
      <w:r>
        <w:rPr>
          <w:rFonts w:hint="default" w:ascii="Times New Roman" w:hAnsi="Times New Roman" w:cs="Times New Roman"/>
        </w:rPr>
        <w:t>横贯铁路部长。</w:t>
      </w:r>
    </w:p>
    <w:p>
      <w:pPr>
        <w:ind w:firstLine="420" w:firstLineChars="200"/>
        <w:jc w:val="left"/>
        <w:rPr>
          <w:rFonts w:hint="default" w:ascii="Times New Roman" w:hAnsi="Times New Roman" w:cs="Times New Roman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2013年，萨迪克被任命为伦敦的影子大臣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</w:rPr>
        <w:t>2015年，他在伦敦大选中领导工党竞选。</w:t>
      </w:r>
    </w:p>
    <w:p>
      <w:pPr>
        <w:ind w:firstLine="420" w:firstLineChars="200"/>
        <w:jc w:val="left"/>
        <w:rPr>
          <w:rFonts w:hint="default" w:ascii="Times New Roman" w:hAnsi="Times New Roman" w:cs="Times New Roman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萨迪克是个超级体育迷，</w:t>
      </w:r>
      <w:r>
        <w:rPr>
          <w:rFonts w:hint="default" w:ascii="Times New Roman" w:hAnsi="Times New Roman" w:cs="Times New Roman"/>
          <w:lang w:eastAsia="zh-Hans"/>
        </w:rPr>
        <w:t>对</w:t>
      </w:r>
      <w:r>
        <w:rPr>
          <w:rFonts w:hint="default" w:ascii="Times New Roman" w:hAnsi="Times New Roman" w:cs="Times New Roman"/>
        </w:rPr>
        <w:t>足球、拳击和板球</w:t>
      </w:r>
      <w:r>
        <w:rPr>
          <w:rFonts w:hint="default" w:ascii="Times New Roman" w:hAnsi="Times New Roman" w:cs="Times New Roman"/>
          <w:lang w:eastAsia="zh-Hans"/>
        </w:rPr>
        <w:t>运动尤为感兴趣</w:t>
      </w:r>
      <w:r>
        <w:rPr>
          <w:rFonts w:hint="default" w:ascii="Times New Roman" w:hAnsi="Times New Roman" w:cs="Times New Roman"/>
        </w:rPr>
        <w:t>。他参加了2014年伦敦马拉松比赛，</w:t>
      </w:r>
      <w:r>
        <w:rPr>
          <w:rFonts w:hint="default" w:ascii="Times New Roman" w:hAnsi="Times New Roman" w:cs="Times New Roman"/>
          <w:lang w:eastAsia="zh-Hans"/>
        </w:rPr>
        <w:t>而这场马拉松是</w:t>
      </w:r>
      <w:r>
        <w:rPr>
          <w:rFonts w:hint="default" w:ascii="Times New Roman" w:hAnsi="Times New Roman" w:cs="Times New Roman"/>
        </w:rPr>
        <w:t>为《</w:t>
      </w:r>
      <w:r>
        <w:rPr>
          <w:rFonts w:hint="default" w:ascii="Times New Roman" w:hAnsi="Times New Roman" w:cs="Times New Roman"/>
          <w:lang w:eastAsia="zh-Hans"/>
        </w:rPr>
        <w:t>伦敦</w:t>
      </w:r>
      <w:r>
        <w:rPr>
          <w:rFonts w:hint="default" w:ascii="Times New Roman" w:hAnsi="Times New Roman" w:cs="Times New Roman"/>
        </w:rPr>
        <w:t>标准晚报》</w:t>
      </w:r>
      <w:r>
        <w:rPr>
          <w:rFonts w:hint="default" w:ascii="Times New Roman" w:hAnsi="Times New Roman" w:cs="Times New Roman"/>
        </w:rPr>
        <w:t>（Evening Standard</w:t>
      </w:r>
      <w:r>
        <w:rPr>
          <w:rFonts w:hint="default" w:ascii="Times New Roman" w:hAnsi="Times New Roman" w:cs="Times New Roman"/>
          <w:lang w:eastAsia="zh-Hans"/>
        </w:rPr>
        <w:t>）</w:t>
      </w:r>
      <w:r>
        <w:rPr>
          <w:rFonts w:hint="default" w:ascii="Times New Roman" w:hAnsi="Times New Roman" w:cs="Times New Roman"/>
        </w:rPr>
        <w:t>的“失地基金”筹集资金。</w:t>
      </w:r>
    </w:p>
    <w:p>
      <w:pPr>
        <w:jc w:val="left"/>
        <w:rPr>
          <w:rFonts w:hint="default" w:ascii="Times New Roman" w:hAnsi="Times New Roman" w:cs="Times New Roman"/>
          <w:bCs/>
          <w:szCs w:val="21"/>
        </w:rPr>
      </w:pPr>
    </w:p>
    <w:p>
      <w:pPr>
        <w:jc w:val="left"/>
        <w:rPr>
          <w:rFonts w:hint="default" w:ascii="Times New Roman" w:hAnsi="Times New Roman" w:cs="Times New Roman"/>
          <w:bCs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Cs w:val="21"/>
          <w:lang w:val="en-US" w:eastAsia="zh-CN"/>
        </w:rPr>
        <w:t>媒体评价：</w:t>
      </w:r>
    </w:p>
    <w:p>
      <w:pPr>
        <w:jc w:val="left"/>
        <w:rPr>
          <w:rFonts w:hint="default" w:ascii="Times New Roman" w:hAnsi="Times New Roman" w:cs="Times New Roman"/>
          <w:bCs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default" w:ascii="Times New Roman" w:hAnsi="Times New Roman" w:eastAsia="宋体" w:cs="Times New Roman"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Cs w:val="21"/>
          <w:lang w:eastAsia="zh-CN"/>
        </w:rPr>
        <w:t>“既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是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对市政厅生活的有趣描述，也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是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热情实用的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环境治理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指南。”</w:t>
      </w:r>
    </w:p>
    <w:p>
      <w:pPr>
        <w:jc w:val="right"/>
        <w:rPr>
          <w:rFonts w:hint="default" w:ascii="Times New Roman" w:hAnsi="Times New Roman" w:eastAsia="宋体" w:cs="Times New Roman"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Cs w:val="21"/>
          <w:lang w:eastAsia="zh-CN"/>
        </w:rPr>
        <w:t>——《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卫报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》</w:t>
      </w:r>
    </w:p>
    <w:p>
      <w:pPr>
        <w:jc w:val="left"/>
        <w:rPr>
          <w:rFonts w:hint="default" w:ascii="Times New Roman" w:hAnsi="Times New Roman" w:cs="Times New Roman"/>
          <w:bCs/>
          <w:szCs w:val="21"/>
        </w:rPr>
      </w:pPr>
    </w:p>
    <w:p>
      <w:pPr>
        <w:jc w:val="left"/>
        <w:rPr>
          <w:rFonts w:hint="default" w:ascii="Times New Roman" w:hAnsi="Times New Roman" w:cs="Times New Roman"/>
          <w:bCs/>
          <w:szCs w:val="21"/>
        </w:rPr>
      </w:pPr>
    </w:p>
    <w:p>
      <w:pPr>
        <w:jc w:val="left"/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lang w:eastAsia="zh-CN"/>
        </w:rPr>
      </w:pPr>
      <w:r>
        <w:rPr>
          <w:rFonts w:hint="default" w:ascii="Times New Roman" w:hAnsi="Times New Roman" w:cs="Times New Roman"/>
          <w:b/>
          <w:color w:val="000000"/>
        </w:rPr>
        <w:t>感谢您的阅读</w:t>
      </w:r>
      <w:r>
        <w:rPr>
          <w:rFonts w:hint="default" w:ascii="Times New Roman" w:hAnsi="Times New Roman" w:cs="Times New Roman"/>
          <w:b/>
          <w:color w:val="000000"/>
          <w:lang w:eastAsia="zh-CN"/>
        </w:rPr>
        <w:t>！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请将反馈信息发送至程衍泽 (Conor)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北京市海淀区中关村大街甲59号中国人民大学文化大厦1705室，100872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 话：010-82504406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手 机：13072260205（微信同号）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传 真：010-82504200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Email：Conor@nurnberg.com.cn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网址：http://www.nurnberg.com.cn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微博：http://weibo.com/nurnberg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豆瓣小站：http://site.douban.com/110577/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drawing>
          <wp:inline distT="0" distB="0" distL="0" distR="0">
            <wp:extent cx="1200150" cy="1301750"/>
            <wp:effectExtent l="0" t="0" r="0" b="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>
    <w:pPr>
      <w:pStyle w:val="6"/>
      <w:jc w:val="center"/>
      <w:rPr>
        <w:rFonts w:eastAsia="方正姚体"/>
      </w:rPr>
    </w:pPr>
  </w:p>
  <w:p>
    <w:pPr>
      <w:pStyle w:val="6"/>
      <w:jc w:val="center"/>
      <w:rPr>
        <w:rFonts w:eastAsia="方正姚体"/>
      </w:rPr>
    </w:pPr>
  </w:p>
  <w:p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c24f2220-717a-4a08-adf7-a35aa91ce95e"/>
  </w:docVars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2295"/>
    <w:rsid w:val="0007792C"/>
    <w:rsid w:val="00080A1A"/>
    <w:rsid w:val="000828F5"/>
    <w:rsid w:val="00094A9E"/>
    <w:rsid w:val="000A276C"/>
    <w:rsid w:val="000A2E1D"/>
    <w:rsid w:val="000B22DE"/>
    <w:rsid w:val="000C1EE1"/>
    <w:rsid w:val="000C3697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02C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D7583"/>
    <w:rsid w:val="001E141F"/>
    <w:rsid w:val="001E696D"/>
    <w:rsid w:val="001F0856"/>
    <w:rsid w:val="0020230E"/>
    <w:rsid w:val="00202EB5"/>
    <w:rsid w:val="002037EA"/>
    <w:rsid w:val="00212EA1"/>
    <w:rsid w:val="00215937"/>
    <w:rsid w:val="00235194"/>
    <w:rsid w:val="00246EBC"/>
    <w:rsid w:val="002529AC"/>
    <w:rsid w:val="0025531D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57A9E"/>
    <w:rsid w:val="0037085F"/>
    <w:rsid w:val="00370B4D"/>
    <w:rsid w:val="00383FD0"/>
    <w:rsid w:val="00390940"/>
    <w:rsid w:val="003972FB"/>
    <w:rsid w:val="003A5EE9"/>
    <w:rsid w:val="003A6586"/>
    <w:rsid w:val="003B5916"/>
    <w:rsid w:val="003C11BB"/>
    <w:rsid w:val="003C2DA6"/>
    <w:rsid w:val="003C46D6"/>
    <w:rsid w:val="003D4957"/>
    <w:rsid w:val="003E4FA5"/>
    <w:rsid w:val="003E5B5E"/>
    <w:rsid w:val="003E754D"/>
    <w:rsid w:val="003F05DE"/>
    <w:rsid w:val="003F0933"/>
    <w:rsid w:val="003F0CD0"/>
    <w:rsid w:val="003F187E"/>
    <w:rsid w:val="003F5825"/>
    <w:rsid w:val="004102C8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3758"/>
    <w:rsid w:val="00547E7E"/>
    <w:rsid w:val="00556080"/>
    <w:rsid w:val="005664AD"/>
    <w:rsid w:val="005737DB"/>
    <w:rsid w:val="00577751"/>
    <w:rsid w:val="00582EAD"/>
    <w:rsid w:val="00582F1E"/>
    <w:rsid w:val="00583966"/>
    <w:rsid w:val="005A40A1"/>
    <w:rsid w:val="005B5E44"/>
    <w:rsid w:val="005B6FB0"/>
    <w:rsid w:val="005B7CEB"/>
    <w:rsid w:val="005C6904"/>
    <w:rsid w:val="005F7267"/>
    <w:rsid w:val="00602E6C"/>
    <w:rsid w:val="00610C62"/>
    <w:rsid w:val="00612659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370"/>
    <w:rsid w:val="006F043F"/>
    <w:rsid w:val="006F0744"/>
    <w:rsid w:val="0070392F"/>
    <w:rsid w:val="00710D20"/>
    <w:rsid w:val="00711B64"/>
    <w:rsid w:val="00723F55"/>
    <w:rsid w:val="00727197"/>
    <w:rsid w:val="0073024E"/>
    <w:rsid w:val="00730B71"/>
    <w:rsid w:val="00732FAC"/>
    <w:rsid w:val="007340DB"/>
    <w:rsid w:val="0073629A"/>
    <w:rsid w:val="007367B2"/>
    <w:rsid w:val="00750C55"/>
    <w:rsid w:val="0075136F"/>
    <w:rsid w:val="0075278B"/>
    <w:rsid w:val="007535B6"/>
    <w:rsid w:val="0075707B"/>
    <w:rsid w:val="00757A53"/>
    <w:rsid w:val="00757D84"/>
    <w:rsid w:val="007766E3"/>
    <w:rsid w:val="00787872"/>
    <w:rsid w:val="00797837"/>
    <w:rsid w:val="007A4BED"/>
    <w:rsid w:val="007B0D11"/>
    <w:rsid w:val="007B543B"/>
    <w:rsid w:val="007C3088"/>
    <w:rsid w:val="007D22D2"/>
    <w:rsid w:val="007E775B"/>
    <w:rsid w:val="007E7A7D"/>
    <w:rsid w:val="00805130"/>
    <w:rsid w:val="00805764"/>
    <w:rsid w:val="00807560"/>
    <w:rsid w:val="008126A4"/>
    <w:rsid w:val="00833658"/>
    <w:rsid w:val="00843714"/>
    <w:rsid w:val="00856401"/>
    <w:rsid w:val="00857A71"/>
    <w:rsid w:val="00861777"/>
    <w:rsid w:val="00862531"/>
    <w:rsid w:val="00862DBE"/>
    <w:rsid w:val="008648D3"/>
    <w:rsid w:val="00866B99"/>
    <w:rsid w:val="0087014B"/>
    <w:rsid w:val="00873EF3"/>
    <w:rsid w:val="0088708F"/>
    <w:rsid w:val="008904E9"/>
    <w:rsid w:val="00890BB4"/>
    <w:rsid w:val="0089462C"/>
    <w:rsid w:val="008955F8"/>
    <w:rsid w:val="0089589B"/>
    <w:rsid w:val="00896CEC"/>
    <w:rsid w:val="008B0A5A"/>
    <w:rsid w:val="008B3081"/>
    <w:rsid w:val="008B4DCA"/>
    <w:rsid w:val="008B541B"/>
    <w:rsid w:val="008D2BB2"/>
    <w:rsid w:val="008D456D"/>
    <w:rsid w:val="008D4D33"/>
    <w:rsid w:val="008E109A"/>
    <w:rsid w:val="008E1F7A"/>
    <w:rsid w:val="008E32FA"/>
    <w:rsid w:val="008F5575"/>
    <w:rsid w:val="008F5E49"/>
    <w:rsid w:val="0091777E"/>
    <w:rsid w:val="009236CA"/>
    <w:rsid w:val="00927BD3"/>
    <w:rsid w:val="00940B93"/>
    <w:rsid w:val="00942AC7"/>
    <w:rsid w:val="00945005"/>
    <w:rsid w:val="009450C1"/>
    <w:rsid w:val="00960396"/>
    <w:rsid w:val="0096089F"/>
    <w:rsid w:val="00961AEF"/>
    <w:rsid w:val="009919D6"/>
    <w:rsid w:val="009959E2"/>
    <w:rsid w:val="009C213E"/>
    <w:rsid w:val="009C2F45"/>
    <w:rsid w:val="009C31DF"/>
    <w:rsid w:val="009C50AB"/>
    <w:rsid w:val="009F1E68"/>
    <w:rsid w:val="00A005AB"/>
    <w:rsid w:val="00A054DA"/>
    <w:rsid w:val="00A06313"/>
    <w:rsid w:val="00A07F3E"/>
    <w:rsid w:val="00A13AC1"/>
    <w:rsid w:val="00A174E5"/>
    <w:rsid w:val="00A40988"/>
    <w:rsid w:val="00A44B8C"/>
    <w:rsid w:val="00A602F6"/>
    <w:rsid w:val="00A71D38"/>
    <w:rsid w:val="00A844FD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172FF"/>
    <w:rsid w:val="00B210C4"/>
    <w:rsid w:val="00B26A7A"/>
    <w:rsid w:val="00B43536"/>
    <w:rsid w:val="00B44504"/>
    <w:rsid w:val="00B45349"/>
    <w:rsid w:val="00B46A0A"/>
    <w:rsid w:val="00B4717B"/>
    <w:rsid w:val="00B61C6E"/>
    <w:rsid w:val="00B62A4A"/>
    <w:rsid w:val="00B65C04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B4752"/>
    <w:rsid w:val="00BC204C"/>
    <w:rsid w:val="00BC6148"/>
    <w:rsid w:val="00BD5420"/>
    <w:rsid w:val="00BE4B64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1E2C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5D33"/>
    <w:rsid w:val="00D66C75"/>
    <w:rsid w:val="00D70677"/>
    <w:rsid w:val="00D70B4B"/>
    <w:rsid w:val="00D80B70"/>
    <w:rsid w:val="00D81549"/>
    <w:rsid w:val="00D87CCE"/>
    <w:rsid w:val="00D924FC"/>
    <w:rsid w:val="00DB0D72"/>
    <w:rsid w:val="00DC63F7"/>
    <w:rsid w:val="00DD2D61"/>
    <w:rsid w:val="00DD3D54"/>
    <w:rsid w:val="00DE0FB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0F2B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0337"/>
    <w:rsid w:val="00EC7589"/>
    <w:rsid w:val="00ED5740"/>
    <w:rsid w:val="00EF51BA"/>
    <w:rsid w:val="00F02912"/>
    <w:rsid w:val="00F07CA9"/>
    <w:rsid w:val="00F218C1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51392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D0921"/>
    <w:rsid w:val="00FE4FD6"/>
    <w:rsid w:val="00FF63CA"/>
    <w:rsid w:val="0CBE28CD"/>
    <w:rsid w:val="3DBF21E1"/>
    <w:rsid w:val="42AF1896"/>
    <w:rsid w:val="4BDE3E16"/>
    <w:rsid w:val="547F3D7E"/>
    <w:rsid w:val="593D3FF3"/>
    <w:rsid w:val="6AF40B09"/>
    <w:rsid w:val="6EF0738C"/>
    <w:rsid w:val="6FFFF980"/>
    <w:rsid w:val="7BEF2413"/>
    <w:rsid w:val="7EBB686E"/>
    <w:rsid w:val="BAFF7039"/>
    <w:rsid w:val="D677CDBF"/>
    <w:rsid w:val="DBB74375"/>
    <w:rsid w:val="DF3F2ECA"/>
    <w:rsid w:val="F75F8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41">
    <w:name w:val="a-size-extra-large"/>
    <w:basedOn w:val="11"/>
    <w:qFormat/>
    <w:uiPriority w:val="0"/>
  </w:style>
  <w:style w:type="character" w:customStyle="1" w:styleId="42">
    <w:name w:val="a-text-bold"/>
    <w:basedOn w:val="11"/>
    <w:qFormat/>
    <w:uiPriority w:val="0"/>
  </w:style>
  <w:style w:type="character" w:customStyle="1" w:styleId="43">
    <w:name w:val="标题 2 Char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4">
    <w:name w:val="a-text-italic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1159</Words>
  <Characters>1476</Characters>
  <Lines>11</Lines>
  <Paragraphs>3</Paragraphs>
  <TotalTime>30</TotalTime>
  <ScaleCrop>false</ScaleCrop>
  <LinksUpToDate>false</LinksUpToDate>
  <CharactersWithSpaces>1524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2019-05-11T07:35:00Z</dcterms:created>
  <dc:creator>Image</dc:creator>
  <cp:lastModifiedBy>Conor Cheng</cp:lastModifiedBy>
  <cp:lastPrinted>2004-04-25T07:06:00Z</cp:lastPrinted>
  <dcterms:modified xsi:type="dcterms:W3CDTF">2023-03-24T05:50:32Z</dcterms:modified>
  <dc:title>新 书 推 荐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E963F289946B48B99A1D684D489B3578</vt:lpwstr>
  </property>
</Properties>
</file>