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jc w:val="both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jc w:val="left"/>
        <w:rPr>
          <w:rFonts w:ascii="宋体" w:hAnsi="宋体" w:cs="宋体"/>
          <w:sz w:val="24"/>
        </w:rPr>
      </w:pPr>
      <w:r>
        <w:rPr>
          <w:rFonts w:hint="eastAsia"/>
          <w:b/>
          <w:bCs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3935095</wp:posOffset>
            </wp:positionH>
            <wp:positionV relativeFrom="paragraph">
              <wp:posOffset>195580</wp:posOffset>
            </wp:positionV>
            <wp:extent cx="1329690" cy="2011045"/>
            <wp:effectExtent l="0" t="0" r="3810" b="8255"/>
            <wp:wrapTight wrapText="bothSides">
              <wp:wrapPolygon>
                <wp:start x="0" y="0"/>
                <wp:lineTo x="0" y="21484"/>
                <wp:lineTo x="21352" y="21484"/>
                <wp:lineTo x="21352" y="0"/>
                <wp:lineTo x="0" y="0"/>
              </wp:wrapPolygon>
            </wp:wrapTight>
            <wp:docPr id="2" name="图片 45" descr="C:\Users\admin\Desktop\安德鲁\书讯\230706\error.png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5" descr="C:\Users\admin\Desktop\安德鲁\书讯\230706\error.pngerror"/>
                    <pic:cNvPicPr>
                      <a:picLocks noChangeAspect="1"/>
                    </pic:cNvPicPr>
                  </pic:nvPicPr>
                  <pic:blipFill>
                    <a:blip r:embed="rId6"/>
                    <a:srcRect l="2621" r="2621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盘古大陆</w:t>
      </w:r>
      <w:r>
        <w:rPr>
          <w:rFonts w:hint="eastAsia"/>
          <w:b/>
          <w:bCs/>
          <w:color w:val="000000"/>
          <w:szCs w:val="21"/>
        </w:rPr>
        <w:t>》</w:t>
      </w:r>
    </w:p>
    <w:p>
      <w:pPr>
        <w:pStyle w:val="2"/>
        <w:keepNext w:val="0"/>
        <w:widowControl/>
        <w:shd w:val="clear" w:color="auto" w:fill="FFFFFF"/>
        <w:spacing w:line="270" w:lineRule="atLeast"/>
        <w:rPr>
          <w:bCs/>
          <w:i/>
          <w:iCs/>
          <w:color w:val="000000"/>
          <w:szCs w:val="21"/>
        </w:rPr>
      </w:pPr>
      <w:r>
        <w:rPr>
          <w:bCs/>
          <w:color w:val="000000"/>
          <w:szCs w:val="21"/>
        </w:rPr>
        <w:t>英文书名</w:t>
      </w:r>
      <w:r>
        <w:rPr>
          <w:rFonts w:hint="eastAsia"/>
          <w:bCs/>
          <w:color w:val="000000"/>
          <w:szCs w:val="21"/>
          <w:lang w:eastAsia="zh-CN"/>
        </w:rPr>
        <w:t>：</w:t>
      </w:r>
      <w:r>
        <w:rPr>
          <w:rFonts w:hint="eastAsia"/>
          <w:bCs/>
          <w:i/>
          <w:iCs/>
          <w:color w:val="000000"/>
          <w:szCs w:val="21"/>
          <w:lang w:eastAsia="zh-CN"/>
        </w:rPr>
        <w:t>All the World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default"/>
          <w:b/>
          <w:bCs/>
          <w:color w:val="000000"/>
          <w:szCs w:val="21"/>
        </w:rPr>
        <w:t>Thomas Halliday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Penguin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default"/>
          <w:b/>
          <w:bCs/>
          <w:color w:val="000000"/>
          <w:szCs w:val="21"/>
        </w:rPr>
        <w:t>Felicity Bryan</w:t>
      </w:r>
      <w:r>
        <w:rPr>
          <w:rFonts w:hint="eastAsia"/>
          <w:b/>
          <w:bCs/>
          <w:color w:val="000000"/>
          <w:szCs w:val="21"/>
          <w:lang w:val="en-US" w:eastAsia="zh-CN"/>
        </w:rPr>
        <w:t>/</w:t>
      </w:r>
      <w:r>
        <w:rPr>
          <w:rFonts w:hint="eastAsia"/>
          <w:b/>
          <w:bCs/>
          <w:color w:val="000000"/>
          <w:szCs w:val="21"/>
        </w:rPr>
        <w:t>A</w:t>
      </w:r>
      <w:r>
        <w:rPr>
          <w:b/>
          <w:bCs/>
          <w:color w:val="000000"/>
          <w:szCs w:val="21"/>
        </w:rPr>
        <w:t>NA/Lauren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待定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  <w:lang w:val="en-US" w:eastAsia="zh-CN"/>
        </w:rPr>
        <w:t>5年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大纲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lang w:val="en-US" w:eastAsia="zh-CN"/>
        </w:rPr>
      </w:pPr>
      <w:r>
        <w:rPr>
          <w:b/>
          <w:bCs/>
          <w:color w:val="000000"/>
        </w:rPr>
        <w:t>类    型：</w:t>
      </w:r>
      <w:r>
        <w:rPr>
          <w:rFonts w:hint="eastAsia"/>
          <w:b/>
          <w:bCs/>
          <w:color w:val="000000"/>
          <w:lang w:val="en-US" w:eastAsia="zh-CN"/>
        </w:rPr>
        <w:t>历史</w:t>
      </w:r>
    </w:p>
    <w:p>
      <w:pPr>
        <w:rPr>
          <w:b/>
          <w:bCs/>
          <w:color w:val="000000"/>
        </w:rPr>
      </w:pP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rPr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盘古大陆（Pangaea）——世界——是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地球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历史上最后一块超级大陆，距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今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整整一个银河年。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当时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地球由一片海洋、一片大陆和一小群岛屿组成。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托马斯·哈利迪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（Thomas Halliday）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在这本新书中，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将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带领读者踏上地球历史新冒险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之旅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：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既是对前作《远古时代》（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4"/>
          <w:szCs w:val="24"/>
          <w:shd w:val="clear" w:fill="FFFFFF"/>
        </w:rPr>
        <w:t>Otherlands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）的延续，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也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开辟了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新的探索途径，提供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许多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个人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研究，其中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有不少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无名女性天才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的发现，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告诉我们现在所知道的大陆是如何形成和分裂的，以及这片大陆存在的数百万年里生命形式、气候和地质的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演化发展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。这将是第一本探索这个古代世界以及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造成它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分裂成我们今天所知道的大陆形状的书籍。托马斯·哈利迪优美、生动的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写作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风格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将为这个古代世界再添魅力！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劳拉·斯蒂克尼写信给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托马斯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说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：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你再一次向读者介绍了一门新学科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bookmarkStart w:id="1" w:name="_GoBack"/>
      <w:bookmarkEnd w:id="1"/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把我们带到了遥远的过去，一个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让人充满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想象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神秘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之处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。 对于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大众而言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，这是一个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关于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起源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故事。地质学和进化论之间的联系令人着迷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不断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加强人类与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地球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的联系。我认为这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本书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很好地发挥了你的优势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展示了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你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科学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研究成果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以及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探索古代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世界的惊人能力。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rPr>
          <w:rFonts w:hint="eastAsia"/>
          <w:b/>
          <w:color w:val="000000"/>
          <w:szCs w:val="21"/>
        </w:rPr>
      </w:pPr>
      <w:r>
        <w:rPr>
          <w:rFonts w:hint="eastAsia"/>
          <w:b w:val="0"/>
          <w:bCs w:val="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165100</wp:posOffset>
            </wp:positionV>
            <wp:extent cx="1071880" cy="1427480"/>
            <wp:effectExtent l="0" t="0" r="13970" b="1270"/>
            <wp:wrapSquare wrapText="bothSides"/>
            <wp:docPr id="6" name="图片 6" descr="O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OI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 w:val="0"/>
          <w:bCs w:val="0"/>
        </w:rPr>
      </w:pPr>
      <w:r>
        <w:rPr>
          <w:rFonts w:hint="eastAsia" w:eastAsia="Arial"/>
          <w:color w:val="0F1111"/>
          <w:szCs w:val="21"/>
          <w:shd w:val="clear" w:color="auto" w:fill="FFFFFF"/>
        </w:rPr>
        <w:t xml:space="preserve">     </w:t>
      </w:r>
      <w:r>
        <w:rPr>
          <w:rFonts w:hint="eastAsia"/>
          <w:b/>
          <w:bCs/>
        </w:rPr>
        <w:t>托马斯·哈利迪 (Thomas Halliday)</w:t>
      </w:r>
      <w:r>
        <w:rPr>
          <w:rFonts w:hint="eastAsia"/>
          <w:b w:val="0"/>
          <w:bCs w:val="0"/>
        </w:rPr>
        <w:t xml:space="preserve"> 是一位古生物学家和进化生物学家，专门研究哺乳动物进化和系统发育学。他拥有伯明翰大学 Leverhulme早期职业奖学金，并且是自然历史博物馆的科学助理。他的研究结合理论和实际数据来调查化石记录的长期模式，特别是哺乳动物的长期模式。托马斯是2016年林奈学会约翰·C·马斯登奖章和2018年休·米勒写作比赛的获得者。他关于上次大规模灭绝事件后哺乳动物进化的博士学位</w:t>
      </w:r>
      <w:r>
        <w:rPr>
          <w:rFonts w:hint="eastAsia"/>
          <w:b w:val="0"/>
          <w:bCs w:val="0"/>
          <w:lang w:val="en-US" w:eastAsia="zh-CN"/>
        </w:rPr>
        <w:t>论文</w:t>
      </w:r>
      <w:r>
        <w:rPr>
          <w:rFonts w:hint="eastAsia"/>
          <w:b w:val="0"/>
          <w:bCs w:val="0"/>
        </w:rPr>
        <w:t>获得了林奈学会医学奖</w:t>
      </w:r>
      <w:r>
        <w:rPr>
          <w:rFonts w:hint="eastAsia"/>
          <w:b w:val="0"/>
          <w:bCs w:val="0"/>
        </w:rPr>
        <w:t>英国生物科学</w:t>
      </w:r>
      <w:r>
        <w:rPr>
          <w:rFonts w:hint="eastAsia"/>
          <w:b w:val="0"/>
          <w:bCs w:val="0"/>
        </w:rPr>
        <w:t>最佳论文。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</w:pPr>
      <w:r>
        <w:rPr>
          <w:rFonts w:hint="eastAsia"/>
          <w:b w:val="0"/>
          <w:bCs w:val="0"/>
        </w:rPr>
        <w:t>他的第一本书</w:t>
      </w:r>
      <w:r>
        <w:rPr>
          <w:rFonts w:hint="eastAsia"/>
          <w:b w:val="0"/>
          <w:bCs w:val="0"/>
          <w:i/>
          <w:iCs/>
        </w:rPr>
        <w:t>Otherlands: A World in the Making</w:t>
      </w:r>
      <w:r>
        <w:rPr>
          <w:rFonts w:hint="eastAsia"/>
          <w:b w:val="0"/>
          <w:bCs w:val="0"/>
        </w:rPr>
        <w:t>被《星期日泰晤士报》评为十大畅销书</w:t>
      </w:r>
      <w:r>
        <w:rPr>
          <w:rFonts w:hint="eastAsia"/>
          <w:b w:val="0"/>
          <w:bCs w:val="0"/>
          <w:lang w:val="en-US" w:eastAsia="zh-CN"/>
        </w:rPr>
        <w:t>之一，</w:t>
      </w:r>
      <w:r>
        <w:rPr>
          <w:rFonts w:hint="eastAsia"/>
          <w:b w:val="0"/>
          <w:bCs w:val="0"/>
        </w:rPr>
        <w:t>入围</w:t>
      </w:r>
      <w:r>
        <w:rPr>
          <w:rFonts w:hint="eastAsia"/>
          <w:b w:val="0"/>
          <w:bCs w:val="0"/>
          <w:lang w:val="en-US" w:eastAsia="zh-CN"/>
        </w:rPr>
        <w:t>过</w:t>
      </w:r>
      <w:r>
        <w:rPr>
          <w:rFonts w:hint="eastAsia"/>
          <w:b w:val="0"/>
          <w:bCs w:val="0"/>
        </w:rPr>
        <w:t>詹姆斯·克罗珀·温赖特奖、沃特斯通年度图书奖，入围拜利吉福德奖长名单，并被福伊尔评为2022年度非小说类图书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</w:rPr>
        <w:t>他在苏格兰高地的兰诺赫长大，现在与家人住在伦敦。</w:t>
      </w:r>
    </w:p>
    <w:p>
      <w:pPr>
        <w:rPr>
          <w:rFonts w:hint="eastAsia" w:eastAsia="Arial"/>
          <w:b/>
          <w:bCs/>
          <w:color w:val="0F1111"/>
          <w:szCs w:val="21"/>
          <w:shd w:val="clear" w:color="auto" w:fill="FFFFFF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Email </w:t>
      </w:r>
      <w:r>
        <w:rPr>
          <w:color w:val="000000"/>
          <w:szCs w:val="21"/>
        </w:rPr>
        <w:t xml:space="preserve">： 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4"/>
          <w:rFonts w:hint="eastAsia"/>
          <w:b/>
          <w:szCs w:val="21"/>
        </w:rPr>
        <w:t xml:space="preserve">Righ </w:t>
      </w:r>
      <w:r>
        <w:rPr>
          <w:rStyle w:val="14"/>
          <w:b/>
          <w:szCs w:val="21"/>
        </w:rPr>
        <w:t>ts@nurnberg.com.cn</w:t>
      </w:r>
      <w:r>
        <w:rPr>
          <w:rStyle w:val="14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>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 xml:space="preserve">公司网址： 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4"/>
          <w:szCs w:val="21"/>
        </w:rPr>
        <w:t>http://www.nurnberg.com.cn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4"/>
          <w:szCs w:val="21"/>
        </w:rPr>
        <w:t>http://www.nurnberg.com.cn/booklist_zh/list.aspx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4"/>
          <w:szCs w:val="21"/>
        </w:rPr>
        <w:t>http://www.nurnberg.com.cn/book/book.aspx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4"/>
          <w:szCs w:val="21"/>
        </w:rPr>
        <w:t>http://www.nurnberg.com.cn/video/video.aspx</w:t>
      </w:r>
      <w:r>
        <w:rPr>
          <w:rStyle w:val="14"/>
          <w:szCs w:val="21"/>
        </w:rPr>
        <w:fldChar w:fldCharType="end"/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 xml:space="preserve">豆瓣小站： 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  <w:szCs w:val="21"/>
        </w:rPr>
        <w:t>微信订阅号：ANABJ2002</w:t>
      </w:r>
    </w:p>
    <w:p>
      <w:pPr>
        <w:widowControl/>
        <w:jc w:val="left"/>
        <w:rPr>
          <w:rFonts w:hint="eastAsia"/>
          <w:color w:val="00000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12700"/>
            <wp:wrapSquare wrapText="bothSides"/>
            <wp:docPr id="1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0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 xml:space="preserve">网址： 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4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hint="eastAsia" w:eastAsia="方正姚体"/>
      </w:rPr>
    </w:pPr>
  </w:p>
  <w:p>
    <w:pPr>
      <w:pStyle w:val="5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 xml:space="preserve">1 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102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026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>英国安德鲁·纳伯格联合国际有限公司北京代表处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040EC"/>
    <w:rsid w:val="00004FC9"/>
    <w:rsid w:val="000911ED"/>
    <w:rsid w:val="000B0EB5"/>
    <w:rsid w:val="000C4196"/>
    <w:rsid w:val="000D27A2"/>
    <w:rsid w:val="000E2488"/>
    <w:rsid w:val="000E6D3C"/>
    <w:rsid w:val="00145294"/>
    <w:rsid w:val="001616BB"/>
    <w:rsid w:val="001909FF"/>
    <w:rsid w:val="001C6957"/>
    <w:rsid w:val="00283CA5"/>
    <w:rsid w:val="002A2F14"/>
    <w:rsid w:val="002B69B5"/>
    <w:rsid w:val="002B797C"/>
    <w:rsid w:val="002E289E"/>
    <w:rsid w:val="002E572B"/>
    <w:rsid w:val="003704A3"/>
    <w:rsid w:val="003B04F0"/>
    <w:rsid w:val="003F4B3F"/>
    <w:rsid w:val="00403389"/>
    <w:rsid w:val="004119B3"/>
    <w:rsid w:val="00433DCB"/>
    <w:rsid w:val="00467907"/>
    <w:rsid w:val="00486E3B"/>
    <w:rsid w:val="004B7F4A"/>
    <w:rsid w:val="004D518C"/>
    <w:rsid w:val="004E4A3D"/>
    <w:rsid w:val="00501905"/>
    <w:rsid w:val="005A2486"/>
    <w:rsid w:val="005C2EEA"/>
    <w:rsid w:val="00611C1F"/>
    <w:rsid w:val="006330BC"/>
    <w:rsid w:val="00637CA9"/>
    <w:rsid w:val="0069043B"/>
    <w:rsid w:val="00702E0E"/>
    <w:rsid w:val="00746120"/>
    <w:rsid w:val="00757985"/>
    <w:rsid w:val="007638E9"/>
    <w:rsid w:val="007C4665"/>
    <w:rsid w:val="007D2630"/>
    <w:rsid w:val="007E326E"/>
    <w:rsid w:val="007E4874"/>
    <w:rsid w:val="008216B5"/>
    <w:rsid w:val="008249F3"/>
    <w:rsid w:val="00850886"/>
    <w:rsid w:val="008636F0"/>
    <w:rsid w:val="00865C61"/>
    <w:rsid w:val="0092126F"/>
    <w:rsid w:val="00935CF3"/>
    <w:rsid w:val="00936274"/>
    <w:rsid w:val="009378EC"/>
    <w:rsid w:val="00947857"/>
    <w:rsid w:val="0098379A"/>
    <w:rsid w:val="009D73C2"/>
    <w:rsid w:val="00A673E4"/>
    <w:rsid w:val="00A85B48"/>
    <w:rsid w:val="00AB14EF"/>
    <w:rsid w:val="00AD7F6A"/>
    <w:rsid w:val="00B07A3C"/>
    <w:rsid w:val="00B30FF6"/>
    <w:rsid w:val="00BD0E22"/>
    <w:rsid w:val="00C86C59"/>
    <w:rsid w:val="00CC489A"/>
    <w:rsid w:val="00D527B4"/>
    <w:rsid w:val="00D57DC9"/>
    <w:rsid w:val="00D81694"/>
    <w:rsid w:val="00D95763"/>
    <w:rsid w:val="00DA2DB7"/>
    <w:rsid w:val="00DD21C2"/>
    <w:rsid w:val="00DD30D6"/>
    <w:rsid w:val="00DF6394"/>
    <w:rsid w:val="00E5791B"/>
    <w:rsid w:val="00E77950"/>
    <w:rsid w:val="00E8521B"/>
    <w:rsid w:val="00EB0A21"/>
    <w:rsid w:val="00ED0E2A"/>
    <w:rsid w:val="00ED39D5"/>
    <w:rsid w:val="00EE596E"/>
    <w:rsid w:val="00FB0BD3"/>
    <w:rsid w:val="00FF13CD"/>
    <w:rsid w:val="041004DF"/>
    <w:rsid w:val="04C67B06"/>
    <w:rsid w:val="06C071A1"/>
    <w:rsid w:val="11C46E55"/>
    <w:rsid w:val="1643384C"/>
    <w:rsid w:val="17786800"/>
    <w:rsid w:val="17A81DC5"/>
    <w:rsid w:val="1A050D56"/>
    <w:rsid w:val="25264149"/>
    <w:rsid w:val="2A83594F"/>
    <w:rsid w:val="31EC70F5"/>
    <w:rsid w:val="32FE691A"/>
    <w:rsid w:val="34EB7E53"/>
    <w:rsid w:val="371C4825"/>
    <w:rsid w:val="3A8A5A19"/>
    <w:rsid w:val="3BA90329"/>
    <w:rsid w:val="400E6DA6"/>
    <w:rsid w:val="405F0F3A"/>
    <w:rsid w:val="453C65F8"/>
    <w:rsid w:val="4EEB4BCE"/>
    <w:rsid w:val="5DBA780C"/>
    <w:rsid w:val="61BC09FB"/>
    <w:rsid w:val="66E810F3"/>
    <w:rsid w:val="6DCD3174"/>
    <w:rsid w:val="7C624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zh-CN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8">
    <w:name w:val="apple-converted-space"/>
    <w:qFormat/>
    <w:uiPriority w:val="0"/>
  </w:style>
  <w:style w:type="character" w:customStyle="1" w:styleId="19">
    <w:name w:val="contentpasted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495</Words>
  <Characters>2828</Characters>
  <Lines>23</Lines>
  <Paragraphs>6</Paragraphs>
  <TotalTime>152</TotalTime>
  <ScaleCrop>false</ScaleCrop>
  <LinksUpToDate>false</LinksUpToDate>
  <CharactersWithSpaces>3317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堀  达</cp:lastModifiedBy>
  <cp:lastPrinted>2004-04-23T07:06:00Z</cp:lastPrinted>
  <dcterms:modified xsi:type="dcterms:W3CDTF">2023-07-26T05:49:16Z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966F30E1063B4B6688BB6671C9E5D7F5_13</vt:lpwstr>
  </property>
</Properties>
</file>