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jc w:val="both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165735</wp:posOffset>
            </wp:positionV>
            <wp:extent cx="1290955" cy="2076450"/>
            <wp:effectExtent l="0" t="0" r="4445" b="6350"/>
            <wp:wrapSquare wrapText="bothSides"/>
            <wp:docPr id="5" name="图片 1" descr="D:\安德鲁\书讯\230803\41JUv9ahSDL.jpg41JUv9ahS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:\安德鲁\书讯\230803\41JUv9ahSDL.jpg41JUv9ahSDL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《泰迪男孩：战后</w:t>
      </w:r>
      <w:r>
        <w:rPr>
          <w:rFonts w:hint="eastAsia"/>
          <w:b/>
          <w:bCs/>
          <w:color w:val="000000"/>
          <w:szCs w:val="21"/>
          <w:lang w:val="en-US" w:eastAsia="zh-CN"/>
        </w:rPr>
        <w:t>的</w:t>
      </w:r>
      <w:r>
        <w:rPr>
          <w:rFonts w:hint="eastAsia"/>
          <w:b/>
          <w:bCs/>
          <w:color w:val="000000"/>
          <w:szCs w:val="21"/>
        </w:rPr>
        <w:t>英国和第一次青年革命》</w:t>
      </w:r>
    </w:p>
    <w:p>
      <w:pPr>
        <w:tabs>
          <w:tab w:val="left" w:pos="341"/>
          <w:tab w:val="left" w:pos="5235"/>
        </w:tabs>
        <w:rPr>
          <w:rFonts w:hint="eastAsia"/>
          <w:b/>
          <w:bCs w:val="0"/>
          <w:i/>
          <w:iCs/>
          <w:color w:val="000000"/>
          <w:szCs w:val="21"/>
          <w:lang w:eastAsia="zh-CN"/>
        </w:rPr>
      </w:pPr>
      <w:r>
        <w:rPr>
          <w:b/>
          <w:bCs w:val="0"/>
          <w:color w:val="000000"/>
          <w:szCs w:val="21"/>
        </w:rPr>
        <w:t>英文书名</w:t>
      </w:r>
      <w:r>
        <w:rPr>
          <w:rFonts w:hint="eastAsia"/>
          <w:b/>
          <w:bCs w:val="0"/>
          <w:color w:val="000000"/>
          <w:szCs w:val="21"/>
          <w:lang w:eastAsia="zh-CN"/>
        </w:rPr>
        <w:t>：</w:t>
      </w:r>
      <w:r>
        <w:rPr>
          <w:rFonts w:hint="eastAsia"/>
          <w:b/>
          <w:bCs w:val="0"/>
          <w:i/>
          <w:iCs/>
          <w:color w:val="000000"/>
          <w:szCs w:val="21"/>
          <w:lang w:eastAsia="zh-CN"/>
        </w:rPr>
        <w:t>Teddy Boys: Post-War Britain and the First Youth Revolution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"https://www.amazon.com/-/zh/s/ref=dp_byline_sr_ebooks_1?ie=UTF8&amp;field-author=Max+D%C3%A9charn%C3%A9&amp;text=Max+D%C3%A9charn%C3%A9&amp;sort=relevancerank&amp;search-alias=digital-text" </w:instrText>
      </w:r>
      <w:r>
        <w:rPr>
          <w:b/>
          <w:bCs/>
          <w:color w:val="000000"/>
          <w:szCs w:val="21"/>
        </w:rPr>
        <w:fldChar w:fldCharType="separate"/>
      </w:r>
      <w:r>
        <w:rPr>
          <w:rFonts w:hint="default"/>
          <w:b/>
          <w:bCs/>
          <w:color w:val="000000"/>
          <w:szCs w:val="21"/>
        </w:rPr>
        <w:t>Max Décharné</w:t>
      </w:r>
      <w:r>
        <w:rPr>
          <w:rFonts w:hint="default"/>
          <w:b/>
          <w:bCs/>
          <w:color w:val="000000"/>
          <w:szCs w:val="21"/>
        </w:rPr>
        <w:fldChar w:fldCharType="end"/>
      </w:r>
      <w:r>
        <w:rPr>
          <w:rFonts w:hint="eastAsia"/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社：Profile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320页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 w:eastAsia="zh-CN"/>
        </w:rPr>
        <w:t>4年1月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lang w:val="en-US" w:eastAsia="zh-CN"/>
        </w:rPr>
      </w:pPr>
      <w:r>
        <w:rPr>
          <w:b/>
          <w:bCs/>
          <w:color w:val="000000"/>
        </w:rPr>
        <w:t>类    型：</w:t>
      </w:r>
      <w:r>
        <w:rPr>
          <w:rFonts w:hint="eastAsia"/>
          <w:b/>
          <w:bCs/>
          <w:color w:val="000000"/>
          <w:lang w:val="en-US" w:eastAsia="zh-CN"/>
        </w:rPr>
        <w:t>大众文化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二战后的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英国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具有反叛精神的一代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青年反主流文化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销售</w:t>
      </w: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亮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点</w:t>
      </w: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一部无厘头文化史，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面向对上世纪英国文化感兴趣的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音乐和历史爱好者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以平易近人、生动活泼的方式讲述了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一段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现代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英国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史，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不逊色于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大卫-基纳斯顿和大卫-赫普沃思的作品。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Max Décharné 是一位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优秀的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作家和音乐家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前一本书《庸俗的语言：英国俚语的另类历史》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Arial" w:cs="Times New Roman"/>
          <w:b w:val="0"/>
          <w:bCs w:val="0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Vulgar Tongues: An Alternative History of British Slang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获得好评如潮。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泰迪男孩（Teddy Boys）以其垂坠的西装、绒面革爬山鞋和油光锃亮的头发，定义了在单调的服装、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战后废墟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和罐头晚餐中长大的一代青少年。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从爱德华时代的时尚起源，到小报对犯罪、酗酒和混乱的担忧，泰迪男孩的故事让人们看到了二战后在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不断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挣扎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中前进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的英国社会。20世纪50年代，工人阶级青少年在街头找到了一种通过穿着、言谈和社交方式来展现自我的方式。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那时，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人们看到 "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泰迪男孩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"（Teds），都会避而远之。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音乐家兼作家马克斯-德查内（Max Décharné）追溯了Teds的崛起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从摇滚乐的兴起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谈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到诺丁山种族骚乱，以及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这一代年轻人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在战后英国掀起的轩然大波。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《泰迪男孩》表现了作者非凡的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洞察力，巧妙地勾勒出猫王和德里克-本特利、比利-弗瑞和奥斯瓦尔德-莫斯利的生活环境，是英国第一</w:t>
      </w:r>
      <w:r>
        <w:rPr>
          <w:rFonts w:hint="eastAsia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波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青年反主流文化的故事。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rPr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186690</wp:posOffset>
            </wp:positionV>
            <wp:extent cx="857250" cy="1199515"/>
            <wp:effectExtent l="0" t="0" r="0" b="635"/>
            <wp:wrapSquare wrapText="bothSides"/>
            <wp:docPr id="17" name="图片 1" descr="D:\安德鲁\书讯\230803\下载.jpe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D:\安德鲁\书讯\230803\下载.jpeg下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马克斯-德查内</w:t>
      </w: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Max Décharné</w:t>
      </w:r>
      <w:r>
        <w:rPr>
          <w:rFonts w:hint="eastAsia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 xml:space="preserve"> 曾是Gallon Drunk 乐队成员，自1994年以来一直与乐队The Flaming Stars合作。他是20世纪五六十年代反主流文化权威，著有《庸俗的语言》（Vulgar Tongues: An Alternative History of British Slang</w:t>
      </w:r>
      <w:r>
        <w:rPr>
          <w:rFonts w:hint="eastAsia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、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>A Rocket in My Pocket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和</w:t>
      </w:r>
      <w:r>
        <w:rPr>
          <w:rFonts w:hint="default" w:ascii="Times New Roman" w:hAnsi="Times New Roman" w:eastAsia="宋体" w:cs="Times New Roman"/>
          <w:i/>
          <w:iCs/>
          <w:caps w:val="0"/>
          <w:color w:val="222222"/>
          <w:spacing w:val="0"/>
          <w:sz w:val="21"/>
          <w:szCs w:val="21"/>
          <w:shd w:val="clear" w:fill="FFFFFF"/>
        </w:rPr>
        <w:t>Hardboiled Hollywood</w:t>
      </w:r>
      <w:r>
        <w:rPr>
          <w:rFonts w:hint="eastAsia" w:cs="Times New Roman"/>
          <w:i/>
          <w:iCs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他现居伦敦。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目录：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导言 - 不要害怕爬山虎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cs="Times New Roman"/>
          <w:bCs/>
          <w:sz w:val="21"/>
          <w:szCs w:val="21"/>
          <w:lang w:val="en-US" w:eastAsia="zh-CN"/>
        </w:rPr>
        <w:t>第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Cs/>
          <w:sz w:val="21"/>
          <w:szCs w:val="21"/>
          <w:lang w:val="en-US" w:eastAsia="zh-CN"/>
        </w:rPr>
        <w:t>章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 xml:space="preserve"> - 压抑期望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cs="Times New Roman"/>
          <w:bCs/>
          <w:sz w:val="21"/>
          <w:szCs w:val="21"/>
          <w:lang w:val="en-US" w:eastAsia="zh-CN"/>
        </w:rPr>
        <w:t>第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2</w:t>
      </w:r>
      <w:r>
        <w:rPr>
          <w:rFonts w:hint="eastAsia" w:cs="Times New Roman"/>
          <w:bCs/>
          <w:sz w:val="21"/>
          <w:szCs w:val="21"/>
          <w:lang w:val="en-US" w:eastAsia="zh-CN"/>
        </w:rPr>
        <w:t>章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 xml:space="preserve"> - 和埃迪一样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cs="Times New Roman"/>
          <w:bCs/>
          <w:sz w:val="21"/>
          <w:szCs w:val="21"/>
          <w:lang w:val="en-US" w:eastAsia="zh-CN"/>
        </w:rPr>
        <w:t>第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3</w:t>
      </w:r>
      <w:r>
        <w:rPr>
          <w:rFonts w:hint="eastAsia" w:cs="Times New Roman"/>
          <w:bCs/>
          <w:sz w:val="21"/>
          <w:szCs w:val="21"/>
          <w:lang w:val="en-US" w:eastAsia="zh-CN"/>
        </w:rPr>
        <w:t>章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 xml:space="preserve"> - 我不是少年犯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第4章 - 普通攻击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cs="Times New Roman"/>
          <w:bCs/>
          <w:sz w:val="21"/>
          <w:szCs w:val="21"/>
          <w:lang w:val="en-US" w:eastAsia="zh-CN"/>
        </w:rPr>
        <w:t>第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5</w:t>
      </w:r>
      <w:r>
        <w:rPr>
          <w:rFonts w:hint="eastAsia" w:cs="Times New Roman"/>
          <w:bCs/>
          <w:sz w:val="21"/>
          <w:szCs w:val="21"/>
          <w:lang w:val="en-US" w:eastAsia="zh-CN"/>
        </w:rPr>
        <w:t>章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 xml:space="preserve"> - 节拍！节拍</w:t>
      </w:r>
      <w:r>
        <w:rPr>
          <w:rFonts w:hint="eastAsia" w:cs="Times New Roman"/>
          <w:bCs/>
          <w:sz w:val="21"/>
          <w:szCs w:val="21"/>
          <w:lang w:val="en-US" w:eastAsia="zh-CN"/>
        </w:rPr>
        <w:t>！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节拍</w:t>
      </w:r>
      <w:r>
        <w:rPr>
          <w:rFonts w:hint="eastAsia" w:cs="Times New Roman"/>
          <w:bCs/>
          <w:sz w:val="21"/>
          <w:szCs w:val="21"/>
          <w:lang w:val="en-US" w:eastAsia="zh-CN"/>
        </w:rPr>
        <w:t>！</w:t>
      </w:r>
    </w:p>
    <w:p>
      <w:pPr>
        <w:rPr>
          <w:rFonts w:hint="default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第6章 - 我们是</w:t>
      </w:r>
      <w:r>
        <w:rPr>
          <w:rFonts w:hint="eastAsia" w:cs="Times New Roman"/>
          <w:bCs/>
          <w:sz w:val="21"/>
          <w:szCs w:val="21"/>
          <w:lang w:val="en-US" w:eastAsia="zh-CN"/>
        </w:rPr>
        <w:t>泰迪男孩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第7章 - 头号公敌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第8章 - 在城里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第9章 - 我们要教你摇滚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第10章 - 透过望远镜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第11章 - 下水管里的滴水声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>第12章 - 西十一区的刀</w:t>
      </w:r>
    </w:p>
    <w:p>
      <w:pP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</w:pPr>
      <w:r>
        <w:rPr>
          <w:rFonts w:hint="eastAsia" w:cs="Times New Roman"/>
          <w:bCs/>
          <w:sz w:val="21"/>
          <w:szCs w:val="21"/>
          <w:lang w:val="en-US" w:eastAsia="zh-CN"/>
        </w:rPr>
        <w:t>尾言</w:t>
      </w:r>
      <w:r>
        <w:rPr>
          <w:rFonts w:hint="eastAsia" w:ascii="Times New Roman" w:hAnsi="Times New Roman" w:cs="Times New Roman"/>
          <w:bCs/>
          <w:sz w:val="21"/>
          <w:szCs w:val="21"/>
          <w:lang w:val="en-US" w:eastAsia="zh-CN"/>
        </w:rPr>
        <w:t xml:space="preserve"> - 我的这帮老伙计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Email </w:t>
      </w:r>
      <w:r>
        <w:rPr>
          <w:color w:val="000000"/>
          <w:szCs w:val="21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4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183515</wp:posOffset>
            </wp:positionV>
            <wp:extent cx="897255" cy="973455"/>
            <wp:effectExtent l="0" t="0" r="17145" b="1714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>
      <w:pPr>
        <w:rPr>
          <w:rStyle w:val="14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 w:ascii="Calibri" w:hAnsi="Calibri"/>
          <w:color w:val="000000"/>
        </w:rPr>
      </w:pP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 xml:space="preserve">网址： 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 xml:space="preserve">1 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18080"/>
    <w:multiLevelType w:val="singleLevel"/>
    <w:tmpl w:val="782180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911ED"/>
    <w:rsid w:val="000B0EB5"/>
    <w:rsid w:val="000C4196"/>
    <w:rsid w:val="000D27A2"/>
    <w:rsid w:val="000E2488"/>
    <w:rsid w:val="000E6D3C"/>
    <w:rsid w:val="00145294"/>
    <w:rsid w:val="001616BB"/>
    <w:rsid w:val="001909FF"/>
    <w:rsid w:val="001C6957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D518C"/>
    <w:rsid w:val="004E4A3D"/>
    <w:rsid w:val="00501905"/>
    <w:rsid w:val="005A2486"/>
    <w:rsid w:val="005C2EEA"/>
    <w:rsid w:val="00611C1F"/>
    <w:rsid w:val="006330BC"/>
    <w:rsid w:val="00637CA9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D527B4"/>
    <w:rsid w:val="00D57DC9"/>
    <w:rsid w:val="00D81694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B0BD3"/>
    <w:rsid w:val="00FF13CD"/>
    <w:rsid w:val="02357A77"/>
    <w:rsid w:val="041004DF"/>
    <w:rsid w:val="04C67B06"/>
    <w:rsid w:val="06C071A1"/>
    <w:rsid w:val="0B872BD0"/>
    <w:rsid w:val="11C46E55"/>
    <w:rsid w:val="1643384C"/>
    <w:rsid w:val="16565924"/>
    <w:rsid w:val="17786800"/>
    <w:rsid w:val="17A81DC5"/>
    <w:rsid w:val="1A050D56"/>
    <w:rsid w:val="25264149"/>
    <w:rsid w:val="2A83594F"/>
    <w:rsid w:val="2C5B0548"/>
    <w:rsid w:val="2E6B5FB9"/>
    <w:rsid w:val="30F310DC"/>
    <w:rsid w:val="31EC70F5"/>
    <w:rsid w:val="32FE691A"/>
    <w:rsid w:val="34EB7E53"/>
    <w:rsid w:val="371C4825"/>
    <w:rsid w:val="3A8A5A19"/>
    <w:rsid w:val="3AF37D21"/>
    <w:rsid w:val="3BA90329"/>
    <w:rsid w:val="400E6DA6"/>
    <w:rsid w:val="405F0F3A"/>
    <w:rsid w:val="453C65F8"/>
    <w:rsid w:val="4EEB4BCE"/>
    <w:rsid w:val="51455CE4"/>
    <w:rsid w:val="5D431824"/>
    <w:rsid w:val="5DBA780C"/>
    <w:rsid w:val="609A3CBE"/>
    <w:rsid w:val="61BC09FB"/>
    <w:rsid w:val="66E810F3"/>
    <w:rsid w:val="67BE0FC1"/>
    <w:rsid w:val="6BCA6452"/>
    <w:rsid w:val="6DCD3174"/>
    <w:rsid w:val="71542D7C"/>
    <w:rsid w:val="730E33D2"/>
    <w:rsid w:val="7B9850CC"/>
    <w:rsid w:val="7C624616"/>
    <w:rsid w:val="7C727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zh-CN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apple-converted-space"/>
    <w:qFormat/>
    <w:uiPriority w:val="0"/>
  </w:style>
  <w:style w:type="character" w:customStyle="1" w:styleId="19">
    <w:name w:val="contentpasted0"/>
    <w:qFormat/>
    <w:uiPriority w:val="0"/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495</Words>
  <Characters>2828</Characters>
  <Lines>23</Lines>
  <Paragraphs>6</Paragraphs>
  <TotalTime>42</TotalTime>
  <ScaleCrop>false</ScaleCrop>
  <LinksUpToDate>false</LinksUpToDate>
  <CharactersWithSpaces>3317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2023-08-03T06:46:48Z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5618F055B7094760854EC7A45BF0FCE8_13</vt:lpwstr>
  </property>
</Properties>
</file>