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F78" w:rsidRPr="000744E4" w:rsidRDefault="00DE6F78">
      <w:pPr>
        <w:jc w:val="center"/>
        <w:rPr>
          <w:b/>
          <w:bCs/>
          <w:color w:val="000000"/>
          <w:sz w:val="18"/>
          <w:szCs w:val="18"/>
          <w:shd w:val="pct10" w:color="auto" w:fill="FFFFFF"/>
        </w:rPr>
      </w:pPr>
    </w:p>
    <w:p w:rsidR="00E810F9" w:rsidRPr="00E810F9" w:rsidRDefault="00E810F9" w:rsidP="00E810F9">
      <w:pPr>
        <w:tabs>
          <w:tab w:val="left" w:pos="341"/>
          <w:tab w:val="left" w:pos="5235"/>
        </w:tabs>
        <w:jc w:val="center"/>
        <w:rPr>
          <w:b/>
          <w:bCs/>
          <w:sz w:val="36"/>
          <w:szCs w:val="36"/>
        </w:rPr>
      </w:pPr>
      <w:r w:rsidRPr="00E810F9">
        <w:rPr>
          <w:rFonts w:hint="eastAsia"/>
          <w:b/>
          <w:sz w:val="36"/>
          <w:szCs w:val="36"/>
        </w:rPr>
        <w:t>美国基因政策研究中心负责人</w:t>
      </w:r>
    </w:p>
    <w:p w:rsidR="00DE6F78" w:rsidRPr="00E810F9" w:rsidRDefault="00E810F9" w:rsidP="00E810F9">
      <w:pPr>
        <w:tabs>
          <w:tab w:val="left" w:pos="341"/>
          <w:tab w:val="left" w:pos="5235"/>
        </w:tabs>
        <w:jc w:val="center"/>
        <w:rPr>
          <w:b/>
          <w:bCs/>
          <w:color w:val="000000"/>
          <w:sz w:val="36"/>
          <w:szCs w:val="36"/>
        </w:rPr>
      </w:pPr>
      <w:r w:rsidRPr="00E810F9">
        <w:rPr>
          <w:rFonts w:hint="eastAsia"/>
          <w:b/>
          <w:bCs/>
          <w:sz w:val="36"/>
          <w:szCs w:val="36"/>
        </w:rPr>
        <w:t>伊芙·赫洛尔德（</w:t>
      </w:r>
      <w:r w:rsidRPr="00E810F9">
        <w:rPr>
          <w:rFonts w:hint="eastAsia"/>
          <w:b/>
          <w:bCs/>
          <w:sz w:val="36"/>
          <w:szCs w:val="36"/>
        </w:rPr>
        <w:t>Eve Herold</w:t>
      </w:r>
      <w:r w:rsidRPr="00E810F9">
        <w:rPr>
          <w:rFonts w:hint="eastAsia"/>
          <w:b/>
          <w:bCs/>
          <w:sz w:val="36"/>
          <w:szCs w:val="36"/>
        </w:rPr>
        <w:t>）</w:t>
      </w:r>
    </w:p>
    <w:p w:rsidR="00E810F9" w:rsidRDefault="00E810F9" w:rsidP="00E810F9">
      <w:pPr>
        <w:rPr>
          <w:b/>
          <w:bCs/>
          <w:szCs w:val="21"/>
        </w:rPr>
      </w:pPr>
    </w:p>
    <w:p w:rsidR="00E810F9" w:rsidRDefault="00E810F9" w:rsidP="00E810F9">
      <w:pPr>
        <w:rPr>
          <w:rFonts w:hint="eastAsia"/>
          <w:b/>
          <w:bCs/>
          <w:szCs w:val="21"/>
        </w:rPr>
      </w:pPr>
    </w:p>
    <w:p w:rsidR="00E810F9" w:rsidRDefault="00E810F9" w:rsidP="00E810F9">
      <w:pPr>
        <w:rPr>
          <w:b/>
          <w:bCs/>
          <w:szCs w:val="21"/>
        </w:rPr>
      </w:pPr>
      <w:r>
        <w:rPr>
          <w:b/>
          <w:bCs/>
          <w:szCs w:val="21"/>
        </w:rPr>
        <w:t>作者简介：</w:t>
      </w:r>
    </w:p>
    <w:p w:rsidR="00E810F9" w:rsidRDefault="00E810F9" w:rsidP="00E810F9">
      <w:pPr>
        <w:rPr>
          <w:b/>
          <w:bCs/>
          <w:szCs w:val="21"/>
        </w:rPr>
      </w:pPr>
    </w:p>
    <w:p w:rsidR="00E810F9" w:rsidRDefault="00E810F9" w:rsidP="00E810F9">
      <w:pPr>
        <w:ind w:firstLineChars="200" w:firstLine="422"/>
        <w:rPr>
          <w:b/>
          <w:bCs/>
          <w:szCs w:val="21"/>
        </w:rPr>
      </w:pPr>
      <w:r>
        <w:rPr>
          <w:b/>
          <w:bCs/>
          <w:noProof/>
          <w:szCs w:val="21"/>
        </w:rPr>
        <w:drawing>
          <wp:anchor distT="0" distB="0" distL="114300" distR="114300" simplePos="0" relativeHeight="251662336" behindDoc="0" locked="0" layoutInCell="1" allowOverlap="1" wp14:anchorId="572FC545" wp14:editId="5EAFC760">
            <wp:simplePos x="0" y="0"/>
            <wp:positionH relativeFrom="margin">
              <wp:align>left</wp:align>
            </wp:positionH>
            <wp:positionV relativeFrom="paragraph">
              <wp:posOffset>8255</wp:posOffset>
            </wp:positionV>
            <wp:extent cx="1478280" cy="1478280"/>
            <wp:effectExtent l="0" t="0" r="7620" b="762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78280" cy="1478280"/>
                    </a:xfrm>
                    <a:prstGeom prst="rect">
                      <a:avLst/>
                    </a:prstGeom>
                    <a:noFill/>
                  </pic:spPr>
                </pic:pic>
              </a:graphicData>
            </a:graphic>
          </wp:anchor>
        </w:drawing>
      </w:r>
      <w:r>
        <w:rPr>
          <w:rFonts w:hint="eastAsia"/>
          <w:b/>
          <w:bCs/>
          <w:szCs w:val="21"/>
        </w:rPr>
        <w:t>伊芙·赫洛尔德（</w:t>
      </w:r>
      <w:r>
        <w:rPr>
          <w:rFonts w:hint="eastAsia"/>
          <w:b/>
          <w:bCs/>
          <w:szCs w:val="21"/>
        </w:rPr>
        <w:t>Eve Herold</w:t>
      </w:r>
      <w:r>
        <w:rPr>
          <w:rFonts w:hint="eastAsia"/>
          <w:b/>
          <w:bCs/>
          <w:szCs w:val="21"/>
        </w:rPr>
        <w:t>）</w:t>
      </w:r>
      <w:r>
        <w:rPr>
          <w:rFonts w:hint="eastAsia"/>
          <w:szCs w:val="21"/>
        </w:rPr>
        <w:t>，美国基因政策研究中心负责人，深耕生物医学、健康教育和公共政策领域</w:t>
      </w:r>
      <w:r>
        <w:rPr>
          <w:rFonts w:hint="eastAsia"/>
          <w:szCs w:val="21"/>
        </w:rPr>
        <w:t>20</w:t>
      </w:r>
      <w:r>
        <w:rPr>
          <w:rFonts w:hint="eastAsia"/>
          <w:szCs w:val="21"/>
        </w:rPr>
        <w:t>余年，同时也是一位自由撰稿人，擅长科学和健康领域，文章多次刊登于《波士顿环球报》（</w:t>
      </w:r>
      <w:r>
        <w:rPr>
          <w:rFonts w:hint="eastAsia"/>
          <w:i/>
          <w:iCs/>
          <w:szCs w:val="21"/>
        </w:rPr>
        <w:t>The Boston Globe</w:t>
      </w:r>
      <w:r>
        <w:rPr>
          <w:rFonts w:hint="eastAsia"/>
          <w:szCs w:val="21"/>
        </w:rPr>
        <w:t>）、《华尔街日报》（</w:t>
      </w:r>
      <w:r>
        <w:rPr>
          <w:rFonts w:hint="eastAsia"/>
          <w:i/>
          <w:iCs/>
          <w:szCs w:val="21"/>
        </w:rPr>
        <w:t>The Wall Street Journal</w:t>
      </w:r>
      <w:r>
        <w:rPr>
          <w:rFonts w:hint="eastAsia"/>
          <w:szCs w:val="21"/>
        </w:rPr>
        <w:t>）、《预防》（</w:t>
      </w:r>
      <w:r>
        <w:rPr>
          <w:rFonts w:hint="eastAsia"/>
          <w:i/>
          <w:iCs/>
          <w:szCs w:val="21"/>
        </w:rPr>
        <w:t>Prevention</w:t>
      </w:r>
      <w:r>
        <w:rPr>
          <w:rFonts w:hint="eastAsia"/>
          <w:szCs w:val="21"/>
        </w:rPr>
        <w:t>）、《基普林格报告》</w:t>
      </w:r>
      <w:r>
        <w:rPr>
          <w:rFonts w:hint="eastAsia"/>
          <w:szCs w:val="21"/>
        </w:rPr>
        <w:t xml:space="preserve"> </w:t>
      </w:r>
      <w:r>
        <w:rPr>
          <w:rFonts w:hint="eastAsia"/>
          <w:szCs w:val="21"/>
        </w:rPr>
        <w:t>（</w:t>
      </w:r>
      <w:r>
        <w:rPr>
          <w:rFonts w:hint="eastAsia"/>
          <w:i/>
          <w:iCs/>
          <w:szCs w:val="21"/>
        </w:rPr>
        <w:t>The Kiplinger Report</w:t>
      </w:r>
      <w:r>
        <w:rPr>
          <w:rFonts w:hint="eastAsia"/>
          <w:szCs w:val="21"/>
        </w:rPr>
        <w:t>）、《华盛顿邮报》（</w:t>
      </w:r>
      <w:r>
        <w:rPr>
          <w:rFonts w:hint="eastAsia"/>
          <w:i/>
          <w:iCs/>
          <w:szCs w:val="21"/>
        </w:rPr>
        <w:t>The Washington Post</w:t>
      </w:r>
      <w:r>
        <w:rPr>
          <w:rFonts w:hint="eastAsia"/>
          <w:szCs w:val="21"/>
        </w:rPr>
        <w:t>）等，也见刊于</w:t>
      </w:r>
      <w:r>
        <w:rPr>
          <w:rFonts w:hint="eastAsia"/>
          <w:color w:val="000000"/>
          <w:szCs w:val="21"/>
        </w:rPr>
        <w:t>微软全国有线广播电视公司（</w:t>
      </w:r>
      <w:r>
        <w:rPr>
          <w:rFonts w:hint="eastAsia"/>
          <w:color w:val="000000"/>
          <w:szCs w:val="21"/>
        </w:rPr>
        <w:t>MSNBC</w:t>
      </w:r>
      <w:r>
        <w:rPr>
          <w:rFonts w:hint="eastAsia"/>
          <w:color w:val="000000"/>
          <w:szCs w:val="21"/>
        </w:rPr>
        <w:t>）、美国公用无线电台（</w:t>
      </w:r>
      <w:r>
        <w:rPr>
          <w:rFonts w:hint="eastAsia"/>
          <w:color w:val="000000"/>
          <w:szCs w:val="21"/>
        </w:rPr>
        <w:t>NPR</w:t>
      </w:r>
      <w:r>
        <w:rPr>
          <w:rFonts w:hint="eastAsia"/>
          <w:color w:val="000000"/>
          <w:szCs w:val="21"/>
        </w:rPr>
        <w:t>）和美国有线新闻网络（</w:t>
      </w:r>
      <w:r>
        <w:rPr>
          <w:rFonts w:hint="eastAsia"/>
          <w:color w:val="000000"/>
          <w:szCs w:val="21"/>
        </w:rPr>
        <w:t>CNN</w:t>
      </w:r>
      <w:r>
        <w:rPr>
          <w:rFonts w:hint="eastAsia"/>
          <w:color w:val="000000"/>
          <w:szCs w:val="21"/>
        </w:rPr>
        <w:t>）</w:t>
      </w:r>
      <w:r>
        <w:rPr>
          <w:rFonts w:hint="eastAsia"/>
          <w:szCs w:val="21"/>
        </w:rPr>
        <w:t>。</w:t>
      </w:r>
      <w:r>
        <w:rPr>
          <w:rFonts w:hint="eastAsia"/>
          <w:color w:val="000000"/>
          <w:szCs w:val="21"/>
        </w:rPr>
        <w:t>她住在弗吉尼亚州的伯克。</w:t>
      </w:r>
    </w:p>
    <w:p w:rsidR="00E810F9" w:rsidRPr="000744E4" w:rsidRDefault="00E810F9">
      <w:pPr>
        <w:tabs>
          <w:tab w:val="left" w:pos="341"/>
          <w:tab w:val="left" w:pos="5235"/>
        </w:tabs>
        <w:jc w:val="left"/>
        <w:rPr>
          <w:rFonts w:hint="eastAsia"/>
          <w:b/>
          <w:bCs/>
          <w:color w:val="000000"/>
          <w:szCs w:val="18"/>
        </w:rPr>
      </w:pPr>
    </w:p>
    <w:p w:rsidR="00E810F9" w:rsidRDefault="00E810F9" w:rsidP="00E810F9">
      <w:pPr>
        <w:tabs>
          <w:tab w:val="left" w:pos="341"/>
          <w:tab w:val="left" w:pos="5235"/>
        </w:tabs>
        <w:jc w:val="left"/>
        <w:rPr>
          <w:b/>
          <w:bCs/>
          <w:sz w:val="18"/>
          <w:szCs w:val="18"/>
        </w:rPr>
      </w:pPr>
    </w:p>
    <w:p w:rsidR="00E810F9" w:rsidRDefault="00E810F9" w:rsidP="00E810F9">
      <w:pPr>
        <w:jc w:val="left"/>
        <w:rPr>
          <w:rFonts w:ascii="宋体" w:hAnsi="宋体"/>
          <w:b/>
          <w:bCs/>
          <w:szCs w:val="21"/>
        </w:rPr>
      </w:pPr>
      <w:r>
        <w:rPr>
          <w:rFonts w:ascii="宋体" w:hAnsi="宋体"/>
          <w:b/>
          <w:bCs/>
          <w:noProof/>
          <w:szCs w:val="21"/>
        </w:rPr>
        <w:drawing>
          <wp:anchor distT="0" distB="0" distL="114300" distR="114300" simplePos="0" relativeHeight="251660288" behindDoc="0" locked="0" layoutInCell="1" allowOverlap="1" wp14:anchorId="4A9ED3F5" wp14:editId="4A363239">
            <wp:simplePos x="0" y="0"/>
            <wp:positionH relativeFrom="margin">
              <wp:posOffset>3987165</wp:posOffset>
            </wp:positionH>
            <wp:positionV relativeFrom="paragraph">
              <wp:posOffset>111125</wp:posOffset>
            </wp:positionV>
            <wp:extent cx="1264920" cy="1918970"/>
            <wp:effectExtent l="0" t="0" r="0" b="508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64920" cy="1918970"/>
                    </a:xfrm>
                    <a:prstGeom prst="rect">
                      <a:avLst/>
                    </a:prstGeom>
                    <a:noFill/>
                  </pic:spPr>
                </pic:pic>
              </a:graphicData>
            </a:graphic>
          </wp:anchor>
        </w:drawing>
      </w:r>
      <w:r>
        <w:rPr>
          <w:rFonts w:ascii="宋体" w:hAnsi="宋体"/>
          <w:b/>
          <w:bCs/>
          <w:szCs w:val="21"/>
        </w:rPr>
        <w:t>中文书名</w:t>
      </w:r>
      <w:bookmarkStart w:id="0" w:name="_Hlt89834866"/>
      <w:bookmarkEnd w:id="0"/>
      <w:r>
        <w:rPr>
          <w:rFonts w:ascii="宋体" w:hAnsi="宋体" w:hint="eastAsia"/>
          <w:b/>
          <w:bCs/>
          <w:szCs w:val="21"/>
        </w:rPr>
        <w:t>：《超越人类》</w:t>
      </w:r>
    </w:p>
    <w:p w:rsidR="00E810F9" w:rsidRDefault="00E810F9" w:rsidP="00E810F9">
      <w:pPr>
        <w:jc w:val="left"/>
        <w:rPr>
          <w:rFonts w:hAnsi="宋体"/>
          <w:b/>
          <w:bCs/>
          <w:szCs w:val="21"/>
        </w:rPr>
      </w:pPr>
      <w:r>
        <w:rPr>
          <w:rFonts w:ascii="宋体" w:hAnsi="宋体"/>
          <w:b/>
          <w:bCs/>
          <w:szCs w:val="21"/>
        </w:rPr>
        <w:t>英文书名</w:t>
      </w:r>
      <w:r>
        <w:rPr>
          <w:rFonts w:ascii="宋体" w:hAnsi="宋体" w:hint="eastAsia"/>
          <w:b/>
          <w:bCs/>
          <w:szCs w:val="21"/>
        </w:rPr>
        <w:t>：</w:t>
      </w:r>
      <w:r>
        <w:rPr>
          <w:rFonts w:hAnsi="宋体" w:hint="eastAsia"/>
          <w:b/>
          <w:bCs/>
          <w:szCs w:val="21"/>
        </w:rPr>
        <w:t>B</w:t>
      </w:r>
      <w:r>
        <w:rPr>
          <w:rFonts w:hAnsi="宋体"/>
          <w:b/>
          <w:bCs/>
          <w:szCs w:val="21"/>
        </w:rPr>
        <w:t>EYOND HUMAN: HOW CUTTING-EDGE</w:t>
      </w:r>
      <w:r>
        <w:rPr>
          <w:rFonts w:hAnsi="宋体" w:hint="eastAsia"/>
          <w:b/>
          <w:bCs/>
          <w:szCs w:val="21"/>
        </w:rPr>
        <w:t xml:space="preserve"> </w:t>
      </w:r>
      <w:r>
        <w:rPr>
          <w:rFonts w:hAnsi="宋体"/>
          <w:b/>
          <w:bCs/>
          <w:szCs w:val="21"/>
        </w:rPr>
        <w:t>SCIENCE IS EXTENDING OUR LIVES</w:t>
      </w:r>
    </w:p>
    <w:p w:rsidR="00E810F9" w:rsidRDefault="00E810F9" w:rsidP="00E810F9">
      <w:pPr>
        <w:jc w:val="left"/>
        <w:rPr>
          <w:b/>
          <w:bCs/>
          <w:szCs w:val="21"/>
        </w:rPr>
      </w:pPr>
      <w:r>
        <w:rPr>
          <w:rFonts w:ascii="宋体" w:hAnsi="宋体"/>
          <w:b/>
          <w:bCs/>
          <w:szCs w:val="21"/>
        </w:rPr>
        <w:t>作</w:t>
      </w:r>
      <w:r>
        <w:rPr>
          <w:b/>
          <w:bCs/>
          <w:szCs w:val="21"/>
        </w:rPr>
        <w:t xml:space="preserve">    </w:t>
      </w:r>
      <w:r>
        <w:rPr>
          <w:rFonts w:ascii="宋体" w:hAnsi="宋体"/>
          <w:b/>
          <w:bCs/>
          <w:szCs w:val="21"/>
        </w:rPr>
        <w:t>者：</w:t>
      </w:r>
      <w:r>
        <w:rPr>
          <w:rFonts w:hAnsi="宋体"/>
          <w:b/>
          <w:bCs/>
          <w:szCs w:val="21"/>
        </w:rPr>
        <w:t>Eve Herold</w:t>
      </w:r>
    </w:p>
    <w:p w:rsidR="00E810F9" w:rsidRDefault="00E810F9" w:rsidP="00E810F9">
      <w:pPr>
        <w:jc w:val="left"/>
        <w:rPr>
          <w:b/>
          <w:bCs/>
          <w:szCs w:val="21"/>
        </w:rPr>
      </w:pPr>
      <w:r>
        <w:rPr>
          <w:rFonts w:ascii="宋体" w:hAnsi="宋体"/>
          <w:b/>
          <w:bCs/>
          <w:szCs w:val="21"/>
        </w:rPr>
        <w:t>出</w:t>
      </w:r>
      <w:r>
        <w:rPr>
          <w:b/>
          <w:bCs/>
          <w:szCs w:val="21"/>
        </w:rPr>
        <w:t xml:space="preserve"> </w:t>
      </w:r>
      <w:r>
        <w:rPr>
          <w:rFonts w:ascii="宋体" w:hAnsi="宋体"/>
          <w:b/>
          <w:bCs/>
          <w:szCs w:val="21"/>
        </w:rPr>
        <w:t>版</w:t>
      </w:r>
      <w:r>
        <w:rPr>
          <w:b/>
          <w:bCs/>
          <w:szCs w:val="21"/>
        </w:rPr>
        <w:t xml:space="preserve"> </w:t>
      </w:r>
      <w:r>
        <w:rPr>
          <w:rFonts w:ascii="宋体" w:hAnsi="宋体"/>
          <w:b/>
          <w:bCs/>
          <w:szCs w:val="21"/>
        </w:rPr>
        <w:t>社：</w:t>
      </w:r>
      <w:r>
        <w:rPr>
          <w:b/>
          <w:bCs/>
          <w:szCs w:val="21"/>
        </w:rPr>
        <w:t>St. Martin’s Press</w:t>
      </w:r>
    </w:p>
    <w:p w:rsidR="00E810F9" w:rsidRDefault="00E810F9" w:rsidP="00E810F9">
      <w:pPr>
        <w:jc w:val="left"/>
        <w:rPr>
          <w:b/>
          <w:bCs/>
          <w:szCs w:val="21"/>
        </w:rPr>
      </w:pPr>
      <w:r>
        <w:rPr>
          <w:rFonts w:ascii="宋体" w:hAnsi="宋体"/>
          <w:b/>
          <w:bCs/>
          <w:szCs w:val="21"/>
        </w:rPr>
        <w:t>代理公司：</w:t>
      </w:r>
      <w:r>
        <w:rPr>
          <w:rFonts w:hAnsi="宋体"/>
          <w:b/>
          <w:bCs/>
          <w:szCs w:val="21"/>
        </w:rPr>
        <w:t xml:space="preserve">ANA/ </w:t>
      </w:r>
      <w:proofErr w:type="spellStart"/>
      <w:r>
        <w:rPr>
          <w:rFonts w:hAnsi="宋体"/>
          <w:b/>
          <w:bCs/>
          <w:szCs w:val="21"/>
        </w:rPr>
        <w:t>Conor</w:t>
      </w:r>
      <w:proofErr w:type="spellEnd"/>
    </w:p>
    <w:p w:rsidR="00E810F9" w:rsidRDefault="00E810F9" w:rsidP="00E810F9">
      <w:pPr>
        <w:jc w:val="left"/>
        <w:rPr>
          <w:rFonts w:eastAsiaTheme="minorEastAsia"/>
          <w:b/>
          <w:bCs/>
          <w:szCs w:val="21"/>
        </w:rPr>
      </w:pPr>
      <w:r>
        <w:rPr>
          <w:b/>
          <w:bCs/>
          <w:szCs w:val="21"/>
        </w:rPr>
        <w:t>页</w:t>
      </w:r>
      <w:r>
        <w:rPr>
          <w:b/>
          <w:bCs/>
          <w:szCs w:val="21"/>
        </w:rPr>
        <w:t xml:space="preserve">  </w:t>
      </w:r>
      <w:r>
        <w:rPr>
          <w:rFonts w:eastAsiaTheme="minorEastAsia"/>
          <w:b/>
          <w:bCs/>
          <w:szCs w:val="21"/>
        </w:rPr>
        <w:t xml:space="preserve">  </w:t>
      </w:r>
      <w:r>
        <w:rPr>
          <w:rFonts w:eastAsiaTheme="minorEastAsia"/>
          <w:b/>
          <w:bCs/>
          <w:szCs w:val="21"/>
        </w:rPr>
        <w:t>数：</w:t>
      </w:r>
      <w:r>
        <w:rPr>
          <w:rFonts w:eastAsiaTheme="minorEastAsia"/>
          <w:b/>
          <w:bCs/>
          <w:szCs w:val="21"/>
        </w:rPr>
        <w:t>304</w:t>
      </w:r>
      <w:r>
        <w:rPr>
          <w:rFonts w:eastAsiaTheme="minorEastAsia"/>
          <w:b/>
          <w:bCs/>
          <w:szCs w:val="21"/>
        </w:rPr>
        <w:t>页</w:t>
      </w:r>
    </w:p>
    <w:p w:rsidR="00E810F9" w:rsidRDefault="00E810F9" w:rsidP="00E810F9">
      <w:pPr>
        <w:jc w:val="left"/>
        <w:rPr>
          <w:rFonts w:eastAsiaTheme="minorEastAsia"/>
          <w:b/>
          <w:bCs/>
          <w:szCs w:val="21"/>
        </w:rPr>
      </w:pPr>
      <w:r>
        <w:rPr>
          <w:rFonts w:eastAsiaTheme="minorEastAsia"/>
          <w:b/>
          <w:bCs/>
          <w:szCs w:val="21"/>
        </w:rPr>
        <w:t>出版时间：</w:t>
      </w:r>
      <w:r>
        <w:rPr>
          <w:rFonts w:eastAsiaTheme="minorEastAsia"/>
          <w:b/>
          <w:bCs/>
          <w:szCs w:val="21"/>
        </w:rPr>
        <w:t>2016</w:t>
      </w:r>
      <w:r>
        <w:rPr>
          <w:rFonts w:eastAsiaTheme="minorEastAsia"/>
          <w:b/>
          <w:bCs/>
          <w:szCs w:val="21"/>
        </w:rPr>
        <w:t>年</w:t>
      </w:r>
    </w:p>
    <w:p w:rsidR="00E810F9" w:rsidRDefault="00E810F9" w:rsidP="00E810F9">
      <w:pPr>
        <w:jc w:val="left"/>
        <w:rPr>
          <w:rFonts w:eastAsiaTheme="minorEastAsia"/>
          <w:b/>
          <w:bCs/>
          <w:color w:val="000000"/>
          <w:szCs w:val="21"/>
        </w:rPr>
      </w:pPr>
      <w:r>
        <w:rPr>
          <w:rFonts w:eastAsiaTheme="minorEastAsia"/>
          <w:b/>
          <w:bCs/>
          <w:color w:val="000000"/>
          <w:szCs w:val="21"/>
        </w:rPr>
        <w:t>代理地区：</w:t>
      </w:r>
      <w:r>
        <w:rPr>
          <w:rFonts w:eastAsiaTheme="minorEastAsia"/>
          <w:b/>
          <w:bCs/>
          <w:szCs w:val="21"/>
        </w:rPr>
        <w:t>中国大陆、台湾地区</w:t>
      </w:r>
    </w:p>
    <w:p w:rsidR="00E810F9" w:rsidRDefault="00E810F9" w:rsidP="00E810F9">
      <w:pPr>
        <w:jc w:val="left"/>
        <w:rPr>
          <w:rFonts w:eastAsiaTheme="minorEastAsia"/>
          <w:b/>
          <w:bCs/>
          <w:color w:val="000000"/>
          <w:szCs w:val="21"/>
        </w:rPr>
      </w:pPr>
      <w:r>
        <w:rPr>
          <w:rFonts w:eastAsiaTheme="minorEastAsia"/>
          <w:b/>
          <w:bCs/>
          <w:color w:val="000000"/>
          <w:szCs w:val="21"/>
        </w:rPr>
        <w:t>审读资料：电子稿</w:t>
      </w:r>
    </w:p>
    <w:p w:rsidR="00E810F9" w:rsidRDefault="00E810F9" w:rsidP="00E810F9">
      <w:pPr>
        <w:jc w:val="left"/>
        <w:rPr>
          <w:rFonts w:eastAsiaTheme="minorEastAsia"/>
          <w:b/>
          <w:bCs/>
          <w:color w:val="000000"/>
          <w:szCs w:val="21"/>
        </w:rPr>
      </w:pPr>
      <w:r>
        <w:rPr>
          <w:rFonts w:eastAsiaTheme="minorEastAsia"/>
          <w:b/>
          <w:bCs/>
          <w:color w:val="000000"/>
          <w:szCs w:val="21"/>
        </w:rPr>
        <w:t>类</w:t>
      </w:r>
      <w:r>
        <w:rPr>
          <w:rFonts w:eastAsiaTheme="minorEastAsia"/>
          <w:b/>
          <w:bCs/>
          <w:color w:val="000000"/>
          <w:szCs w:val="21"/>
        </w:rPr>
        <w:t xml:space="preserve">    </w:t>
      </w:r>
      <w:r>
        <w:rPr>
          <w:rFonts w:eastAsiaTheme="minorEastAsia"/>
          <w:b/>
          <w:bCs/>
          <w:color w:val="000000"/>
          <w:szCs w:val="21"/>
        </w:rPr>
        <w:t>型：</w:t>
      </w:r>
      <w:r>
        <w:rPr>
          <w:rFonts w:eastAsiaTheme="minorEastAsia" w:hint="eastAsia"/>
          <w:b/>
          <w:bCs/>
          <w:color w:val="000000"/>
          <w:szCs w:val="21"/>
        </w:rPr>
        <w:t>大众社科</w:t>
      </w:r>
    </w:p>
    <w:p w:rsidR="00E810F9" w:rsidRPr="004657B4" w:rsidRDefault="00E810F9" w:rsidP="00E810F9">
      <w:pPr>
        <w:rPr>
          <w:rFonts w:ascii="宋体" w:hAnsi="宋体"/>
          <w:b/>
          <w:bCs/>
          <w:color w:val="FF0000"/>
          <w:szCs w:val="21"/>
          <w:shd w:val="clear" w:color="auto" w:fill="FFFFFF"/>
        </w:rPr>
      </w:pPr>
      <w:r w:rsidRPr="004657B4">
        <w:rPr>
          <w:rFonts w:ascii="宋体" w:hAnsi="宋体" w:hint="eastAsia"/>
          <w:b/>
          <w:bCs/>
          <w:color w:val="FF0000"/>
          <w:szCs w:val="21"/>
          <w:shd w:val="clear" w:color="auto" w:fill="FFFFFF"/>
        </w:rPr>
        <w:t>版权已授：韩国、日本</w:t>
      </w:r>
    </w:p>
    <w:p w:rsidR="00E810F9" w:rsidRPr="004657B4" w:rsidRDefault="00E810F9" w:rsidP="00E810F9">
      <w:pPr>
        <w:rPr>
          <w:rFonts w:ascii="宋体" w:hAnsi="宋体"/>
          <w:b/>
          <w:bCs/>
          <w:color w:val="FF0000"/>
          <w:szCs w:val="21"/>
        </w:rPr>
      </w:pPr>
      <w:r w:rsidRPr="004657B4">
        <w:rPr>
          <w:rFonts w:ascii="宋体" w:hAnsi="宋体" w:hint="eastAsia"/>
          <w:b/>
          <w:bCs/>
          <w:color w:val="FF0000"/>
          <w:szCs w:val="21"/>
        </w:rPr>
        <w:t>2</w:t>
      </w:r>
      <w:r w:rsidRPr="004657B4">
        <w:rPr>
          <w:rFonts w:ascii="宋体" w:hAnsi="宋体"/>
          <w:b/>
          <w:bCs/>
          <w:color w:val="FF0000"/>
          <w:szCs w:val="21"/>
        </w:rPr>
        <w:t>017</w:t>
      </w:r>
      <w:r w:rsidRPr="004657B4">
        <w:rPr>
          <w:rFonts w:ascii="宋体" w:hAnsi="宋体" w:hint="eastAsia"/>
          <w:b/>
          <w:bCs/>
          <w:color w:val="FF0000"/>
          <w:szCs w:val="21"/>
        </w:rPr>
        <w:t>年授权北京联合出版公司，版权已回归</w:t>
      </w:r>
    </w:p>
    <w:p w:rsidR="00E810F9" w:rsidRPr="004657B4" w:rsidRDefault="00E810F9" w:rsidP="00E810F9">
      <w:pPr>
        <w:spacing w:line="280" w:lineRule="exact"/>
        <w:rPr>
          <w:b/>
          <w:bCs/>
          <w:color w:val="FF0000"/>
          <w:szCs w:val="21"/>
          <w:shd w:val="pct15" w:color="auto" w:fill="FFFFFF"/>
        </w:rPr>
      </w:pPr>
      <w:r w:rsidRPr="004657B4">
        <w:rPr>
          <w:b/>
          <w:bCs/>
          <w:color w:val="FF0000"/>
          <w:szCs w:val="21"/>
          <w:shd w:val="pct15" w:color="auto" w:fill="FFFFFF"/>
        </w:rPr>
        <w:t>本书中文繁体字版已授权</w:t>
      </w:r>
    </w:p>
    <w:p w:rsidR="00E810F9" w:rsidRDefault="00E810F9" w:rsidP="00E810F9">
      <w:pPr>
        <w:spacing w:line="280" w:lineRule="exact"/>
        <w:rPr>
          <w:rFonts w:ascii="宋体" w:hAnsi="宋体"/>
          <w:b/>
          <w:bCs/>
          <w:color w:val="000000"/>
          <w:szCs w:val="21"/>
        </w:rPr>
      </w:pPr>
      <w:r>
        <w:rPr>
          <w:rFonts w:ascii="宋体" w:hAnsi="宋体" w:hint="eastAsia"/>
          <w:b/>
          <w:bCs/>
          <w:color w:val="000000"/>
          <w:szCs w:val="21"/>
        </w:rPr>
        <w:t xml:space="preserve"> </w:t>
      </w:r>
    </w:p>
    <w:p w:rsidR="00E810F9" w:rsidRDefault="00E810F9" w:rsidP="00E810F9">
      <w:pPr>
        <w:spacing w:line="280" w:lineRule="exact"/>
        <w:rPr>
          <w:rFonts w:hAnsi="宋体"/>
          <w:b/>
          <w:bCs/>
          <w:szCs w:val="21"/>
        </w:rPr>
      </w:pPr>
      <w:r>
        <w:rPr>
          <w:rFonts w:ascii="宋体" w:hAnsi="宋体"/>
          <w:b/>
          <w:bCs/>
          <w:noProof/>
          <w:szCs w:val="21"/>
        </w:rPr>
        <w:lastRenderedPageBreak/>
        <w:drawing>
          <wp:anchor distT="0" distB="0" distL="114300" distR="114300" simplePos="0" relativeHeight="251659264" behindDoc="0" locked="0" layoutInCell="1" allowOverlap="1" wp14:anchorId="1C3194D8" wp14:editId="3527D7AB">
            <wp:simplePos x="0" y="0"/>
            <wp:positionH relativeFrom="margin">
              <wp:posOffset>4010025</wp:posOffset>
            </wp:positionH>
            <wp:positionV relativeFrom="paragraph">
              <wp:posOffset>48895</wp:posOffset>
            </wp:positionV>
            <wp:extent cx="1264920" cy="1830705"/>
            <wp:effectExtent l="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64920" cy="1830705"/>
                    </a:xfrm>
                    <a:prstGeom prst="rect">
                      <a:avLst/>
                    </a:prstGeom>
                    <a:noFill/>
                  </pic:spPr>
                </pic:pic>
              </a:graphicData>
            </a:graphic>
          </wp:anchor>
        </w:drawing>
      </w:r>
      <w:r>
        <w:rPr>
          <w:rFonts w:ascii="宋体" w:hAnsi="宋体"/>
          <w:b/>
          <w:bCs/>
          <w:szCs w:val="21"/>
        </w:rPr>
        <w:t>中简本出版记录</w:t>
      </w:r>
    </w:p>
    <w:p w:rsidR="00E810F9" w:rsidRDefault="00E810F9" w:rsidP="00E810F9">
      <w:pPr>
        <w:spacing w:line="280" w:lineRule="exact"/>
        <w:rPr>
          <w:rFonts w:ascii="宋体" w:hAnsi="宋体"/>
          <w:b/>
          <w:bCs/>
          <w:szCs w:val="21"/>
        </w:rPr>
      </w:pPr>
      <w:r>
        <w:rPr>
          <w:rFonts w:ascii="宋体" w:hAnsi="宋体"/>
          <w:b/>
          <w:bCs/>
          <w:szCs w:val="21"/>
        </w:rPr>
        <w:t>书</w:t>
      </w:r>
      <w:r>
        <w:rPr>
          <w:rFonts w:ascii="宋体" w:hAnsi="宋体" w:hint="eastAsia"/>
          <w:b/>
          <w:bCs/>
          <w:szCs w:val="21"/>
        </w:rPr>
        <w:t xml:space="preserve">  </w:t>
      </w:r>
      <w:r>
        <w:rPr>
          <w:rFonts w:ascii="宋体" w:hAnsi="宋体"/>
          <w:b/>
          <w:bCs/>
          <w:szCs w:val="21"/>
        </w:rPr>
        <w:t>名</w:t>
      </w:r>
      <w:r>
        <w:rPr>
          <w:rFonts w:ascii="宋体" w:hAnsi="宋体" w:hint="eastAsia"/>
          <w:b/>
          <w:bCs/>
          <w:szCs w:val="21"/>
        </w:rPr>
        <w:t>：《超越人类》</w:t>
      </w:r>
    </w:p>
    <w:p w:rsidR="00E810F9" w:rsidRDefault="00E810F9" w:rsidP="00E810F9">
      <w:pPr>
        <w:wordWrap w:val="0"/>
        <w:jc w:val="left"/>
        <w:rPr>
          <w:rFonts w:hAnsi="宋体"/>
          <w:b/>
          <w:bCs/>
          <w:szCs w:val="21"/>
        </w:rPr>
      </w:pPr>
      <w:r>
        <w:rPr>
          <w:rFonts w:ascii="宋体" w:hAnsi="宋体"/>
          <w:b/>
          <w:bCs/>
          <w:szCs w:val="21"/>
        </w:rPr>
        <w:t>作</w:t>
      </w:r>
      <w:r>
        <w:rPr>
          <w:rFonts w:ascii="宋体" w:hAnsi="宋体" w:hint="eastAsia"/>
          <w:b/>
          <w:bCs/>
          <w:szCs w:val="21"/>
        </w:rPr>
        <w:t xml:space="preserve">  </w:t>
      </w:r>
      <w:r>
        <w:rPr>
          <w:rFonts w:ascii="宋体" w:hAnsi="宋体"/>
          <w:b/>
          <w:bCs/>
          <w:szCs w:val="21"/>
        </w:rPr>
        <w:t>者</w:t>
      </w:r>
      <w:r>
        <w:rPr>
          <w:rFonts w:ascii="宋体" w:hAnsi="宋体" w:hint="eastAsia"/>
          <w:b/>
          <w:bCs/>
          <w:szCs w:val="21"/>
        </w:rPr>
        <w:t>：</w:t>
      </w:r>
      <w:r>
        <w:rPr>
          <w:rFonts w:hint="eastAsia"/>
          <w:b/>
          <w:bCs/>
          <w:szCs w:val="21"/>
        </w:rPr>
        <w:t>（美）伊芙·赫洛尔德</w:t>
      </w:r>
    </w:p>
    <w:p w:rsidR="00E810F9" w:rsidRDefault="00E810F9" w:rsidP="00E810F9">
      <w:pPr>
        <w:wordWrap w:val="0"/>
        <w:jc w:val="left"/>
        <w:rPr>
          <w:bCs/>
          <w:szCs w:val="21"/>
        </w:rPr>
      </w:pPr>
      <w:r>
        <w:rPr>
          <w:rFonts w:ascii="宋体" w:hAnsi="宋体"/>
          <w:b/>
          <w:bCs/>
          <w:szCs w:val="21"/>
        </w:rPr>
        <w:t>出版社</w:t>
      </w:r>
      <w:r>
        <w:rPr>
          <w:rFonts w:ascii="宋体" w:hAnsi="宋体" w:hint="eastAsia"/>
          <w:b/>
          <w:bCs/>
          <w:szCs w:val="21"/>
        </w:rPr>
        <w:t>：北京联合出版公司</w:t>
      </w:r>
    </w:p>
    <w:p w:rsidR="00E810F9" w:rsidRDefault="00E810F9" w:rsidP="00E810F9">
      <w:pPr>
        <w:wordWrap w:val="0"/>
        <w:jc w:val="left"/>
        <w:rPr>
          <w:rFonts w:ascii="宋体" w:hAnsi="宋体"/>
          <w:b/>
          <w:bCs/>
          <w:szCs w:val="21"/>
        </w:rPr>
      </w:pPr>
      <w:r>
        <w:rPr>
          <w:rFonts w:ascii="宋体" w:hAnsi="宋体"/>
          <w:b/>
          <w:bCs/>
          <w:szCs w:val="21"/>
        </w:rPr>
        <w:t>译</w:t>
      </w:r>
      <w:r>
        <w:rPr>
          <w:rFonts w:ascii="宋体" w:hAnsi="宋体" w:hint="eastAsia"/>
          <w:b/>
          <w:bCs/>
          <w:szCs w:val="21"/>
        </w:rPr>
        <w:t xml:space="preserve">  </w:t>
      </w:r>
      <w:r>
        <w:rPr>
          <w:rFonts w:ascii="宋体" w:hAnsi="宋体"/>
          <w:b/>
          <w:bCs/>
          <w:szCs w:val="21"/>
        </w:rPr>
        <w:t>者</w:t>
      </w:r>
      <w:r>
        <w:rPr>
          <w:rFonts w:ascii="宋体" w:hAnsi="宋体" w:hint="eastAsia"/>
          <w:b/>
          <w:bCs/>
          <w:szCs w:val="21"/>
        </w:rPr>
        <w:t>：欧阳昱</w:t>
      </w:r>
    </w:p>
    <w:p w:rsidR="00E810F9" w:rsidRDefault="00E810F9" w:rsidP="00E810F9">
      <w:pPr>
        <w:wordWrap w:val="0"/>
        <w:jc w:val="left"/>
        <w:rPr>
          <w:rFonts w:ascii="宋体" w:hAnsi="宋体"/>
          <w:b/>
          <w:bCs/>
          <w:szCs w:val="21"/>
        </w:rPr>
      </w:pPr>
      <w:r>
        <w:rPr>
          <w:rFonts w:ascii="宋体" w:hAnsi="宋体"/>
          <w:b/>
          <w:bCs/>
          <w:szCs w:val="21"/>
        </w:rPr>
        <w:t>出版年</w:t>
      </w:r>
      <w:r>
        <w:rPr>
          <w:rFonts w:ascii="宋体" w:hAnsi="宋体" w:hint="eastAsia"/>
          <w:b/>
          <w:bCs/>
          <w:szCs w:val="21"/>
        </w:rPr>
        <w:t>：</w:t>
      </w:r>
      <w:r>
        <w:rPr>
          <w:rFonts w:hAnsi="宋体"/>
          <w:b/>
          <w:bCs/>
          <w:szCs w:val="21"/>
        </w:rPr>
        <w:t>2017</w:t>
      </w:r>
      <w:r>
        <w:rPr>
          <w:rFonts w:ascii="宋体" w:hAnsi="宋体" w:hint="eastAsia"/>
          <w:b/>
          <w:bCs/>
          <w:szCs w:val="21"/>
        </w:rPr>
        <w:t>年</w:t>
      </w:r>
    </w:p>
    <w:p w:rsidR="00E810F9" w:rsidRDefault="00E810F9" w:rsidP="00E810F9">
      <w:pPr>
        <w:wordWrap w:val="0"/>
        <w:jc w:val="left"/>
        <w:rPr>
          <w:rFonts w:ascii="宋体" w:hAnsi="宋体"/>
          <w:b/>
          <w:bCs/>
          <w:szCs w:val="21"/>
        </w:rPr>
      </w:pPr>
      <w:r>
        <w:rPr>
          <w:rFonts w:ascii="宋体" w:hAnsi="宋体"/>
          <w:b/>
          <w:bCs/>
          <w:szCs w:val="21"/>
        </w:rPr>
        <w:t>页</w:t>
      </w:r>
      <w:r>
        <w:rPr>
          <w:rFonts w:ascii="宋体" w:hAnsi="宋体" w:hint="eastAsia"/>
          <w:b/>
          <w:bCs/>
          <w:szCs w:val="21"/>
        </w:rPr>
        <w:t xml:space="preserve">  </w:t>
      </w:r>
      <w:r>
        <w:rPr>
          <w:rFonts w:ascii="宋体" w:hAnsi="宋体"/>
          <w:b/>
          <w:bCs/>
          <w:szCs w:val="21"/>
        </w:rPr>
        <w:t>数</w:t>
      </w:r>
      <w:r>
        <w:rPr>
          <w:rFonts w:ascii="宋体" w:hAnsi="宋体" w:hint="eastAsia"/>
          <w:b/>
          <w:bCs/>
          <w:szCs w:val="21"/>
        </w:rPr>
        <w:t>：</w:t>
      </w:r>
      <w:r>
        <w:rPr>
          <w:b/>
          <w:bCs/>
          <w:szCs w:val="21"/>
        </w:rPr>
        <w:t>288</w:t>
      </w:r>
      <w:r>
        <w:rPr>
          <w:rFonts w:ascii="宋体" w:hAnsi="宋体" w:hint="eastAsia"/>
          <w:b/>
          <w:bCs/>
          <w:szCs w:val="21"/>
        </w:rPr>
        <w:t>页</w:t>
      </w:r>
    </w:p>
    <w:p w:rsidR="00E810F9" w:rsidRDefault="00E810F9" w:rsidP="00E810F9">
      <w:pPr>
        <w:wordWrap w:val="0"/>
        <w:jc w:val="left"/>
        <w:rPr>
          <w:rFonts w:ascii="宋体" w:hAnsi="宋体"/>
          <w:b/>
          <w:bCs/>
          <w:szCs w:val="21"/>
        </w:rPr>
      </w:pPr>
      <w:r>
        <w:rPr>
          <w:rFonts w:ascii="宋体" w:hAnsi="宋体" w:hint="eastAsia"/>
          <w:b/>
          <w:bCs/>
          <w:szCs w:val="21"/>
        </w:rPr>
        <w:t>定  价</w:t>
      </w:r>
      <w:r>
        <w:rPr>
          <w:rFonts w:ascii="宋体" w:hAnsi="宋体"/>
          <w:b/>
          <w:bCs/>
          <w:szCs w:val="21"/>
        </w:rPr>
        <w:t>：</w:t>
      </w:r>
      <w:r>
        <w:rPr>
          <w:b/>
          <w:bCs/>
          <w:szCs w:val="21"/>
        </w:rPr>
        <w:t>45</w:t>
      </w:r>
      <w:r>
        <w:rPr>
          <w:rFonts w:ascii="宋体" w:hAnsi="宋体" w:hint="eastAsia"/>
          <w:b/>
          <w:bCs/>
          <w:szCs w:val="21"/>
        </w:rPr>
        <w:t>元</w:t>
      </w:r>
    </w:p>
    <w:p w:rsidR="00E810F9" w:rsidRDefault="00E810F9" w:rsidP="00E810F9">
      <w:pPr>
        <w:wordWrap w:val="0"/>
        <w:jc w:val="left"/>
        <w:rPr>
          <w:rFonts w:hAnsi="宋体"/>
          <w:b/>
          <w:bCs/>
          <w:szCs w:val="21"/>
        </w:rPr>
      </w:pPr>
      <w:r>
        <w:rPr>
          <w:rFonts w:ascii="宋体" w:hAnsi="宋体"/>
          <w:b/>
          <w:bCs/>
          <w:szCs w:val="21"/>
        </w:rPr>
        <w:t>装</w:t>
      </w:r>
      <w:r>
        <w:rPr>
          <w:rFonts w:ascii="宋体" w:hAnsi="宋体" w:hint="eastAsia"/>
          <w:b/>
          <w:bCs/>
          <w:szCs w:val="21"/>
        </w:rPr>
        <w:t xml:space="preserve">  </w:t>
      </w:r>
      <w:r>
        <w:rPr>
          <w:rFonts w:ascii="宋体" w:hAnsi="宋体"/>
          <w:b/>
          <w:bCs/>
          <w:szCs w:val="21"/>
        </w:rPr>
        <w:t>帧</w:t>
      </w:r>
      <w:r>
        <w:rPr>
          <w:rFonts w:ascii="宋体" w:hAnsi="宋体" w:hint="eastAsia"/>
          <w:b/>
          <w:bCs/>
          <w:szCs w:val="21"/>
        </w:rPr>
        <w:t>：</w:t>
      </w:r>
      <w:r>
        <w:rPr>
          <w:rFonts w:ascii="宋体" w:hAnsi="宋体"/>
          <w:b/>
          <w:bCs/>
          <w:szCs w:val="21"/>
        </w:rPr>
        <w:t>平装</w:t>
      </w:r>
    </w:p>
    <w:p w:rsidR="00E810F9" w:rsidRDefault="00E810F9" w:rsidP="00E810F9">
      <w:pPr>
        <w:rPr>
          <w:b/>
          <w:bCs/>
          <w:szCs w:val="21"/>
        </w:rPr>
      </w:pPr>
    </w:p>
    <w:p w:rsidR="00E810F9" w:rsidRDefault="00E810F9" w:rsidP="00E810F9">
      <w:pPr>
        <w:rPr>
          <w:b/>
          <w:bCs/>
          <w:szCs w:val="21"/>
        </w:rPr>
      </w:pPr>
    </w:p>
    <w:p w:rsidR="00E810F9" w:rsidRDefault="00E810F9" w:rsidP="00E810F9">
      <w:pPr>
        <w:rPr>
          <w:b/>
          <w:bCs/>
          <w:szCs w:val="21"/>
        </w:rPr>
      </w:pPr>
      <w:r>
        <w:rPr>
          <w:rFonts w:hint="eastAsia"/>
          <w:b/>
          <w:bCs/>
          <w:szCs w:val="21"/>
        </w:rPr>
        <w:t>内容简介：</w:t>
      </w:r>
    </w:p>
    <w:p w:rsidR="00E810F9" w:rsidRDefault="00E810F9" w:rsidP="00E810F9">
      <w:pPr>
        <w:rPr>
          <w:b/>
          <w:bCs/>
          <w:szCs w:val="21"/>
        </w:rPr>
      </w:pPr>
    </w:p>
    <w:p w:rsidR="00E810F9" w:rsidRDefault="00E810F9" w:rsidP="00E810F9">
      <w:pPr>
        <w:ind w:firstLineChars="200" w:firstLine="422"/>
        <w:rPr>
          <w:b/>
          <w:bCs/>
          <w:szCs w:val="21"/>
        </w:rPr>
      </w:pPr>
      <w:r>
        <w:rPr>
          <w:rFonts w:hint="eastAsia"/>
          <w:b/>
          <w:bCs/>
          <w:szCs w:val="21"/>
        </w:rPr>
        <w:t>人类的下一项重大突破——克服与生俱来的“缺陷”，战胜疾病与死亡。</w:t>
      </w:r>
    </w:p>
    <w:p w:rsidR="00E810F9" w:rsidRDefault="00E810F9" w:rsidP="00E810F9">
      <w:pPr>
        <w:rPr>
          <w:b/>
          <w:bCs/>
          <w:szCs w:val="21"/>
        </w:rPr>
      </w:pPr>
    </w:p>
    <w:p w:rsidR="00E810F9" w:rsidRDefault="00E810F9" w:rsidP="00E810F9">
      <w:pPr>
        <w:ind w:firstLineChars="200" w:firstLine="420"/>
        <w:rPr>
          <w:szCs w:val="21"/>
        </w:rPr>
      </w:pPr>
      <w:r>
        <w:rPr>
          <w:rFonts w:hint="eastAsia"/>
          <w:szCs w:val="21"/>
        </w:rPr>
        <w:t>随着科学和医学技术的迅猛发展，人类的寿命延长到数百年，甚至摆脱疾病和死亡的困扰，将不再是遥不可及的想象。</w:t>
      </w:r>
    </w:p>
    <w:p w:rsidR="00E810F9" w:rsidRDefault="00E810F9" w:rsidP="00E810F9">
      <w:pPr>
        <w:rPr>
          <w:szCs w:val="21"/>
        </w:rPr>
      </w:pPr>
    </w:p>
    <w:p w:rsidR="00E810F9" w:rsidRDefault="00E810F9" w:rsidP="00E810F9">
      <w:pPr>
        <w:ind w:firstLineChars="200" w:firstLine="420"/>
        <w:rPr>
          <w:szCs w:val="21"/>
        </w:rPr>
      </w:pPr>
      <w:r>
        <w:rPr>
          <w:rFonts w:hint="eastAsia"/>
          <w:szCs w:val="21"/>
        </w:rPr>
        <w:t>在未来的新世界里，是否每个人都有机会享受技术带来的奇迹？科学</w:t>
      </w:r>
      <w:r>
        <w:rPr>
          <w:rFonts w:hint="eastAsia"/>
          <w:szCs w:val="21"/>
        </w:rPr>
        <w:t xml:space="preserve"> </w:t>
      </w:r>
      <w:r>
        <w:rPr>
          <w:rFonts w:hint="eastAsia"/>
          <w:szCs w:val="21"/>
        </w:rPr>
        <w:t>突破和技术创新，将如何帮助我们克服人类与生俱来的“缺陷”？我们会拥有一个被科技解放的未来，还是成为人工智能的奴仆？</w:t>
      </w:r>
    </w:p>
    <w:p w:rsidR="00E810F9" w:rsidRDefault="00E810F9" w:rsidP="00E810F9">
      <w:pPr>
        <w:rPr>
          <w:szCs w:val="21"/>
        </w:rPr>
      </w:pPr>
    </w:p>
    <w:p w:rsidR="00E810F9" w:rsidRDefault="00E810F9" w:rsidP="00E810F9">
      <w:pPr>
        <w:ind w:firstLineChars="200" w:firstLine="420"/>
        <w:rPr>
          <w:szCs w:val="21"/>
        </w:rPr>
      </w:pPr>
      <w:r>
        <w:rPr>
          <w:rFonts w:hint="eastAsia"/>
          <w:szCs w:val="21"/>
        </w:rPr>
        <w:t>本书作者、美国基因政策研究中心负责人伊芙·赫洛尔德，细致入微地分析了随着计算机、微电子和纳米技术的突飞猛进，以及细胞、基因疗法和机器人技术的相互关联，医疗技术将如何延长我们的生命，显著地改变我们的生活。</w:t>
      </w:r>
    </w:p>
    <w:p w:rsidR="00E810F9" w:rsidRDefault="00E810F9" w:rsidP="00E810F9">
      <w:pPr>
        <w:rPr>
          <w:szCs w:val="21"/>
        </w:rPr>
      </w:pPr>
    </w:p>
    <w:p w:rsidR="00E810F9" w:rsidRDefault="00E810F9" w:rsidP="00E810F9">
      <w:pPr>
        <w:ind w:firstLineChars="200" w:firstLine="420"/>
        <w:rPr>
          <w:szCs w:val="21"/>
        </w:rPr>
      </w:pPr>
      <w:r>
        <w:rPr>
          <w:rFonts w:hint="eastAsia"/>
          <w:szCs w:val="21"/>
        </w:rPr>
        <w:t>本书既从医生、科学家和工程师的角度探讨了医学前沿新技术的发展，也讲述了一些病患勇于尝试还未正式使用的新疗法的故事。</w:t>
      </w:r>
    </w:p>
    <w:p w:rsidR="00E810F9" w:rsidRPr="00E810F9" w:rsidRDefault="00E810F9" w:rsidP="00E810F9">
      <w:pPr>
        <w:ind w:firstLineChars="200" w:firstLine="420"/>
        <w:rPr>
          <w:rFonts w:hint="eastAsia"/>
          <w:szCs w:val="21"/>
        </w:rPr>
      </w:pPr>
    </w:p>
    <w:p w:rsidR="00E810F9" w:rsidRDefault="00E810F9" w:rsidP="00E810F9">
      <w:pPr>
        <w:rPr>
          <w:b/>
          <w:bCs/>
          <w:szCs w:val="21"/>
        </w:rPr>
      </w:pPr>
    </w:p>
    <w:p w:rsidR="00E810F9" w:rsidRDefault="00E810F9" w:rsidP="00E810F9">
      <w:pPr>
        <w:rPr>
          <w:b/>
          <w:bCs/>
          <w:szCs w:val="21"/>
        </w:rPr>
      </w:pPr>
      <w:r>
        <w:rPr>
          <w:rFonts w:hint="eastAsia"/>
          <w:b/>
          <w:bCs/>
          <w:szCs w:val="21"/>
        </w:rPr>
        <w:t>媒体评价：</w:t>
      </w:r>
    </w:p>
    <w:p w:rsidR="00E810F9" w:rsidRDefault="00E810F9" w:rsidP="00E810F9">
      <w:pPr>
        <w:rPr>
          <w:b/>
          <w:bCs/>
          <w:szCs w:val="21"/>
        </w:rPr>
      </w:pPr>
    </w:p>
    <w:p w:rsidR="00E810F9" w:rsidRDefault="00E810F9" w:rsidP="00E810F9">
      <w:pPr>
        <w:ind w:firstLineChars="200" w:firstLine="420"/>
        <w:rPr>
          <w:szCs w:val="21"/>
        </w:rPr>
      </w:pPr>
      <w:proofErr w:type="gramStart"/>
      <w:r>
        <w:rPr>
          <w:rFonts w:hint="eastAsia"/>
          <w:szCs w:val="21"/>
        </w:rPr>
        <w:t>“</w:t>
      </w:r>
      <w:proofErr w:type="gramEnd"/>
      <w:r>
        <w:rPr>
          <w:rFonts w:hint="eastAsia"/>
          <w:szCs w:val="21"/>
        </w:rPr>
        <w:t>一本光芒四射的著作</w:t>
      </w:r>
      <w:r>
        <w:rPr>
          <w:szCs w:val="21"/>
        </w:rPr>
        <w:t>……</w:t>
      </w:r>
      <w:r>
        <w:rPr>
          <w:rFonts w:hint="eastAsia"/>
          <w:szCs w:val="21"/>
        </w:rPr>
        <w:t>本书关于“超人类科技”的描述，会让读者大开眼界，也许还会让一些读者懊恼，为什么自己不能晚生若干年，好亲眼见证书里的世界。”</w:t>
      </w:r>
    </w:p>
    <w:p w:rsidR="00E810F9" w:rsidRDefault="00E810F9" w:rsidP="00E810F9">
      <w:pPr>
        <w:jc w:val="right"/>
        <w:rPr>
          <w:szCs w:val="21"/>
        </w:rPr>
      </w:pPr>
      <w:r>
        <w:rPr>
          <w:rFonts w:hint="eastAsia"/>
          <w:szCs w:val="21"/>
        </w:rPr>
        <w:t>——《科克斯评论》（</w:t>
      </w:r>
      <w:proofErr w:type="spellStart"/>
      <w:r>
        <w:rPr>
          <w:rFonts w:hint="eastAsia"/>
          <w:i/>
          <w:iCs/>
          <w:szCs w:val="21"/>
        </w:rPr>
        <w:t>Kirkus</w:t>
      </w:r>
      <w:proofErr w:type="spellEnd"/>
      <w:r>
        <w:rPr>
          <w:rFonts w:hint="eastAsia"/>
          <w:szCs w:val="21"/>
        </w:rPr>
        <w:t>）</w:t>
      </w:r>
    </w:p>
    <w:p w:rsidR="00E810F9" w:rsidRDefault="00E810F9" w:rsidP="00E810F9">
      <w:pPr>
        <w:rPr>
          <w:b/>
          <w:bCs/>
          <w:szCs w:val="21"/>
        </w:rPr>
      </w:pPr>
    </w:p>
    <w:p w:rsidR="00E810F9" w:rsidRDefault="00E810F9" w:rsidP="00E810F9">
      <w:pPr>
        <w:ind w:firstLineChars="200" w:firstLine="420"/>
        <w:rPr>
          <w:szCs w:val="21"/>
        </w:rPr>
      </w:pPr>
      <w:r>
        <w:rPr>
          <w:rFonts w:hint="eastAsia"/>
          <w:szCs w:val="21"/>
        </w:rPr>
        <w:t>“对当前医疗技术发展弧线的有趣预测，探索了随着医学进步，社会要面对的各种可能性。本书会为医疗保健和社会科学领域的读者提供信息，并激发更广泛读者群体的兴趣。”</w:t>
      </w:r>
    </w:p>
    <w:p w:rsidR="00E810F9" w:rsidRDefault="00E810F9" w:rsidP="00E810F9">
      <w:pPr>
        <w:ind w:firstLineChars="200" w:firstLine="420"/>
        <w:jc w:val="right"/>
        <w:rPr>
          <w:szCs w:val="21"/>
        </w:rPr>
      </w:pPr>
      <w:r>
        <w:rPr>
          <w:rFonts w:hint="eastAsia"/>
          <w:szCs w:val="21"/>
        </w:rPr>
        <w:t>——《图书馆杂志》（</w:t>
      </w:r>
      <w:r>
        <w:rPr>
          <w:rFonts w:hint="eastAsia"/>
          <w:i/>
          <w:szCs w:val="21"/>
        </w:rPr>
        <w:t>Library</w:t>
      </w:r>
      <w:r>
        <w:rPr>
          <w:i/>
          <w:szCs w:val="21"/>
        </w:rPr>
        <w:t xml:space="preserve"> </w:t>
      </w:r>
      <w:r>
        <w:rPr>
          <w:rFonts w:hint="eastAsia"/>
          <w:i/>
          <w:szCs w:val="21"/>
        </w:rPr>
        <w:t>Journal</w:t>
      </w:r>
      <w:r>
        <w:rPr>
          <w:rFonts w:hint="eastAsia"/>
          <w:szCs w:val="21"/>
        </w:rPr>
        <w:t>）</w:t>
      </w:r>
    </w:p>
    <w:p w:rsidR="00E810F9" w:rsidRDefault="00E810F9" w:rsidP="00E810F9">
      <w:pPr>
        <w:rPr>
          <w:b/>
          <w:bCs/>
          <w:szCs w:val="21"/>
        </w:rPr>
      </w:pPr>
    </w:p>
    <w:p w:rsidR="00E810F9" w:rsidRDefault="00E810F9" w:rsidP="00E810F9">
      <w:pPr>
        <w:rPr>
          <w:b/>
          <w:bCs/>
          <w:szCs w:val="21"/>
        </w:rPr>
      </w:pPr>
    </w:p>
    <w:p w:rsidR="00E810F9" w:rsidRDefault="00E810F9" w:rsidP="00E810F9">
      <w:pPr>
        <w:jc w:val="center"/>
        <w:rPr>
          <w:b/>
          <w:bCs/>
          <w:sz w:val="30"/>
          <w:szCs w:val="30"/>
        </w:rPr>
      </w:pPr>
      <w:r>
        <w:rPr>
          <w:rFonts w:hint="eastAsia"/>
          <w:b/>
          <w:bCs/>
          <w:sz w:val="30"/>
          <w:szCs w:val="30"/>
        </w:rPr>
        <w:lastRenderedPageBreak/>
        <w:t>《超越人类》</w:t>
      </w:r>
    </w:p>
    <w:p w:rsidR="00E810F9" w:rsidRDefault="00E810F9" w:rsidP="00E810F9">
      <w:pPr>
        <w:rPr>
          <w:b/>
          <w:bCs/>
          <w:szCs w:val="21"/>
        </w:rPr>
      </w:pPr>
      <w:r>
        <w:rPr>
          <w:rFonts w:hint="eastAsia"/>
          <w:b/>
          <w:bCs/>
          <w:szCs w:val="21"/>
        </w:rPr>
        <w:t>目录</w:t>
      </w:r>
    </w:p>
    <w:p w:rsidR="00E810F9" w:rsidRDefault="00E810F9" w:rsidP="00E810F9">
      <w:pPr>
        <w:rPr>
          <w:szCs w:val="21"/>
        </w:rPr>
      </w:pPr>
      <w:r>
        <w:rPr>
          <w:rFonts w:hint="eastAsia"/>
          <w:szCs w:val="21"/>
        </w:rPr>
        <w:t>第一章</w:t>
      </w:r>
      <w:r>
        <w:rPr>
          <w:rFonts w:hint="eastAsia"/>
          <w:szCs w:val="21"/>
        </w:rPr>
        <w:t xml:space="preserve"> </w:t>
      </w:r>
      <w:r>
        <w:rPr>
          <w:rFonts w:hint="eastAsia"/>
          <w:szCs w:val="21"/>
        </w:rPr>
        <w:t>当人类与科技合二为一</w:t>
      </w:r>
    </w:p>
    <w:p w:rsidR="00E810F9" w:rsidRDefault="00E810F9" w:rsidP="00E810F9">
      <w:pPr>
        <w:rPr>
          <w:szCs w:val="21"/>
        </w:rPr>
      </w:pPr>
      <w:r>
        <w:rPr>
          <w:rFonts w:hint="eastAsia"/>
          <w:szCs w:val="21"/>
        </w:rPr>
        <w:t>第二章</w:t>
      </w:r>
      <w:r>
        <w:rPr>
          <w:rFonts w:hint="eastAsia"/>
          <w:szCs w:val="21"/>
        </w:rPr>
        <w:t xml:space="preserve"> </w:t>
      </w:r>
      <w:r>
        <w:rPr>
          <w:rFonts w:hint="eastAsia"/>
          <w:szCs w:val="21"/>
        </w:rPr>
        <w:t>“比我与生俱来的心脏还要好”</w:t>
      </w:r>
    </w:p>
    <w:p w:rsidR="00E810F9" w:rsidRDefault="00E810F9" w:rsidP="00E810F9">
      <w:pPr>
        <w:rPr>
          <w:szCs w:val="21"/>
        </w:rPr>
      </w:pPr>
      <w:r>
        <w:rPr>
          <w:rFonts w:hint="eastAsia"/>
          <w:szCs w:val="21"/>
        </w:rPr>
        <w:t>第三章</w:t>
      </w:r>
      <w:r>
        <w:rPr>
          <w:rFonts w:hint="eastAsia"/>
          <w:szCs w:val="21"/>
        </w:rPr>
        <w:t xml:space="preserve"> </w:t>
      </w:r>
      <w:r>
        <w:rPr>
          <w:rFonts w:hint="eastAsia"/>
          <w:szCs w:val="21"/>
        </w:rPr>
        <w:t>战胜肾病、肺病、肝病的比赛</w:t>
      </w:r>
    </w:p>
    <w:p w:rsidR="00E810F9" w:rsidRDefault="00E810F9" w:rsidP="00E810F9">
      <w:pPr>
        <w:rPr>
          <w:szCs w:val="21"/>
        </w:rPr>
      </w:pPr>
      <w:r>
        <w:rPr>
          <w:rFonts w:hint="eastAsia"/>
          <w:szCs w:val="21"/>
        </w:rPr>
        <w:t>第四章</w:t>
      </w:r>
      <w:r>
        <w:rPr>
          <w:rFonts w:hint="eastAsia"/>
          <w:szCs w:val="21"/>
        </w:rPr>
        <w:t xml:space="preserve"> </w:t>
      </w:r>
      <w:r>
        <w:rPr>
          <w:rFonts w:hint="eastAsia"/>
          <w:szCs w:val="21"/>
        </w:rPr>
        <w:t>患糖尿病了？有</w:t>
      </w:r>
      <w:r>
        <w:rPr>
          <w:rFonts w:hint="eastAsia"/>
          <w:szCs w:val="21"/>
        </w:rPr>
        <w:t>APP</w:t>
      </w:r>
      <w:r>
        <w:rPr>
          <w:rFonts w:hint="eastAsia"/>
          <w:szCs w:val="21"/>
        </w:rPr>
        <w:t>可以提供治疗</w:t>
      </w:r>
    </w:p>
    <w:p w:rsidR="00E810F9" w:rsidRDefault="00E810F9" w:rsidP="00E810F9">
      <w:pPr>
        <w:rPr>
          <w:szCs w:val="21"/>
        </w:rPr>
      </w:pPr>
      <w:r>
        <w:rPr>
          <w:rFonts w:hint="eastAsia"/>
          <w:szCs w:val="21"/>
        </w:rPr>
        <w:t>第五章</w:t>
      </w:r>
      <w:r>
        <w:rPr>
          <w:rFonts w:hint="eastAsia"/>
          <w:szCs w:val="21"/>
        </w:rPr>
        <w:t xml:space="preserve"> </w:t>
      </w:r>
      <w:r>
        <w:rPr>
          <w:rFonts w:hint="eastAsia"/>
          <w:szCs w:val="21"/>
        </w:rPr>
        <w:t>美国军方开的头</w:t>
      </w:r>
    </w:p>
    <w:p w:rsidR="00E810F9" w:rsidRDefault="00E810F9" w:rsidP="00E810F9">
      <w:pPr>
        <w:rPr>
          <w:szCs w:val="21"/>
        </w:rPr>
      </w:pPr>
      <w:r>
        <w:rPr>
          <w:rFonts w:hint="eastAsia"/>
          <w:szCs w:val="21"/>
        </w:rPr>
        <w:t>第六章</w:t>
      </w:r>
      <w:r>
        <w:rPr>
          <w:rFonts w:hint="eastAsia"/>
          <w:szCs w:val="21"/>
        </w:rPr>
        <w:t xml:space="preserve"> </w:t>
      </w:r>
      <w:r>
        <w:rPr>
          <w:rFonts w:hint="eastAsia"/>
          <w:szCs w:val="21"/>
        </w:rPr>
        <w:t>打造更佳大脑</w:t>
      </w:r>
    </w:p>
    <w:p w:rsidR="00E810F9" w:rsidRDefault="00E810F9" w:rsidP="00E810F9">
      <w:pPr>
        <w:rPr>
          <w:szCs w:val="21"/>
        </w:rPr>
      </w:pPr>
      <w:r>
        <w:rPr>
          <w:rFonts w:hint="eastAsia"/>
          <w:szCs w:val="21"/>
        </w:rPr>
        <w:t>第七章</w:t>
      </w:r>
      <w:r>
        <w:rPr>
          <w:rFonts w:hint="eastAsia"/>
          <w:szCs w:val="21"/>
        </w:rPr>
        <w:t xml:space="preserve"> </w:t>
      </w:r>
      <w:r>
        <w:rPr>
          <w:rFonts w:hint="eastAsia"/>
          <w:szCs w:val="21"/>
        </w:rPr>
        <w:t>无年龄社会</w:t>
      </w:r>
    </w:p>
    <w:p w:rsidR="00E810F9" w:rsidRDefault="00E810F9" w:rsidP="00E810F9">
      <w:pPr>
        <w:rPr>
          <w:szCs w:val="21"/>
        </w:rPr>
      </w:pPr>
      <w:r>
        <w:rPr>
          <w:rFonts w:hint="eastAsia"/>
          <w:szCs w:val="21"/>
        </w:rPr>
        <w:t>第八章</w:t>
      </w:r>
      <w:r>
        <w:rPr>
          <w:rFonts w:hint="eastAsia"/>
          <w:szCs w:val="21"/>
        </w:rPr>
        <w:t xml:space="preserve"> </w:t>
      </w:r>
      <w:r>
        <w:rPr>
          <w:rFonts w:hint="eastAsia"/>
          <w:szCs w:val="21"/>
        </w:rPr>
        <w:t>社会机器人时代</w:t>
      </w:r>
    </w:p>
    <w:p w:rsidR="00E810F9" w:rsidRDefault="00E810F9" w:rsidP="00E810F9">
      <w:pPr>
        <w:rPr>
          <w:szCs w:val="21"/>
        </w:rPr>
      </w:pPr>
      <w:r>
        <w:rPr>
          <w:rFonts w:hint="eastAsia"/>
          <w:szCs w:val="21"/>
        </w:rPr>
        <w:t>第九章</w:t>
      </w:r>
      <w:r>
        <w:rPr>
          <w:rFonts w:hint="eastAsia"/>
          <w:szCs w:val="21"/>
        </w:rPr>
        <w:t xml:space="preserve"> </w:t>
      </w:r>
      <w:r>
        <w:rPr>
          <w:rFonts w:hint="eastAsia"/>
          <w:szCs w:val="21"/>
        </w:rPr>
        <w:t>千万别把这个叫做“超人类主义”</w:t>
      </w:r>
    </w:p>
    <w:p w:rsidR="00E810F9" w:rsidRDefault="00E810F9" w:rsidP="00E810F9">
      <w:pPr>
        <w:tabs>
          <w:tab w:val="left" w:pos="341"/>
          <w:tab w:val="left" w:pos="5235"/>
        </w:tabs>
        <w:jc w:val="left"/>
        <w:rPr>
          <w:rFonts w:hint="eastAsia"/>
          <w:b/>
          <w:bCs/>
          <w:color w:val="000000"/>
          <w:szCs w:val="18"/>
        </w:rPr>
      </w:pPr>
    </w:p>
    <w:p w:rsidR="00E810F9" w:rsidRDefault="00E810F9" w:rsidP="00E810F9">
      <w:pPr>
        <w:rPr>
          <w:b/>
          <w:color w:val="000000"/>
          <w:szCs w:val="21"/>
        </w:rPr>
      </w:pPr>
    </w:p>
    <w:p w:rsidR="00E810F9" w:rsidRDefault="00E810F9" w:rsidP="00E810F9">
      <w:pPr>
        <w:rPr>
          <w:b/>
          <w:color w:val="000000"/>
          <w:szCs w:val="21"/>
        </w:rPr>
      </w:pPr>
      <w:r>
        <w:rPr>
          <w:rFonts w:hint="eastAsia"/>
          <w:b/>
          <w:bCs/>
          <w:noProof/>
          <w:color w:val="000000"/>
          <w:szCs w:val="21"/>
        </w:rPr>
        <w:drawing>
          <wp:anchor distT="0" distB="0" distL="114300" distR="114300" simplePos="0" relativeHeight="251664384" behindDoc="0" locked="0" layoutInCell="1" allowOverlap="1" wp14:anchorId="0CA7DF37" wp14:editId="1F2AF548">
            <wp:simplePos x="0" y="0"/>
            <wp:positionH relativeFrom="margin">
              <wp:align>right</wp:align>
            </wp:positionH>
            <wp:positionV relativeFrom="paragraph">
              <wp:posOffset>8985</wp:posOffset>
            </wp:positionV>
            <wp:extent cx="1377315" cy="2183130"/>
            <wp:effectExtent l="0" t="0" r="0" b="7620"/>
            <wp:wrapSquare wrapText="bothSides"/>
            <wp:docPr id="46" name="图片 46" descr="16910444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6" descr="169104446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7315" cy="2183130"/>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000000"/>
          <w:szCs w:val="21"/>
        </w:rPr>
        <w:t>中文书名：《</w:t>
      </w:r>
      <w:r>
        <w:rPr>
          <w:rFonts w:hint="eastAsia"/>
          <w:b/>
          <w:color w:val="000000"/>
          <w:szCs w:val="21"/>
        </w:rPr>
        <w:t>机器人与爱它们的人</w:t>
      </w:r>
      <w:r>
        <w:rPr>
          <w:b/>
          <w:color w:val="000000"/>
          <w:szCs w:val="21"/>
        </w:rPr>
        <w:t>》</w:t>
      </w:r>
    </w:p>
    <w:p w:rsidR="00E810F9" w:rsidRDefault="00E810F9" w:rsidP="00E810F9">
      <w:pPr>
        <w:rPr>
          <w:b/>
          <w:color w:val="000000"/>
          <w:szCs w:val="21"/>
        </w:rPr>
      </w:pPr>
      <w:r>
        <w:rPr>
          <w:b/>
          <w:color w:val="000000"/>
          <w:szCs w:val="21"/>
        </w:rPr>
        <w:t>英文书名：</w:t>
      </w:r>
      <w:r>
        <w:rPr>
          <w:b/>
          <w:color w:val="000000"/>
          <w:szCs w:val="21"/>
        </w:rPr>
        <w:t>ROBOTS AND THE PEOPLE WHO LOVE THEM</w:t>
      </w:r>
    </w:p>
    <w:p w:rsidR="00E810F9" w:rsidRDefault="00E810F9" w:rsidP="00E810F9">
      <w:pPr>
        <w:rPr>
          <w:b/>
          <w:color w:val="000000"/>
          <w:szCs w:val="21"/>
        </w:rPr>
      </w:pPr>
      <w:r>
        <w:rPr>
          <w:rFonts w:hint="eastAsia"/>
          <w:b/>
          <w:color w:val="000000"/>
          <w:szCs w:val="21"/>
        </w:rPr>
        <w:t>作</w:t>
      </w:r>
      <w:r>
        <w:rPr>
          <w:rFonts w:hint="eastAsia"/>
          <w:b/>
          <w:color w:val="000000"/>
          <w:szCs w:val="21"/>
        </w:rPr>
        <w:t xml:space="preserve">    </w:t>
      </w:r>
      <w:r>
        <w:rPr>
          <w:rFonts w:hint="eastAsia"/>
          <w:b/>
          <w:color w:val="000000"/>
          <w:szCs w:val="21"/>
        </w:rPr>
        <w:t>者：</w:t>
      </w:r>
      <w:r w:rsidR="003F6B19">
        <w:rPr>
          <w:rFonts w:hAnsi="宋体"/>
          <w:b/>
          <w:bCs/>
          <w:szCs w:val="21"/>
        </w:rPr>
        <w:t>Eve Herold</w:t>
      </w:r>
      <w:bookmarkStart w:id="1" w:name="_GoBack"/>
      <w:bookmarkEnd w:id="1"/>
    </w:p>
    <w:p w:rsidR="00E810F9" w:rsidRDefault="00E810F9" w:rsidP="00E810F9">
      <w:pPr>
        <w:rPr>
          <w:b/>
          <w:color w:val="000000"/>
          <w:szCs w:val="21"/>
        </w:rPr>
      </w:pPr>
      <w:r>
        <w:rPr>
          <w:rFonts w:hint="eastAsia"/>
          <w:b/>
          <w:color w:val="000000"/>
          <w:szCs w:val="21"/>
        </w:rPr>
        <w:t>出</w:t>
      </w:r>
      <w:r>
        <w:rPr>
          <w:b/>
          <w:color w:val="000000"/>
          <w:szCs w:val="21"/>
        </w:rPr>
        <w:t> </w:t>
      </w:r>
      <w:r>
        <w:rPr>
          <w:rFonts w:hint="eastAsia"/>
          <w:b/>
          <w:color w:val="000000"/>
          <w:szCs w:val="21"/>
        </w:rPr>
        <w:t>版</w:t>
      </w:r>
      <w:r>
        <w:rPr>
          <w:b/>
          <w:color w:val="000000"/>
          <w:szCs w:val="21"/>
        </w:rPr>
        <w:t> </w:t>
      </w:r>
      <w:r>
        <w:rPr>
          <w:rFonts w:hint="eastAsia"/>
          <w:b/>
          <w:color w:val="000000"/>
          <w:szCs w:val="21"/>
        </w:rPr>
        <w:t xml:space="preserve"> </w:t>
      </w:r>
      <w:r>
        <w:rPr>
          <w:rFonts w:hint="eastAsia"/>
          <w:b/>
          <w:color w:val="000000"/>
          <w:szCs w:val="21"/>
        </w:rPr>
        <w:t>社：</w:t>
      </w:r>
      <w:r>
        <w:rPr>
          <w:b/>
          <w:color w:val="000000"/>
          <w:szCs w:val="21"/>
        </w:rPr>
        <w:t>St. Martin’s Press</w:t>
      </w:r>
    </w:p>
    <w:p w:rsidR="00E810F9" w:rsidRDefault="00E810F9" w:rsidP="00E810F9">
      <w:pPr>
        <w:rPr>
          <w:b/>
          <w:color w:val="000000"/>
          <w:szCs w:val="21"/>
        </w:rPr>
      </w:pPr>
      <w:r>
        <w:rPr>
          <w:rFonts w:hint="eastAsia"/>
          <w:b/>
          <w:color w:val="000000"/>
          <w:szCs w:val="21"/>
        </w:rPr>
        <w:t>代理公司：</w:t>
      </w:r>
      <w:r>
        <w:rPr>
          <w:b/>
          <w:color w:val="000000"/>
          <w:szCs w:val="21"/>
        </w:rPr>
        <w:t>ANA/</w:t>
      </w:r>
      <w:proofErr w:type="spellStart"/>
      <w:r>
        <w:rPr>
          <w:b/>
          <w:color w:val="000000"/>
          <w:szCs w:val="21"/>
        </w:rPr>
        <w:t>Conor</w:t>
      </w:r>
      <w:proofErr w:type="spellEnd"/>
    </w:p>
    <w:p w:rsidR="00E810F9" w:rsidRDefault="00E810F9" w:rsidP="00E810F9">
      <w:pPr>
        <w:rPr>
          <w:b/>
          <w:color w:val="000000"/>
          <w:szCs w:val="21"/>
        </w:rPr>
      </w:pPr>
      <w:r>
        <w:rPr>
          <w:b/>
          <w:color w:val="000000"/>
          <w:szCs w:val="21"/>
        </w:rPr>
        <w:t>页</w:t>
      </w:r>
      <w:r>
        <w:rPr>
          <w:b/>
          <w:color w:val="000000"/>
          <w:szCs w:val="21"/>
        </w:rPr>
        <w:t xml:space="preserve">    </w:t>
      </w:r>
      <w:r>
        <w:rPr>
          <w:b/>
          <w:color w:val="000000"/>
          <w:szCs w:val="21"/>
        </w:rPr>
        <w:t>数：</w:t>
      </w:r>
      <w:r>
        <w:rPr>
          <w:rFonts w:hint="eastAsia"/>
          <w:b/>
          <w:color w:val="000000"/>
          <w:szCs w:val="21"/>
        </w:rPr>
        <w:t>25</w:t>
      </w:r>
      <w:r>
        <w:rPr>
          <w:b/>
          <w:color w:val="000000"/>
          <w:szCs w:val="21"/>
        </w:rPr>
        <w:t>6</w:t>
      </w:r>
      <w:r>
        <w:rPr>
          <w:rFonts w:hint="eastAsia"/>
          <w:b/>
          <w:color w:val="000000"/>
          <w:szCs w:val="21"/>
        </w:rPr>
        <w:t>页</w:t>
      </w:r>
    </w:p>
    <w:p w:rsidR="00E810F9" w:rsidRDefault="00E810F9" w:rsidP="00E810F9">
      <w:pPr>
        <w:rPr>
          <w:b/>
          <w:color w:val="000000"/>
          <w:szCs w:val="21"/>
        </w:rPr>
      </w:pPr>
      <w:r>
        <w:rPr>
          <w:b/>
          <w:color w:val="000000"/>
          <w:szCs w:val="21"/>
        </w:rPr>
        <w:t>出版时间：</w:t>
      </w:r>
      <w:r>
        <w:rPr>
          <w:rFonts w:hint="eastAsia"/>
          <w:b/>
          <w:color w:val="000000"/>
          <w:szCs w:val="21"/>
        </w:rPr>
        <w:t>2</w:t>
      </w:r>
      <w:r>
        <w:rPr>
          <w:b/>
          <w:color w:val="000000"/>
          <w:szCs w:val="21"/>
        </w:rPr>
        <w:t>0</w:t>
      </w:r>
      <w:r>
        <w:rPr>
          <w:rFonts w:hint="eastAsia"/>
          <w:b/>
          <w:color w:val="000000"/>
          <w:szCs w:val="21"/>
        </w:rPr>
        <w:t>24</w:t>
      </w:r>
      <w:r>
        <w:rPr>
          <w:b/>
          <w:color w:val="000000"/>
          <w:szCs w:val="21"/>
        </w:rPr>
        <w:t>年</w:t>
      </w:r>
      <w:r>
        <w:rPr>
          <w:rFonts w:hint="eastAsia"/>
          <w:b/>
          <w:color w:val="000000"/>
          <w:szCs w:val="21"/>
        </w:rPr>
        <w:t>1</w:t>
      </w:r>
      <w:r>
        <w:rPr>
          <w:b/>
          <w:color w:val="000000"/>
          <w:szCs w:val="21"/>
        </w:rPr>
        <w:t>月</w:t>
      </w:r>
    </w:p>
    <w:p w:rsidR="00E810F9" w:rsidRDefault="00E810F9" w:rsidP="00E810F9">
      <w:pPr>
        <w:rPr>
          <w:b/>
          <w:color w:val="000000"/>
          <w:szCs w:val="21"/>
        </w:rPr>
      </w:pPr>
      <w:r>
        <w:rPr>
          <w:b/>
          <w:color w:val="000000"/>
          <w:szCs w:val="21"/>
        </w:rPr>
        <w:t>代理地区：中国大陆、台湾</w:t>
      </w:r>
    </w:p>
    <w:p w:rsidR="00E810F9" w:rsidRDefault="00E810F9" w:rsidP="00E810F9">
      <w:pPr>
        <w:rPr>
          <w:b/>
          <w:color w:val="000000"/>
          <w:szCs w:val="21"/>
        </w:rPr>
      </w:pPr>
      <w:r>
        <w:rPr>
          <w:b/>
          <w:color w:val="000000"/>
          <w:szCs w:val="21"/>
        </w:rPr>
        <w:t>审读资料：电子稿</w:t>
      </w:r>
    </w:p>
    <w:p w:rsidR="00E810F9" w:rsidRDefault="00E810F9" w:rsidP="00E810F9">
      <w:pPr>
        <w:rPr>
          <w:b/>
          <w:color w:val="000000"/>
          <w:szCs w:val="21"/>
        </w:rPr>
      </w:pPr>
      <w:r>
        <w:rPr>
          <w:b/>
          <w:color w:val="000000"/>
          <w:szCs w:val="21"/>
        </w:rPr>
        <w:t>类</w:t>
      </w:r>
      <w:r>
        <w:rPr>
          <w:b/>
          <w:color w:val="000000"/>
          <w:szCs w:val="21"/>
        </w:rPr>
        <w:t xml:space="preserve">    </w:t>
      </w:r>
      <w:r>
        <w:rPr>
          <w:b/>
          <w:color w:val="000000"/>
          <w:szCs w:val="21"/>
        </w:rPr>
        <w:t>型：</w:t>
      </w:r>
      <w:r>
        <w:rPr>
          <w:rFonts w:hint="eastAsia"/>
          <w:b/>
          <w:color w:val="000000"/>
          <w:szCs w:val="21"/>
        </w:rPr>
        <w:t>大众社科</w:t>
      </w:r>
    </w:p>
    <w:p w:rsidR="00E810F9" w:rsidRDefault="00E810F9" w:rsidP="00E810F9">
      <w:pPr>
        <w:rPr>
          <w:b/>
          <w:bCs/>
          <w:color w:val="000000"/>
          <w:szCs w:val="21"/>
        </w:rPr>
      </w:pPr>
    </w:p>
    <w:p w:rsidR="00E810F9" w:rsidRDefault="00E810F9" w:rsidP="00E810F9">
      <w:pPr>
        <w:rPr>
          <w:b/>
          <w:bCs/>
          <w:color w:val="000000"/>
          <w:szCs w:val="21"/>
        </w:rPr>
      </w:pPr>
    </w:p>
    <w:p w:rsidR="00E810F9" w:rsidRDefault="00E810F9" w:rsidP="00E810F9">
      <w:pPr>
        <w:rPr>
          <w:color w:val="000000"/>
          <w:szCs w:val="21"/>
        </w:rPr>
      </w:pPr>
      <w:r>
        <w:rPr>
          <w:b/>
          <w:bCs/>
          <w:color w:val="000000"/>
          <w:szCs w:val="21"/>
        </w:rPr>
        <w:t>内容简介：</w:t>
      </w:r>
    </w:p>
    <w:p w:rsidR="00E810F9" w:rsidRDefault="00E810F9" w:rsidP="00E810F9">
      <w:pPr>
        <w:rPr>
          <w:color w:val="000000"/>
          <w:szCs w:val="21"/>
        </w:rPr>
      </w:pPr>
    </w:p>
    <w:p w:rsidR="00E810F9" w:rsidRDefault="00E810F9" w:rsidP="00E810F9">
      <w:pPr>
        <w:ind w:firstLine="420"/>
        <w:rPr>
          <w:color w:val="000000"/>
          <w:szCs w:val="21"/>
        </w:rPr>
      </w:pPr>
      <w:r>
        <w:rPr>
          <w:rFonts w:hint="eastAsia"/>
          <w:color w:val="000000"/>
          <w:szCs w:val="21"/>
        </w:rPr>
        <w:t>如果人类有一个共同特征，那就是社会性。与他人建立关系是一种天生的需求，它塑造了我们和我们的生活。对联系的渴望是普遍的、令人信服的，而且常常是不可抗拒的。这个概念是《机器人与爱它们的人》（</w:t>
      </w:r>
      <w:r>
        <w:rPr>
          <w:bCs/>
          <w:i/>
        </w:rPr>
        <w:t>Robots and the People Who Love Them</w:t>
      </w:r>
      <w:r>
        <w:rPr>
          <w:rFonts w:hint="eastAsia"/>
          <w:color w:val="000000"/>
          <w:szCs w:val="21"/>
        </w:rPr>
        <w:t>）的核心。这本书是关于社交互动机器人，还有它们将如何改变友谊、工作、家庭生活、爱情、战争、教育，以及现代生活的几乎每一个角落。它探索的是，作为食物链中社会性最强的生物，我们将如何被社交机器人改变。另一方面，它提出了这样的问题，我们如何保持不变</w:t>
      </w:r>
      <w:r>
        <w:rPr>
          <w:rFonts w:hint="eastAsia"/>
          <w:color w:val="000000"/>
          <w:szCs w:val="21"/>
        </w:rPr>
        <w:t xml:space="preserve">? </w:t>
      </w:r>
      <w:r>
        <w:rPr>
          <w:rFonts w:hint="eastAsia"/>
          <w:color w:val="000000"/>
          <w:szCs w:val="21"/>
        </w:rPr>
        <w:t>当面对以我们自己的形象创造出来的新一类生物时，人类的本性又将如何表现</w:t>
      </w:r>
      <w:r>
        <w:rPr>
          <w:rFonts w:hint="eastAsia"/>
          <w:color w:val="000000"/>
          <w:szCs w:val="21"/>
        </w:rPr>
        <w:t>?</w:t>
      </w:r>
    </w:p>
    <w:p w:rsidR="00E810F9" w:rsidRDefault="00E810F9" w:rsidP="00E810F9">
      <w:pPr>
        <w:rPr>
          <w:color w:val="000000"/>
          <w:szCs w:val="21"/>
        </w:rPr>
      </w:pPr>
    </w:p>
    <w:p w:rsidR="00E810F9" w:rsidRPr="00E810F9" w:rsidRDefault="00E810F9" w:rsidP="00E810F9">
      <w:pPr>
        <w:ind w:firstLine="420"/>
        <w:rPr>
          <w:rFonts w:hint="eastAsia"/>
          <w:color w:val="000000"/>
          <w:szCs w:val="21"/>
        </w:rPr>
      </w:pPr>
      <w:r>
        <w:rPr>
          <w:rFonts w:hint="eastAsia"/>
          <w:color w:val="000000"/>
          <w:szCs w:val="21"/>
        </w:rPr>
        <w:t>根据最近对社交机器人发展的研究，包括人们对它们的反应，当我们与它们互动时，我们脑海中真实与虚幻之间的界限是如何模糊的，以及它们的虚假情感是如何唤起我们的真实情感的，科学作家伊芙·哈罗德</w:t>
      </w:r>
      <w:r>
        <w:rPr>
          <w:rFonts w:hint="eastAsia"/>
          <w:color w:val="000000"/>
          <w:szCs w:val="21"/>
        </w:rPr>
        <w:t xml:space="preserve">(Eve Harold) </w:t>
      </w:r>
      <w:r>
        <w:rPr>
          <w:rFonts w:hint="eastAsia"/>
          <w:color w:val="000000"/>
          <w:szCs w:val="21"/>
        </w:rPr>
        <w:t>带领读者了解与社交机器人生活在一起并保持我们的人性将会是什么样子。对于那些对人工智能、机器人技术以及它们对未来的意义感兴趣的人来说，这本书堪称完美。</w:t>
      </w:r>
    </w:p>
    <w:p w:rsidR="00E810F9" w:rsidRDefault="00E810F9" w:rsidP="00E810F9">
      <w:pPr>
        <w:widowControl/>
        <w:shd w:val="clear" w:color="auto" w:fill="FFFFFF"/>
        <w:spacing w:line="330" w:lineRule="atLeast"/>
        <w:rPr>
          <w:color w:val="000000"/>
          <w:kern w:val="0"/>
          <w:szCs w:val="21"/>
          <w:shd w:val="clear" w:color="auto" w:fill="FFFFFF"/>
        </w:rPr>
      </w:pPr>
    </w:p>
    <w:p w:rsidR="00E810F9" w:rsidRDefault="00E810F9" w:rsidP="00E810F9">
      <w:pPr>
        <w:widowControl/>
        <w:shd w:val="clear" w:color="auto" w:fill="FFFFFF"/>
        <w:spacing w:line="330" w:lineRule="atLeast"/>
        <w:rPr>
          <w:rFonts w:hint="eastAsia"/>
          <w:color w:val="000000"/>
          <w:kern w:val="0"/>
          <w:szCs w:val="21"/>
          <w:shd w:val="clear" w:color="auto" w:fill="FFFFFF"/>
        </w:rPr>
      </w:pPr>
    </w:p>
    <w:p w:rsidR="00E810F9" w:rsidRPr="008A24E7" w:rsidRDefault="00E810F9" w:rsidP="00E810F9">
      <w:pPr>
        <w:jc w:val="center"/>
        <w:rPr>
          <w:b/>
          <w:color w:val="000000"/>
          <w:sz w:val="30"/>
          <w:szCs w:val="30"/>
        </w:rPr>
      </w:pPr>
      <w:r w:rsidRPr="008A24E7">
        <w:rPr>
          <w:b/>
          <w:color w:val="000000"/>
          <w:sz w:val="30"/>
          <w:szCs w:val="30"/>
        </w:rPr>
        <w:t>ROBOTS</w:t>
      </w:r>
      <w:r>
        <w:rPr>
          <w:rFonts w:hint="eastAsia"/>
          <w:b/>
          <w:color w:val="000000"/>
          <w:sz w:val="30"/>
          <w:szCs w:val="30"/>
        </w:rPr>
        <w:t xml:space="preserve"> </w:t>
      </w:r>
      <w:r w:rsidRPr="008A24E7">
        <w:rPr>
          <w:b/>
          <w:color w:val="000000"/>
          <w:sz w:val="30"/>
          <w:szCs w:val="30"/>
        </w:rPr>
        <w:t>AND THE PEOPLE WHO LOVE THEM</w:t>
      </w:r>
    </w:p>
    <w:p w:rsidR="00E810F9" w:rsidRDefault="00E810F9" w:rsidP="00E810F9">
      <w:pPr>
        <w:rPr>
          <w:b/>
          <w:color w:val="000000"/>
          <w:szCs w:val="21"/>
        </w:rPr>
      </w:pPr>
    </w:p>
    <w:p w:rsidR="00E810F9" w:rsidRDefault="00E810F9" w:rsidP="00E810F9">
      <w:pPr>
        <w:rPr>
          <w:b/>
          <w:color w:val="000000"/>
          <w:szCs w:val="21"/>
        </w:rPr>
      </w:pPr>
    </w:p>
    <w:p w:rsidR="00E810F9" w:rsidRPr="008A24E7" w:rsidRDefault="00E810F9" w:rsidP="00E810F9">
      <w:pPr>
        <w:rPr>
          <w:b/>
          <w:color w:val="000000"/>
          <w:szCs w:val="21"/>
        </w:rPr>
      </w:pPr>
      <w:r>
        <w:rPr>
          <w:b/>
          <w:color w:val="000000"/>
          <w:szCs w:val="21"/>
        </w:rPr>
        <w:t xml:space="preserve">INTRODUCTION </w:t>
      </w:r>
    </w:p>
    <w:p w:rsidR="00E810F9" w:rsidRDefault="00E810F9" w:rsidP="00E810F9">
      <w:pPr>
        <w:rPr>
          <w:b/>
          <w:color w:val="000000"/>
          <w:szCs w:val="21"/>
        </w:rPr>
      </w:pPr>
    </w:p>
    <w:p w:rsidR="00E810F9" w:rsidRPr="008A24E7" w:rsidRDefault="00E810F9" w:rsidP="00E810F9">
      <w:pPr>
        <w:rPr>
          <w:color w:val="000000"/>
          <w:szCs w:val="21"/>
        </w:rPr>
      </w:pPr>
      <w:r w:rsidRPr="008A24E7">
        <w:rPr>
          <w:color w:val="000000"/>
          <w:szCs w:val="21"/>
        </w:rPr>
        <w:t xml:space="preserve">1. They’re </w:t>
      </w:r>
      <w:proofErr w:type="gramStart"/>
      <w:r w:rsidRPr="008A24E7">
        <w:rPr>
          <w:color w:val="000000"/>
          <w:szCs w:val="21"/>
        </w:rPr>
        <w:t>Here</w:t>
      </w:r>
      <w:proofErr w:type="gramEnd"/>
    </w:p>
    <w:p w:rsidR="00E810F9" w:rsidRPr="008A24E7" w:rsidRDefault="00E810F9" w:rsidP="00E810F9">
      <w:pPr>
        <w:rPr>
          <w:color w:val="000000"/>
          <w:szCs w:val="21"/>
        </w:rPr>
      </w:pPr>
      <w:r w:rsidRPr="008A24E7">
        <w:rPr>
          <w:color w:val="000000"/>
          <w:szCs w:val="21"/>
        </w:rPr>
        <w:t>2. Overcoming the Uncanny</w:t>
      </w:r>
    </w:p>
    <w:p w:rsidR="00E810F9" w:rsidRPr="008A24E7" w:rsidRDefault="00E810F9" w:rsidP="00E810F9">
      <w:pPr>
        <w:rPr>
          <w:color w:val="000000"/>
          <w:szCs w:val="21"/>
        </w:rPr>
      </w:pPr>
      <w:r w:rsidRPr="008A24E7">
        <w:rPr>
          <w:color w:val="000000"/>
          <w:szCs w:val="21"/>
        </w:rPr>
        <w:t>3. Could Robots Make Us More Emotionally Intelligent?</w:t>
      </w:r>
    </w:p>
    <w:p w:rsidR="00E810F9" w:rsidRPr="008A24E7" w:rsidRDefault="00E810F9" w:rsidP="00E810F9">
      <w:pPr>
        <w:rPr>
          <w:color w:val="000000"/>
          <w:szCs w:val="21"/>
        </w:rPr>
      </w:pPr>
      <w:r w:rsidRPr="008A24E7">
        <w:rPr>
          <w:color w:val="000000"/>
          <w:szCs w:val="21"/>
        </w:rPr>
        <w:t>4. Will Robots Be Smarter Than Humans?</w:t>
      </w:r>
    </w:p>
    <w:p w:rsidR="00E810F9" w:rsidRPr="008A24E7" w:rsidRDefault="00E810F9" w:rsidP="00E810F9">
      <w:pPr>
        <w:rPr>
          <w:color w:val="000000"/>
          <w:szCs w:val="21"/>
        </w:rPr>
      </w:pPr>
      <w:r w:rsidRPr="008A24E7">
        <w:rPr>
          <w:color w:val="000000"/>
          <w:szCs w:val="21"/>
        </w:rPr>
        <w:t>5. Do Robots Spell Doomsday for the Human Race?</w:t>
      </w:r>
    </w:p>
    <w:p w:rsidR="00E810F9" w:rsidRPr="008A24E7" w:rsidRDefault="00E810F9" w:rsidP="00E810F9">
      <w:pPr>
        <w:rPr>
          <w:color w:val="000000"/>
          <w:szCs w:val="21"/>
        </w:rPr>
      </w:pPr>
      <w:r w:rsidRPr="008A24E7">
        <w:rPr>
          <w:color w:val="000000"/>
          <w:szCs w:val="21"/>
        </w:rPr>
        <w:t>6. Loneliness Can Kill You. Could a Robot Save Your Life?</w:t>
      </w:r>
    </w:p>
    <w:p w:rsidR="00E810F9" w:rsidRPr="008A24E7" w:rsidRDefault="00E810F9" w:rsidP="00E810F9">
      <w:pPr>
        <w:rPr>
          <w:color w:val="000000"/>
          <w:szCs w:val="21"/>
        </w:rPr>
      </w:pPr>
      <w:r w:rsidRPr="008A24E7">
        <w:rPr>
          <w:color w:val="000000"/>
          <w:szCs w:val="21"/>
        </w:rPr>
        <w:t>7. Love in the Time of Robots</w:t>
      </w:r>
    </w:p>
    <w:p w:rsidR="00E810F9" w:rsidRPr="008A24E7" w:rsidRDefault="00E810F9" w:rsidP="00E810F9">
      <w:pPr>
        <w:rPr>
          <w:color w:val="000000"/>
          <w:szCs w:val="21"/>
        </w:rPr>
      </w:pPr>
      <w:r w:rsidRPr="008A24E7">
        <w:rPr>
          <w:color w:val="000000"/>
          <w:szCs w:val="21"/>
        </w:rPr>
        <w:t xml:space="preserve">8. </w:t>
      </w:r>
      <w:proofErr w:type="gramStart"/>
      <w:r w:rsidRPr="008A24E7">
        <w:rPr>
          <w:color w:val="000000"/>
          <w:szCs w:val="21"/>
        </w:rPr>
        <w:t>Is</w:t>
      </w:r>
      <w:proofErr w:type="gramEnd"/>
      <w:r w:rsidRPr="008A24E7">
        <w:rPr>
          <w:color w:val="000000"/>
          <w:szCs w:val="21"/>
        </w:rPr>
        <w:t xml:space="preserve"> There a Robot Nanny in Your Children’s Future?</w:t>
      </w:r>
    </w:p>
    <w:p w:rsidR="00E810F9" w:rsidRPr="008A24E7" w:rsidRDefault="00E810F9" w:rsidP="00E810F9">
      <w:pPr>
        <w:rPr>
          <w:color w:val="000000"/>
          <w:szCs w:val="21"/>
        </w:rPr>
      </w:pPr>
      <w:r w:rsidRPr="008A24E7">
        <w:rPr>
          <w:color w:val="000000"/>
          <w:szCs w:val="21"/>
        </w:rPr>
        <w:t>9. Killing Machines or Combat Buddies?</w:t>
      </w:r>
    </w:p>
    <w:p w:rsidR="00E810F9" w:rsidRPr="008A24E7" w:rsidRDefault="00E810F9" w:rsidP="00E810F9">
      <w:pPr>
        <w:rPr>
          <w:color w:val="000000"/>
          <w:szCs w:val="21"/>
        </w:rPr>
      </w:pPr>
      <w:r w:rsidRPr="008A24E7">
        <w:rPr>
          <w:color w:val="000000"/>
          <w:szCs w:val="21"/>
        </w:rPr>
        <w:t>10. How Will Robots Change Human Culture?</w:t>
      </w:r>
    </w:p>
    <w:p w:rsidR="00E810F9" w:rsidRPr="008A24E7" w:rsidRDefault="00E810F9" w:rsidP="00E810F9">
      <w:pPr>
        <w:rPr>
          <w:color w:val="000000"/>
          <w:szCs w:val="21"/>
        </w:rPr>
      </w:pPr>
      <w:r w:rsidRPr="008A24E7">
        <w:rPr>
          <w:color w:val="000000"/>
          <w:szCs w:val="21"/>
        </w:rPr>
        <w:t>11. The Good News: Humans Are in Control.</w:t>
      </w:r>
    </w:p>
    <w:p w:rsidR="00E810F9" w:rsidRDefault="00E810F9" w:rsidP="00E810F9">
      <w:pPr>
        <w:ind w:firstLineChars="150" w:firstLine="315"/>
        <w:rPr>
          <w:color w:val="000000"/>
          <w:szCs w:val="21"/>
        </w:rPr>
      </w:pPr>
      <w:r w:rsidRPr="008A24E7">
        <w:rPr>
          <w:color w:val="000000"/>
          <w:szCs w:val="21"/>
        </w:rPr>
        <w:t>The Bad News: Humans Are in Control.</w:t>
      </w:r>
    </w:p>
    <w:p w:rsidR="00E810F9" w:rsidRPr="008A24E7" w:rsidRDefault="00E810F9" w:rsidP="00E810F9">
      <w:pPr>
        <w:rPr>
          <w:color w:val="000000"/>
          <w:szCs w:val="21"/>
        </w:rPr>
      </w:pPr>
    </w:p>
    <w:p w:rsidR="00E810F9" w:rsidRPr="008A24E7" w:rsidRDefault="00E810F9" w:rsidP="00E810F9">
      <w:pPr>
        <w:rPr>
          <w:color w:val="000000"/>
          <w:szCs w:val="21"/>
        </w:rPr>
      </w:pPr>
      <w:r w:rsidRPr="008A24E7">
        <w:rPr>
          <w:color w:val="000000"/>
          <w:szCs w:val="21"/>
        </w:rPr>
        <w:t>ACKNOWLEDGMENTS</w:t>
      </w:r>
    </w:p>
    <w:p w:rsidR="00E810F9" w:rsidRPr="008A24E7" w:rsidRDefault="00E810F9" w:rsidP="00E810F9">
      <w:pPr>
        <w:rPr>
          <w:color w:val="000000"/>
          <w:szCs w:val="21"/>
        </w:rPr>
      </w:pPr>
      <w:r w:rsidRPr="008A24E7">
        <w:rPr>
          <w:color w:val="000000"/>
          <w:szCs w:val="21"/>
        </w:rPr>
        <w:t>NOTES</w:t>
      </w:r>
    </w:p>
    <w:p w:rsidR="00DE6F78" w:rsidRDefault="00DE6F78">
      <w:pPr>
        <w:rPr>
          <w:rFonts w:hint="eastAsia"/>
          <w:color w:val="000000"/>
          <w:szCs w:val="21"/>
        </w:rPr>
      </w:pPr>
    </w:p>
    <w:p w:rsidR="000C3FD6" w:rsidRPr="000744E4" w:rsidRDefault="000C3FD6">
      <w:pPr>
        <w:rPr>
          <w:b/>
          <w:color w:val="000000"/>
          <w:szCs w:val="21"/>
        </w:rPr>
      </w:pPr>
    </w:p>
    <w:p w:rsidR="00DE6F78" w:rsidRPr="000744E4" w:rsidRDefault="00B65517">
      <w:pPr>
        <w:shd w:val="clear" w:color="auto" w:fill="FFFFFF"/>
        <w:rPr>
          <w:color w:val="000000"/>
          <w:shd w:val="clear" w:color="auto" w:fill="FFFFFF"/>
        </w:rPr>
      </w:pPr>
      <w:bookmarkStart w:id="2" w:name="OLE_LINK43"/>
      <w:bookmarkStart w:id="3" w:name="OLE_LINK38"/>
      <w:bookmarkEnd w:id="2"/>
      <w:r w:rsidRPr="000744E4">
        <w:rPr>
          <w:b/>
          <w:bCs/>
          <w:color w:val="000000"/>
          <w:shd w:val="clear" w:color="auto" w:fill="FFFFFF"/>
          <w:lang w:bidi="ar"/>
        </w:rPr>
        <w:t>感</w:t>
      </w:r>
      <w:bookmarkEnd w:id="3"/>
      <w:r w:rsidRPr="000744E4">
        <w:rPr>
          <w:b/>
          <w:bCs/>
          <w:color w:val="000000"/>
          <w:shd w:val="clear" w:color="auto" w:fill="FFFFFF"/>
          <w:lang w:bidi="ar"/>
        </w:rPr>
        <w:t>谢您的阅读！</w:t>
      </w:r>
    </w:p>
    <w:p w:rsidR="00DE6F78" w:rsidRPr="000744E4" w:rsidRDefault="00B65517">
      <w:pPr>
        <w:rPr>
          <w:rFonts w:eastAsia="华文中宋"/>
          <w:b/>
          <w:color w:val="000000"/>
        </w:rPr>
      </w:pPr>
      <w:r w:rsidRPr="000744E4">
        <w:rPr>
          <w:b/>
          <w:color w:val="000000"/>
          <w:lang w:bidi="ar"/>
        </w:rPr>
        <w:t>请将反馈信息发至：</w:t>
      </w:r>
      <w:r w:rsidRPr="000744E4">
        <w:rPr>
          <w:rFonts w:eastAsia="华文中宋"/>
          <w:b/>
          <w:color w:val="000000"/>
          <w:lang w:bidi="ar"/>
        </w:rPr>
        <w:t>版权负责人</w:t>
      </w:r>
    </w:p>
    <w:p w:rsidR="00DE6F78" w:rsidRPr="000744E4" w:rsidRDefault="00B65517">
      <w:pPr>
        <w:rPr>
          <w:b/>
          <w:color w:val="000000"/>
        </w:rPr>
      </w:pPr>
      <w:r w:rsidRPr="000744E4">
        <w:rPr>
          <w:b/>
          <w:color w:val="000000"/>
          <w:lang w:bidi="ar"/>
        </w:rPr>
        <w:t>Email</w:t>
      </w:r>
      <w:r w:rsidRPr="000744E4">
        <w:rPr>
          <w:color w:val="000000"/>
          <w:lang w:bidi="ar"/>
        </w:rPr>
        <w:t>：</w:t>
      </w:r>
      <w:hyperlink r:id="rId10" w:history="1">
        <w:r w:rsidRPr="000744E4">
          <w:rPr>
            <w:rStyle w:val="ab"/>
            <w:b/>
          </w:rPr>
          <w:t>Rights@nurnberg.com.cn</w:t>
        </w:r>
      </w:hyperlink>
    </w:p>
    <w:p w:rsidR="00DE6F78" w:rsidRPr="000744E4" w:rsidRDefault="00B65517">
      <w:pPr>
        <w:rPr>
          <w:b/>
          <w:color w:val="000000"/>
        </w:rPr>
      </w:pPr>
      <w:r w:rsidRPr="000744E4">
        <w:rPr>
          <w:color w:val="000000"/>
          <w:lang w:bidi="ar"/>
        </w:rPr>
        <w:t>安德鲁</w:t>
      </w:r>
      <w:r w:rsidRPr="000744E4">
        <w:rPr>
          <w:color w:val="000000"/>
          <w:lang w:bidi="ar"/>
        </w:rPr>
        <w:t>·</w:t>
      </w:r>
      <w:r w:rsidRPr="000744E4">
        <w:rPr>
          <w:color w:val="000000"/>
          <w:lang w:bidi="ar"/>
        </w:rPr>
        <w:t>纳伯格联合国际有限公司北京代表处</w:t>
      </w:r>
    </w:p>
    <w:p w:rsidR="00DE6F78" w:rsidRPr="000744E4" w:rsidRDefault="00B65517">
      <w:pPr>
        <w:rPr>
          <w:b/>
          <w:color w:val="000000"/>
        </w:rPr>
      </w:pPr>
      <w:r w:rsidRPr="000744E4">
        <w:rPr>
          <w:color w:val="000000"/>
          <w:lang w:bidi="ar"/>
        </w:rPr>
        <w:t>北京市海淀区中关村大街甲</w:t>
      </w:r>
      <w:r w:rsidRPr="000744E4">
        <w:rPr>
          <w:color w:val="000000"/>
          <w:lang w:bidi="ar"/>
        </w:rPr>
        <w:t>59</w:t>
      </w:r>
      <w:r w:rsidRPr="000744E4">
        <w:rPr>
          <w:color w:val="000000"/>
          <w:lang w:bidi="ar"/>
        </w:rPr>
        <w:t>号中国人民大学文化大厦</w:t>
      </w:r>
      <w:r w:rsidRPr="000744E4">
        <w:rPr>
          <w:color w:val="000000"/>
          <w:lang w:bidi="ar"/>
        </w:rPr>
        <w:t>1705</w:t>
      </w:r>
      <w:r w:rsidRPr="000744E4">
        <w:rPr>
          <w:color w:val="000000"/>
          <w:lang w:bidi="ar"/>
        </w:rPr>
        <w:t>室</w:t>
      </w:r>
      <w:r w:rsidRPr="000744E4">
        <w:rPr>
          <w:color w:val="000000"/>
          <w:lang w:bidi="ar"/>
        </w:rPr>
        <w:t xml:space="preserve">, </w:t>
      </w:r>
      <w:r w:rsidRPr="000744E4">
        <w:rPr>
          <w:color w:val="000000"/>
          <w:lang w:bidi="ar"/>
        </w:rPr>
        <w:t>邮编：</w:t>
      </w:r>
      <w:r w:rsidRPr="000744E4">
        <w:rPr>
          <w:color w:val="000000"/>
          <w:lang w:bidi="ar"/>
        </w:rPr>
        <w:t>100872</w:t>
      </w:r>
    </w:p>
    <w:p w:rsidR="00DE6F78" w:rsidRPr="000744E4" w:rsidRDefault="00B65517">
      <w:pPr>
        <w:rPr>
          <w:b/>
          <w:color w:val="000000"/>
        </w:rPr>
      </w:pPr>
      <w:r w:rsidRPr="000744E4">
        <w:rPr>
          <w:color w:val="000000"/>
          <w:lang w:bidi="ar"/>
        </w:rPr>
        <w:t>电话：</w:t>
      </w:r>
      <w:r w:rsidRPr="000744E4">
        <w:rPr>
          <w:color w:val="000000"/>
          <w:lang w:bidi="ar"/>
        </w:rPr>
        <w:t xml:space="preserve">010-82504106, </w:t>
      </w:r>
      <w:r w:rsidRPr="000744E4">
        <w:rPr>
          <w:color w:val="000000"/>
          <w:lang w:bidi="ar"/>
        </w:rPr>
        <w:t>传真：</w:t>
      </w:r>
      <w:r w:rsidRPr="000744E4">
        <w:rPr>
          <w:color w:val="000000"/>
          <w:lang w:bidi="ar"/>
        </w:rPr>
        <w:t>010-82504200</w:t>
      </w:r>
    </w:p>
    <w:p w:rsidR="00DE6F78" w:rsidRPr="000744E4" w:rsidRDefault="00B65517">
      <w:r w:rsidRPr="000744E4">
        <w:rPr>
          <w:color w:val="000000"/>
          <w:lang w:bidi="ar"/>
        </w:rPr>
        <w:t>公司网址：</w:t>
      </w:r>
      <w:hyperlink r:id="rId11" w:history="1">
        <w:r w:rsidRPr="000744E4">
          <w:rPr>
            <w:rStyle w:val="ab"/>
          </w:rPr>
          <w:t>http://www.nurnberg.com.cn</w:t>
        </w:r>
      </w:hyperlink>
    </w:p>
    <w:p w:rsidR="00DE6F78" w:rsidRPr="000744E4" w:rsidRDefault="00B65517">
      <w:pPr>
        <w:rPr>
          <w:color w:val="000000"/>
        </w:rPr>
      </w:pPr>
      <w:r w:rsidRPr="000744E4">
        <w:rPr>
          <w:color w:val="000000"/>
          <w:lang w:bidi="ar"/>
        </w:rPr>
        <w:t>书目下载：</w:t>
      </w:r>
      <w:hyperlink r:id="rId12" w:history="1">
        <w:r w:rsidRPr="000744E4">
          <w:rPr>
            <w:rStyle w:val="ab"/>
          </w:rPr>
          <w:t>http://www.nurnberg.com.cn/booklist_zh/list.aspx</w:t>
        </w:r>
      </w:hyperlink>
    </w:p>
    <w:p w:rsidR="00DE6F78" w:rsidRPr="000744E4" w:rsidRDefault="00B65517">
      <w:pPr>
        <w:rPr>
          <w:color w:val="000000"/>
        </w:rPr>
      </w:pPr>
      <w:r w:rsidRPr="000744E4">
        <w:rPr>
          <w:color w:val="000000"/>
          <w:lang w:bidi="ar"/>
        </w:rPr>
        <w:t>书讯浏览：</w:t>
      </w:r>
      <w:hyperlink r:id="rId13" w:history="1">
        <w:r w:rsidRPr="000744E4">
          <w:rPr>
            <w:rStyle w:val="ab"/>
          </w:rPr>
          <w:t>http://www.nurnberg.com.cn/book/book.aspx</w:t>
        </w:r>
      </w:hyperlink>
    </w:p>
    <w:p w:rsidR="00DE6F78" w:rsidRPr="000744E4" w:rsidRDefault="00B65517">
      <w:pPr>
        <w:rPr>
          <w:color w:val="000000"/>
        </w:rPr>
      </w:pPr>
      <w:r w:rsidRPr="000744E4">
        <w:rPr>
          <w:color w:val="000000"/>
          <w:lang w:bidi="ar"/>
        </w:rPr>
        <w:t>视频推荐：</w:t>
      </w:r>
      <w:hyperlink r:id="rId14" w:history="1">
        <w:r w:rsidRPr="000744E4">
          <w:rPr>
            <w:rStyle w:val="ab"/>
          </w:rPr>
          <w:t>http://www.nurnberg.com.cn/video/video.aspx</w:t>
        </w:r>
      </w:hyperlink>
    </w:p>
    <w:p w:rsidR="00DE6F78" w:rsidRPr="000744E4" w:rsidRDefault="00B65517">
      <w:r w:rsidRPr="000744E4">
        <w:rPr>
          <w:color w:val="000000"/>
          <w:lang w:bidi="ar"/>
        </w:rPr>
        <w:t>豆瓣小站：</w:t>
      </w:r>
      <w:hyperlink r:id="rId15" w:history="1">
        <w:r w:rsidRPr="000744E4">
          <w:rPr>
            <w:rStyle w:val="ab"/>
          </w:rPr>
          <w:t>http://site.douban.com/110577/</w:t>
        </w:r>
      </w:hyperlink>
    </w:p>
    <w:p w:rsidR="00DE6F78" w:rsidRPr="000744E4" w:rsidRDefault="00B65517">
      <w:pPr>
        <w:rPr>
          <w:color w:val="000000"/>
          <w:shd w:val="clear" w:color="auto" w:fill="FFFFFF"/>
        </w:rPr>
      </w:pPr>
      <w:proofErr w:type="gramStart"/>
      <w:r w:rsidRPr="000744E4">
        <w:rPr>
          <w:color w:val="000000"/>
          <w:shd w:val="clear" w:color="auto" w:fill="FFFFFF"/>
          <w:lang w:bidi="ar"/>
        </w:rPr>
        <w:t>新浪微博</w:t>
      </w:r>
      <w:proofErr w:type="gramEnd"/>
      <w:r w:rsidRPr="000744E4">
        <w:rPr>
          <w:bCs/>
          <w:color w:val="000000"/>
          <w:shd w:val="clear" w:color="auto" w:fill="FFFFFF"/>
          <w:lang w:bidi="ar"/>
        </w:rPr>
        <w:t>：</w:t>
      </w:r>
      <w:hyperlink r:id="rId16" w:history="1">
        <w:r w:rsidRPr="000744E4">
          <w:rPr>
            <w:rStyle w:val="ab"/>
            <w:shd w:val="clear" w:color="auto" w:fill="FFFFFF"/>
          </w:rPr>
          <w:t>安德鲁纳伯格公司的</w:t>
        </w:r>
        <w:proofErr w:type="gramStart"/>
        <w:r w:rsidRPr="000744E4">
          <w:rPr>
            <w:rStyle w:val="ab"/>
            <w:shd w:val="clear" w:color="auto" w:fill="FFFFFF"/>
          </w:rPr>
          <w:t>微博</w:t>
        </w:r>
        <w:r w:rsidRPr="000744E4">
          <w:rPr>
            <w:rStyle w:val="ab"/>
            <w:shd w:val="clear" w:color="auto" w:fill="FFFFFF"/>
          </w:rPr>
          <w:t>_</w:t>
        </w:r>
        <w:r w:rsidRPr="000744E4">
          <w:rPr>
            <w:rStyle w:val="ab"/>
            <w:shd w:val="clear" w:color="auto" w:fill="FFFFFF"/>
          </w:rPr>
          <w:t>微博</w:t>
        </w:r>
        <w:proofErr w:type="gramEnd"/>
        <w:r w:rsidRPr="000744E4">
          <w:rPr>
            <w:rStyle w:val="ab"/>
            <w:shd w:val="clear" w:color="auto" w:fill="FFFFFF"/>
          </w:rPr>
          <w:t xml:space="preserve"> (weibo.com)</w:t>
        </w:r>
      </w:hyperlink>
    </w:p>
    <w:p w:rsidR="00DE6F78" w:rsidRPr="000744E4" w:rsidRDefault="00B65517">
      <w:pPr>
        <w:shd w:val="clear" w:color="auto" w:fill="FFFFFF"/>
        <w:rPr>
          <w:b/>
          <w:color w:val="000000"/>
          <w:shd w:val="clear" w:color="auto" w:fill="FFFFFF"/>
        </w:rPr>
      </w:pPr>
      <w:proofErr w:type="gramStart"/>
      <w:r w:rsidRPr="000744E4">
        <w:rPr>
          <w:color w:val="000000"/>
          <w:shd w:val="clear" w:color="auto" w:fill="FFFFFF"/>
          <w:lang w:bidi="ar"/>
        </w:rPr>
        <w:t>微信订阅</w:t>
      </w:r>
      <w:proofErr w:type="gramEnd"/>
      <w:r w:rsidRPr="000744E4">
        <w:rPr>
          <w:color w:val="000000"/>
          <w:shd w:val="clear" w:color="auto" w:fill="FFFFFF"/>
          <w:lang w:bidi="ar"/>
        </w:rPr>
        <w:t>号：</w:t>
      </w:r>
      <w:r w:rsidRPr="000744E4">
        <w:rPr>
          <w:color w:val="000000"/>
          <w:shd w:val="clear" w:color="auto" w:fill="FFFFFF"/>
          <w:lang w:bidi="ar"/>
        </w:rPr>
        <w:t>ANABJ2002</w:t>
      </w:r>
    </w:p>
    <w:p w:rsidR="00DE6F78" w:rsidRPr="000744E4" w:rsidRDefault="00B65517">
      <w:pPr>
        <w:rPr>
          <w:color w:val="000000"/>
        </w:rPr>
      </w:pPr>
      <w:r w:rsidRPr="000744E4">
        <w:rPr>
          <w:bCs/>
          <w:szCs w:val="21"/>
          <w:lang w:bidi="ar"/>
        </w:rPr>
        <w:lastRenderedPageBreak/>
        <w:t xml:space="preserve"> </w:t>
      </w:r>
      <w:r w:rsidR="00FE1BA2" w:rsidRPr="000744E4">
        <w:rPr>
          <w:bCs/>
          <w:noProof/>
          <w:szCs w:val="21"/>
        </w:rPr>
        <w:drawing>
          <wp:inline distT="0" distB="0" distL="0" distR="0">
            <wp:extent cx="1198880" cy="1302385"/>
            <wp:effectExtent l="0" t="0" r="127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安德鲁微信号二维码"/>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98880" cy="1302385"/>
                    </a:xfrm>
                    <a:prstGeom prst="rect">
                      <a:avLst/>
                    </a:prstGeom>
                    <a:noFill/>
                    <a:ln>
                      <a:noFill/>
                    </a:ln>
                  </pic:spPr>
                </pic:pic>
              </a:graphicData>
            </a:graphic>
          </wp:inline>
        </w:drawing>
      </w:r>
    </w:p>
    <w:p w:rsidR="00B65517" w:rsidRPr="000744E4" w:rsidRDefault="00B65517">
      <w:pPr>
        <w:ind w:right="420"/>
        <w:rPr>
          <w:rFonts w:eastAsia="Gungsuh"/>
          <w:color w:val="000000"/>
          <w:kern w:val="0"/>
          <w:szCs w:val="21"/>
        </w:rPr>
      </w:pPr>
    </w:p>
    <w:sectPr w:rsidR="00B65517" w:rsidRPr="000744E4">
      <w:headerReference w:type="default" r:id="rId18"/>
      <w:footerReference w:type="default" r:id="rId19"/>
      <w:pgSz w:w="11906" w:h="16838"/>
      <w:pgMar w:top="1304" w:right="1701" w:bottom="1304" w:left="170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3063" w:rsidRDefault="008D3063">
      <w:r>
        <w:separator/>
      </w:r>
    </w:p>
  </w:endnote>
  <w:endnote w:type="continuationSeparator" w:id="0">
    <w:p w:rsidR="008D3063" w:rsidRDefault="008D3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yriad Pro">
    <w:altName w:val="Arial Unicode MS"/>
    <w:charset w:val="86"/>
    <w:family w:val="swiss"/>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Gungsuh">
    <w:altName w:val="Malgun Gothic"/>
    <w:charset w:val="81"/>
    <w:family w:val="roman"/>
    <w:pitch w:val="default"/>
    <w:sig w:usb0="00000000" w:usb1="69D77CFB" w:usb2="00000030" w:usb3="00000000" w:csb0="000800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8" w:rsidRDefault="00DE6F78">
    <w:pPr>
      <w:pBdr>
        <w:bottom w:val="single" w:sz="6" w:space="1" w:color="auto"/>
      </w:pBdr>
      <w:jc w:val="center"/>
      <w:rPr>
        <w:rFonts w:ascii="方正姚体" w:eastAsia="方正姚体"/>
        <w:sz w:val="18"/>
      </w:rPr>
    </w:pP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地址：北京市海淀区中关村大街甲59号中国人民大学文化大厦1705室，邮编：100872</w:t>
    </w: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电话：010-82504106，传真：010-82504200</w:t>
    </w:r>
  </w:p>
  <w:p w:rsidR="00DE6F78" w:rsidRDefault="00B65517">
    <w:pPr>
      <w:jc w:val="center"/>
      <w:rPr>
        <w:rFonts w:ascii="方正姚体" w:eastAsia="方正姚体" w:hAnsi="华文仿宋"/>
        <w:sz w:val="18"/>
        <w:szCs w:val="18"/>
      </w:rPr>
    </w:pPr>
    <w:r>
      <w:rPr>
        <w:rFonts w:ascii="方正姚体" w:eastAsia="方正姚体" w:hAnsi="华文仿宋" w:hint="eastAsia"/>
        <w:sz w:val="18"/>
        <w:szCs w:val="18"/>
      </w:rPr>
      <w:t>网址：</w:t>
    </w:r>
    <w:hyperlink r:id="rId1" w:history="1">
      <w:r>
        <w:rPr>
          <w:rStyle w:val="ab"/>
          <w:rFonts w:ascii="方正姚体" w:eastAsia="方正姚体" w:hAnsi="华文仿宋" w:hint="eastAsia"/>
          <w:sz w:val="18"/>
          <w:szCs w:val="18"/>
        </w:rPr>
        <w:t>www.nurnberg.com.cn</w:t>
      </w:r>
    </w:hyperlink>
  </w:p>
  <w:p w:rsidR="00DE6F78" w:rsidRDefault="00DE6F78">
    <w:pPr>
      <w:pStyle w:val="a5"/>
      <w:jc w:val="center"/>
      <w:rPr>
        <w:rFonts w:eastAsia="方正姚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3063" w:rsidRDefault="008D3063">
      <w:r>
        <w:separator/>
      </w:r>
    </w:p>
  </w:footnote>
  <w:footnote w:type="continuationSeparator" w:id="0">
    <w:p w:rsidR="008D3063" w:rsidRDefault="008D3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6F78" w:rsidRDefault="00FE1BA2">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2440" cy="4362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6F78" w:rsidRDefault="00B65517">
    <w:pPr>
      <w:pStyle w:val="a6"/>
      <w:rPr>
        <w:rFonts w:eastAsia="方正姚体"/>
        <w:b/>
        <w:bCs/>
      </w:rPr>
    </w:pPr>
    <w:r>
      <w:rPr>
        <w:rFonts w:hint="eastAsia"/>
      </w:rPr>
      <w:t xml:space="preserve">          </w:t>
    </w:r>
    <w:r w:rsidR="00D454E1">
      <w:rPr>
        <w:rFonts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744E4"/>
    <w:rsid w:val="000803A7"/>
    <w:rsid w:val="00080CD8"/>
    <w:rsid w:val="000810D5"/>
    <w:rsid w:val="00082504"/>
    <w:rsid w:val="0008781E"/>
    <w:rsid w:val="000A01BD"/>
    <w:rsid w:val="000A57E2"/>
    <w:rsid w:val="000B3141"/>
    <w:rsid w:val="000B3EED"/>
    <w:rsid w:val="000B4D73"/>
    <w:rsid w:val="000C0951"/>
    <w:rsid w:val="000C18AC"/>
    <w:rsid w:val="000C3FD6"/>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1E95"/>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6B19"/>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3063"/>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1FDB"/>
    <w:rsid w:val="009C66BB"/>
    <w:rsid w:val="009D09AC"/>
    <w:rsid w:val="009D7EA7"/>
    <w:rsid w:val="009E5739"/>
    <w:rsid w:val="00A10F0C"/>
    <w:rsid w:val="00A1225E"/>
    <w:rsid w:val="00A45A3D"/>
    <w:rsid w:val="00A54A8E"/>
    <w:rsid w:val="00A57C10"/>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5517"/>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454E1"/>
    <w:rsid w:val="00D500BB"/>
    <w:rsid w:val="00D5176B"/>
    <w:rsid w:val="00D55CF3"/>
    <w:rsid w:val="00D56A6F"/>
    <w:rsid w:val="00D56DBD"/>
    <w:rsid w:val="00D63010"/>
    <w:rsid w:val="00D64EE2"/>
    <w:rsid w:val="00D738A1"/>
    <w:rsid w:val="00D762D4"/>
    <w:rsid w:val="00D76715"/>
    <w:rsid w:val="00DB3297"/>
    <w:rsid w:val="00DB7D8F"/>
    <w:rsid w:val="00DE6F78"/>
    <w:rsid w:val="00DF0BB7"/>
    <w:rsid w:val="00DF3E61"/>
    <w:rsid w:val="00E00CC0"/>
    <w:rsid w:val="00E132E9"/>
    <w:rsid w:val="00E15659"/>
    <w:rsid w:val="00E43598"/>
    <w:rsid w:val="00E509A5"/>
    <w:rsid w:val="00E54E5E"/>
    <w:rsid w:val="00E557C1"/>
    <w:rsid w:val="00E65115"/>
    <w:rsid w:val="00E725A1"/>
    <w:rsid w:val="00E810F9"/>
    <w:rsid w:val="00EA6987"/>
    <w:rsid w:val="00EA74CC"/>
    <w:rsid w:val="00EB27B1"/>
    <w:rsid w:val="00EC129D"/>
    <w:rsid w:val="00ED1D72"/>
    <w:rsid w:val="00ED5ED6"/>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E1BA2"/>
    <w:rsid w:val="00FF01D6"/>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4FFD40CE"/>
    <w:rsid w:val="52C442F7"/>
    <w:rsid w:val="53F32DF7"/>
    <w:rsid w:val="564055B9"/>
    <w:rsid w:val="59296817"/>
    <w:rsid w:val="59F00E16"/>
    <w:rsid w:val="5A1E61D2"/>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94443B7-4214-43C9-AC24-7B469B38B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semiHidden/>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20">
    <w:name w:val="Body Text 2"/>
    <w:basedOn w:val="a"/>
    <w:pPr>
      <w:spacing w:after="120" w:line="480" w:lineRule="auto"/>
    </w:pPr>
  </w:style>
  <w:style w:type="paragraph" w:styleId="a7">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basedOn w:val="a0"/>
    <w:rPr>
      <w:color w:val="954F72"/>
      <w:u w:val="single"/>
    </w:rPr>
  </w:style>
  <w:style w:type="character" w:styleId="aa">
    <w:name w:val="Emphasis"/>
    <w:uiPriority w:val="20"/>
    <w:qFormat/>
    <w:rPr>
      <w:i/>
      <w:iCs/>
    </w:rPr>
  </w:style>
  <w:style w:type="character" w:styleId="ab">
    <w:name w:val="Hyperlink"/>
    <w:basedOn w:val="a0"/>
    <w:rPr>
      <w:color w:val="0000FF"/>
      <w:u w:val="single"/>
    </w:rPr>
  </w:style>
  <w:style w:type="paragraph" w:customStyle="1" w:styleId="story-body">
    <w:name w:val="story-body"/>
    <w:basedOn w:val="a"/>
    <w:pPr>
      <w:widowControl/>
      <w:spacing w:before="100" w:beforeAutospacing="1" w:after="100" w:afterAutospacing="1"/>
      <w:jc w:val="left"/>
    </w:pPr>
    <w:rPr>
      <w:rFonts w:ascii="Arial" w:hAnsi="Arial" w:cs="Arial"/>
      <w:kern w:val="0"/>
      <w:sz w:val="22"/>
      <w:szCs w:val="22"/>
    </w:rPr>
  </w:style>
  <w:style w:type="paragraph" w:customStyle="1" w:styleId="author">
    <w:name w:val="author"/>
    <w:basedOn w:val="a"/>
    <w:pPr>
      <w:widowControl/>
      <w:spacing w:before="100" w:beforeAutospacing="1" w:after="100" w:afterAutospacing="1"/>
      <w:jc w:val="left"/>
    </w:pPr>
    <w:rPr>
      <w:rFonts w:ascii="宋体" w:hAnsi="宋体" w:cs="宋体"/>
      <w:kern w:val="0"/>
      <w:sz w:val="24"/>
    </w:rPr>
  </w:style>
  <w:style w:type="paragraph" w:customStyle="1" w:styleId="bullets1">
    <w:name w:val="bullets1"/>
    <w:basedOn w:val="a"/>
    <w:pPr>
      <w:widowControl/>
      <w:jc w:val="left"/>
    </w:pPr>
    <w:rPr>
      <w:rFonts w:ascii="宋体" w:hAnsi="宋体" w:cs="宋体"/>
      <w:kern w:val="0"/>
      <w:sz w:val="24"/>
    </w:rPr>
  </w:style>
  <w:style w:type="character" w:customStyle="1" w:styleId="apple-style-span">
    <w:name w:val="apple-style-span"/>
    <w:basedOn w:val="a0"/>
  </w:style>
  <w:style w:type="paragraph" w:customStyle="1" w:styleId="endorsement1">
    <w:name w:val="endorsement1"/>
    <w:basedOn w:val="a"/>
    <w:pPr>
      <w:widowControl/>
      <w:jc w:val="left"/>
    </w:pPr>
    <w:rPr>
      <w:rFonts w:ascii="宋体" w:hAnsi="宋体" w:cs="宋体"/>
      <w:kern w:val="0"/>
      <w:sz w:val="24"/>
    </w:rPr>
  </w:style>
  <w:style w:type="paragraph" w:customStyle="1" w:styleId="text">
    <w:name w:val="text"/>
    <w:basedOn w:val="a"/>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product-title1">
    <w:name w:val="product-title1"/>
    <w:rPr>
      <w:rFonts w:ascii="Arial" w:hAnsi="Arial" w:cs="Arial" w:hint="default"/>
      <w:b/>
      <w:bCs/>
      <w:color w:val="FF6600"/>
      <w:sz w:val="28"/>
      <w:szCs w:val="28"/>
    </w:rPr>
  </w:style>
  <w:style w:type="character" w:customStyle="1" w:styleId="booksubtitle1">
    <w:name w:val="booksubtitle1"/>
    <w:rPr>
      <w:rFonts w:ascii="Verdana" w:hAnsi="Verdana" w:hint="default"/>
      <w:b w:val="0"/>
      <w:bCs w:val="0"/>
      <w:i w:val="0"/>
      <w:iCs w:val="0"/>
      <w:strike w:val="0"/>
      <w:dstrike w:val="0"/>
      <w:color w:val="000000"/>
      <w:sz w:val="18"/>
      <w:szCs w:val="18"/>
      <w:u w:val="none"/>
    </w:rPr>
  </w:style>
  <w:style w:type="character" w:customStyle="1" w:styleId="bookauthor1">
    <w:name w:val="bookauthor1"/>
    <w:rPr>
      <w:rFonts w:ascii="Verdana" w:hAnsi="Verdana" w:hint="default"/>
      <w:b w:val="0"/>
      <w:bCs w:val="0"/>
      <w:i/>
      <w:iCs/>
      <w:strike w:val="0"/>
      <w:dstrike w:val="0"/>
      <w:color w:val="000000"/>
      <w:sz w:val="18"/>
      <w:szCs w:val="18"/>
      <w:u w:val="none"/>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paragraph" w:customStyle="1" w:styleId="introtext1">
    <w:name w:val="introtext1"/>
    <w:basedOn w:val="a"/>
    <w:pPr>
      <w:widowControl/>
      <w:spacing w:before="100" w:beforeAutospacing="1" w:after="100" w:afterAutospacing="1"/>
      <w:jc w:val="left"/>
    </w:pPr>
    <w:rPr>
      <w:rFonts w:ascii="宋体" w:hAnsi="宋体" w:cs="宋体"/>
      <w:kern w:val="0"/>
      <w:sz w:val="24"/>
    </w:rPr>
  </w:style>
  <w:style w:type="character" w:customStyle="1" w:styleId="ar18blue1">
    <w:name w:val="ar18blue1"/>
    <w:rPr>
      <w:rFonts w:ascii="Arial" w:hAnsi="Arial" w:cs="Arial" w:hint="default"/>
      <w:b w:val="0"/>
      <w:bCs w:val="0"/>
      <w:color w:val="000066"/>
      <w:sz w:val="30"/>
      <w:szCs w:val="30"/>
    </w:rPr>
  </w:style>
  <w:style w:type="character" w:customStyle="1" w:styleId="ar141">
    <w:name w:val="ar141"/>
    <w:rPr>
      <w:rFonts w:ascii="Arial" w:hAnsi="Arial" w:cs="Arial" w:hint="default"/>
      <w:sz w:val="21"/>
      <w:szCs w:val="21"/>
    </w:rPr>
  </w:style>
  <w:style w:type="character" w:customStyle="1" w:styleId="blk12161">
    <w:name w:val="blk12161"/>
    <w:rPr>
      <w:rFonts w:ascii="Arial" w:hAnsi="Arial" w:cs="Arial" w:hint="default"/>
      <w:b w:val="0"/>
      <w:bCs w:val="0"/>
      <w:color w:val="000000"/>
      <w:sz w:val="18"/>
      <w:szCs w:val="18"/>
    </w:rPr>
  </w:style>
  <w:style w:type="character" w:customStyle="1" w:styleId="brgreen121">
    <w:name w:val="brgreen121"/>
    <w:rPr>
      <w:rFonts w:ascii="Arial" w:hAnsi="Arial" w:cs="Arial" w:hint="default"/>
      <w:color w:val="339999"/>
      <w:sz w:val="18"/>
      <w:szCs w:val="18"/>
    </w:rPr>
  </w:style>
  <w:style w:type="character" w:customStyle="1" w:styleId="A50">
    <w:name w:val="A5"/>
    <w:uiPriority w:val="99"/>
    <w:rPr>
      <w:rFonts w:cs="Myriad Pro"/>
      <w:color w:val="000014"/>
    </w:rPr>
  </w:style>
  <w:style w:type="character" w:customStyle="1" w:styleId="apple-converted-space">
    <w:name w:val="apple-converted-space"/>
  </w:style>
  <w:style w:type="paragraph" w:customStyle="1" w:styleId="Headline">
    <w:name w:val="Headline"/>
    <w:basedOn w:val="a"/>
    <w:qFormat/>
    <w:pPr>
      <w:spacing w:after="480"/>
      <w:jc w:val="center"/>
    </w:pPr>
    <w:rPr>
      <w:rFonts w:eastAsia="Calibri"/>
      <w:b/>
      <w:bCs/>
      <w:i/>
      <w:sz w:val="28"/>
      <w:szCs w:val="28"/>
    </w:rPr>
  </w:style>
  <w:style w:type="paragraph" w:customStyle="1" w:styleId="Body">
    <w:name w:val="Body"/>
    <w:basedOn w:val="a"/>
    <w:qFormat/>
    <w:pPr>
      <w:widowControl/>
    </w:pPr>
    <w:rPr>
      <w:kern w:val="0"/>
      <w:sz w:val="24"/>
      <w:lang w:eastAsia="en-US"/>
    </w:rPr>
  </w:style>
  <w:style w:type="character" w:customStyle="1" w:styleId="15">
    <w:name w:val="15"/>
    <w:basedOn w:val="a0"/>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nurnberg.com.cn/book/book.aspx"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nurnberg.com.cn/booklist_zh/list.aspx" TargetMode="External"/><Relationship Id="rId17"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hyperlink" Target="https://weibo.com/1877653117/profile?topnav=1&amp;wvr=6"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nurnberg.com.cn/" TargetMode="External"/><Relationship Id="rId5" Type="http://schemas.openxmlformats.org/officeDocument/2006/relationships/endnotes" Target="endnotes.xml"/><Relationship Id="rId15" Type="http://schemas.openxmlformats.org/officeDocument/2006/relationships/hyperlink" Target="http://site.douban.com/110577/" TargetMode="External"/><Relationship Id="rId10" Type="http://schemas.openxmlformats.org/officeDocument/2006/relationships/hyperlink" Target="mailto:Rights@nurnberg.com.cn"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www.nurnberg.com.cn/video/video.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508</Words>
  <Characters>2902</Characters>
  <Application>Microsoft Office Word</Application>
  <DocSecurity>0</DocSecurity>
  <Lines>24</Lines>
  <Paragraphs>6</Paragraphs>
  <ScaleCrop>false</ScaleCrop>
  <Company>2ndSpAcE</Company>
  <LinksUpToDate>false</LinksUpToDate>
  <CharactersWithSpaces>3404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subject/>
  <dc:creator>Image</dc:creator>
  <cp:keywords/>
  <cp:lastModifiedBy>admin</cp:lastModifiedBy>
  <cp:revision>5</cp:revision>
  <cp:lastPrinted>2005-06-10T06:33:00Z</cp:lastPrinted>
  <dcterms:created xsi:type="dcterms:W3CDTF">2023-08-03T10:10:00Z</dcterms:created>
  <dcterms:modified xsi:type="dcterms:W3CDTF">2023-08-03T10:25:00Z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EE75C4F0E3494CFAB4FB7A8D0C3BEE53</vt:lpwstr>
  </property>
</Properties>
</file>