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jc w:val="center"/>
        <w:rPr>
          <w:b/>
          <w:kern w:val="0"/>
          <w:sz w:val="36"/>
          <w:szCs w:val="36"/>
          <w:shd w:val="pct10" w:color="auto" w:fill="FFFFFF"/>
        </w:rPr>
      </w:pPr>
      <w:bookmarkStart w:id="0" w:name="OLE_LINK2"/>
      <w:bookmarkStart w:id="1" w:name="OLE_LINK3"/>
      <w:r>
        <w:rPr>
          <w:rFonts w:hint="eastAsia"/>
          <w:b/>
          <w:kern w:val="0"/>
          <w:sz w:val="36"/>
          <w:szCs w:val="36"/>
          <w:shd w:val="pct10" w:color="auto" w:fill="FFFFFF"/>
        </w:rPr>
        <w:t xml:space="preserve"> </w:t>
      </w:r>
      <w:r>
        <w:rPr>
          <w:b/>
          <w:kern w:val="0"/>
          <w:sz w:val="36"/>
          <w:szCs w:val="36"/>
          <w:shd w:val="pct10" w:color="auto" w:fill="FFFFFF"/>
        </w:rPr>
        <w:t>新 书 推 荐</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bookmarkStart w:id="2" w:name="OLE_LINK1"/>
      <w:bookmarkStart w:id="3" w:name="OLE_LINK4"/>
    </w:p>
    <w:p>
      <w:pPr>
        <w:tabs>
          <w:tab w:val="left" w:pos="341"/>
          <w:tab w:val="left" w:pos="5235"/>
        </w:tabs>
        <w:autoSpaceDE w:val="0"/>
        <w:autoSpaceDN w:val="0"/>
        <w:adjustRightInd w:val="0"/>
        <w:jc w:val="left"/>
        <w:rPr>
          <w:b/>
          <w:bCs/>
          <w:szCs w:val="21"/>
        </w:rPr>
      </w:pPr>
      <w:r>
        <w:drawing>
          <wp:anchor distT="0" distB="0" distL="114300" distR="114300" simplePos="0" relativeHeight="251660288" behindDoc="0" locked="0" layoutInCell="1" allowOverlap="1">
            <wp:simplePos x="0" y="0"/>
            <wp:positionH relativeFrom="margin">
              <wp:posOffset>4064635</wp:posOffset>
            </wp:positionH>
            <wp:positionV relativeFrom="margin">
              <wp:posOffset>802640</wp:posOffset>
            </wp:positionV>
            <wp:extent cx="1346835" cy="2047875"/>
            <wp:effectExtent l="0" t="0" r="5715" b="9525"/>
            <wp:wrapSquare wrapText="bothSides"/>
            <wp:docPr id="1" name="图片 1" descr="https://m.media-amazon.com/images/I/71dOantZUx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m.media-amazon.com/images/I/71dOantZUx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46835" cy="2047875"/>
                    </a:xfrm>
                    <a:prstGeom prst="rect">
                      <a:avLst/>
                    </a:prstGeom>
                    <a:noFill/>
                    <a:ln>
                      <a:noFill/>
                    </a:ln>
                  </pic:spPr>
                </pic:pic>
              </a:graphicData>
            </a:graphic>
          </wp:anchor>
        </w:drawing>
      </w:r>
      <w:r>
        <w:rPr>
          <w:b/>
          <w:bCs/>
          <w:szCs w:val="21"/>
        </w:rPr>
        <w:t>中文书名</w:t>
      </w:r>
      <w:r>
        <w:rPr>
          <w:rFonts w:hint="eastAsia"/>
          <w:b/>
          <w:bCs/>
          <w:szCs w:val="21"/>
        </w:rPr>
        <w:t>：《灵魂之书》</w:t>
      </w:r>
    </w:p>
    <w:p>
      <w:pPr>
        <w:tabs>
          <w:tab w:val="left" w:pos="341"/>
          <w:tab w:val="left" w:pos="5235"/>
        </w:tabs>
        <w:jc w:val="left"/>
        <w:rPr>
          <w:b/>
          <w:bCs/>
          <w:i/>
          <w:iCs/>
          <w:szCs w:val="21"/>
        </w:rPr>
      </w:pPr>
      <w:r>
        <w:rPr>
          <w:b/>
          <w:bCs/>
          <w:szCs w:val="21"/>
        </w:rPr>
        <w:t>英文书名：</w:t>
      </w:r>
      <w:r>
        <w:rPr>
          <w:b/>
          <w:bCs/>
          <w:iCs/>
          <w:szCs w:val="21"/>
        </w:rPr>
        <w:t>THE BOOK OF SOUL</w:t>
      </w:r>
      <w:r>
        <w:t xml:space="preserve"> </w:t>
      </w:r>
    </w:p>
    <w:p>
      <w:pPr>
        <w:tabs>
          <w:tab w:val="left" w:pos="341"/>
          <w:tab w:val="left" w:pos="5235"/>
        </w:tabs>
        <w:rPr>
          <w:b/>
          <w:bCs/>
          <w:szCs w:val="21"/>
        </w:rPr>
      </w:pPr>
      <w:r>
        <w:rPr>
          <w:b/>
          <w:bCs/>
          <w:szCs w:val="21"/>
        </w:rPr>
        <w:t>作    者：Mark Nepo</w:t>
      </w:r>
      <w:r>
        <w:t xml:space="preserve"> </w:t>
      </w:r>
    </w:p>
    <w:p>
      <w:pPr>
        <w:tabs>
          <w:tab w:val="left" w:pos="341"/>
          <w:tab w:val="left" w:pos="5235"/>
        </w:tabs>
        <w:rPr>
          <w:b/>
          <w:bCs/>
          <w:szCs w:val="21"/>
        </w:rPr>
      </w:pPr>
      <w:r>
        <w:rPr>
          <w:b/>
          <w:bCs/>
          <w:szCs w:val="21"/>
        </w:rPr>
        <w:t>出 版 社：St. Martin's Essentials</w:t>
      </w:r>
    </w:p>
    <w:p>
      <w:pPr>
        <w:tabs>
          <w:tab w:val="left" w:pos="341"/>
          <w:tab w:val="left" w:pos="5235"/>
        </w:tabs>
        <w:rPr>
          <w:b/>
          <w:bCs/>
          <w:szCs w:val="21"/>
        </w:rPr>
      </w:pPr>
      <w:r>
        <w:rPr>
          <w:b/>
          <w:bCs/>
          <w:szCs w:val="21"/>
        </w:rPr>
        <w:t>代理公司：</w:t>
      </w:r>
      <w:r>
        <w:rPr>
          <w:rFonts w:hint="eastAsia"/>
          <w:b/>
          <w:bCs/>
          <w:szCs w:val="21"/>
        </w:rPr>
        <w:t>WME/</w:t>
      </w:r>
      <w:r>
        <w:rPr>
          <w:b/>
          <w:bCs/>
          <w:szCs w:val="21"/>
        </w:rPr>
        <w:t>ANA</w:t>
      </w:r>
      <w:r>
        <w:rPr>
          <w:rFonts w:hint="eastAsia"/>
          <w:b/>
          <w:bCs/>
          <w:szCs w:val="21"/>
        </w:rPr>
        <w:t>/</w:t>
      </w:r>
      <w:r>
        <w:rPr>
          <w:b/>
          <w:bCs/>
          <w:szCs w:val="21"/>
        </w:rPr>
        <w:t>L</w:t>
      </w:r>
      <w:r>
        <w:rPr>
          <w:rFonts w:hint="eastAsia"/>
          <w:b/>
          <w:bCs/>
          <w:szCs w:val="21"/>
        </w:rPr>
        <w:t>auren</w:t>
      </w:r>
    </w:p>
    <w:p>
      <w:pPr>
        <w:tabs>
          <w:tab w:val="left" w:pos="341"/>
          <w:tab w:val="left" w:pos="5235"/>
        </w:tabs>
        <w:rPr>
          <w:b/>
          <w:bCs/>
          <w:szCs w:val="21"/>
        </w:rPr>
      </w:pPr>
      <w:r>
        <w:rPr>
          <w:b/>
          <w:bCs/>
          <w:szCs w:val="21"/>
        </w:rPr>
        <w:t>出版时间：</w:t>
      </w:r>
      <w:r>
        <w:rPr>
          <w:rFonts w:hint="eastAsia"/>
          <w:b/>
          <w:bCs/>
          <w:szCs w:val="21"/>
        </w:rPr>
        <w:t>20</w:t>
      </w:r>
      <w:r>
        <w:rPr>
          <w:b/>
          <w:bCs/>
          <w:szCs w:val="21"/>
        </w:rPr>
        <w:t>20年5</w:t>
      </w:r>
      <w:r>
        <w:rPr>
          <w:rFonts w:hint="eastAsia"/>
          <w:b/>
          <w:bCs/>
          <w:szCs w:val="21"/>
        </w:rPr>
        <w:t>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页    数：288</w:t>
      </w:r>
      <w:r>
        <w:rPr>
          <w:rFonts w:hint="eastAsia"/>
          <w:b/>
          <w:bCs/>
          <w:szCs w:val="21"/>
        </w:rPr>
        <w:t>页</w:t>
      </w:r>
    </w:p>
    <w:p>
      <w:pPr>
        <w:tabs>
          <w:tab w:val="left" w:pos="341"/>
          <w:tab w:val="left" w:pos="5235"/>
        </w:tabs>
        <w:rPr>
          <w:b/>
          <w:bCs/>
          <w:szCs w:val="21"/>
        </w:rPr>
      </w:pPr>
      <w:r>
        <w:rPr>
          <w:b/>
          <w:bCs/>
          <w:szCs w:val="21"/>
        </w:rPr>
        <w:t>审读资料：</w:t>
      </w:r>
      <w:r>
        <w:rPr>
          <w:rFonts w:hint="eastAsia"/>
          <w:b/>
          <w:bCs/>
          <w:szCs w:val="21"/>
        </w:rPr>
        <w:t>电子稿</w:t>
      </w:r>
    </w:p>
    <w:p>
      <w:pPr>
        <w:rPr>
          <w:b/>
          <w:bCs/>
          <w:szCs w:val="21"/>
        </w:rPr>
      </w:pPr>
      <w:r>
        <w:rPr>
          <w:b/>
          <w:bCs/>
          <w:szCs w:val="21"/>
        </w:rPr>
        <w:t>类    型：</w:t>
      </w:r>
      <w:r>
        <w:rPr>
          <w:rFonts w:hint="eastAsia"/>
          <w:b/>
          <w:bCs/>
          <w:szCs w:val="21"/>
        </w:rPr>
        <w:t>励志</w:t>
      </w:r>
    </w:p>
    <w:p>
      <w:pPr>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bookmarkEnd w:id="0"/>
    <w:bookmarkEnd w:id="1"/>
    <w:p>
      <w:pPr>
        <w:widowControl/>
        <w:shd w:val="clear" w:color="auto" w:fill="FFFFFF"/>
        <w:ind w:firstLine="420" w:firstLineChars="200"/>
        <w:rPr>
          <w:rFonts w:ascii="宋体" w:hAnsi="宋体"/>
          <w:color w:val="000000"/>
          <w:kern w:val="0"/>
          <w:szCs w:val="21"/>
        </w:rPr>
      </w:pPr>
      <w:r>
        <w:rPr>
          <w:rFonts w:hint="eastAsia" w:ascii="宋体" w:hAnsi="宋体"/>
          <w:color w:val="000000"/>
          <w:kern w:val="0"/>
          <w:szCs w:val="21"/>
        </w:rPr>
        <w:t>《纽约时报》（</w:t>
      </w:r>
      <w:r>
        <w:rPr>
          <w:i/>
          <w:iCs/>
          <w:color w:val="000000"/>
          <w:kern w:val="0"/>
          <w:szCs w:val="21"/>
        </w:rPr>
        <w:t>New York Times</w:t>
      </w:r>
      <w:r>
        <w:rPr>
          <w:rFonts w:hint="eastAsia" w:ascii="宋体" w:hAnsi="宋体"/>
          <w:color w:val="000000"/>
          <w:kern w:val="0"/>
          <w:szCs w:val="21"/>
        </w:rPr>
        <w:t>）排名第一畅销书作者马克</w:t>
      </w:r>
      <w:r>
        <w:rPr>
          <w:rFonts w:ascii="宋体" w:hAnsi="宋体"/>
          <w:color w:val="000000"/>
          <w:kern w:val="0"/>
          <w:szCs w:val="21"/>
        </w:rPr>
        <w:t>·</w:t>
      </w:r>
      <w:r>
        <w:rPr>
          <w:rFonts w:hint="eastAsia" w:ascii="宋体" w:hAnsi="宋体"/>
          <w:color w:val="000000"/>
          <w:kern w:val="0"/>
          <w:szCs w:val="21"/>
        </w:rPr>
        <w:t>尼波（</w:t>
      </w:r>
      <w:r>
        <w:rPr>
          <w:color w:val="000000"/>
          <w:kern w:val="0"/>
          <w:szCs w:val="21"/>
        </w:rPr>
        <w:t>Mark Nepo</w:t>
      </w:r>
      <w:r>
        <w:rPr>
          <w:rFonts w:hint="eastAsia" w:ascii="宋体" w:hAnsi="宋体"/>
          <w:color w:val="000000"/>
          <w:kern w:val="0"/>
          <w:szCs w:val="21"/>
        </w:rPr>
        <w:t>）的心灵觉醒力作。</w:t>
      </w:r>
    </w:p>
    <w:p>
      <w:pPr>
        <w:widowControl/>
        <w:shd w:val="clear" w:color="auto" w:fill="FFFFFF"/>
        <w:rPr>
          <w:rFonts w:ascii="宋体" w:hAnsi="宋体"/>
          <w:color w:val="000000"/>
          <w:kern w:val="0"/>
          <w:szCs w:val="21"/>
        </w:rPr>
      </w:pPr>
    </w:p>
    <w:p>
      <w:pPr>
        <w:widowControl/>
        <w:shd w:val="clear" w:color="auto" w:fill="FFFFFF"/>
        <w:ind w:firstLine="420" w:firstLineChars="200"/>
        <w:rPr>
          <w:rFonts w:ascii="宋体" w:hAnsi="宋体"/>
          <w:color w:val="000000"/>
          <w:kern w:val="0"/>
          <w:szCs w:val="21"/>
        </w:rPr>
      </w:pPr>
      <w:r>
        <w:rPr>
          <w:rFonts w:hint="eastAsia" w:ascii="宋体" w:hAnsi="宋体"/>
          <w:color w:val="000000"/>
          <w:kern w:val="0"/>
          <w:szCs w:val="21"/>
        </w:rPr>
        <w:t>在《灵魂之书》（</w:t>
      </w:r>
      <w:r>
        <w:rPr>
          <w:i/>
          <w:iCs/>
          <w:color w:val="000000"/>
          <w:kern w:val="0"/>
          <w:szCs w:val="21"/>
        </w:rPr>
        <w:t>The Book of Soul</w:t>
      </w:r>
      <w:r>
        <w:rPr>
          <w:rFonts w:hint="eastAsia" w:ascii="宋体" w:hAnsi="宋体"/>
          <w:color w:val="000000"/>
          <w:kern w:val="0"/>
          <w:szCs w:val="21"/>
        </w:rPr>
        <w:t>）中，畅销书《觉醒</w:t>
      </w:r>
      <w:r>
        <w:rPr>
          <w:rFonts w:hint="eastAsia" w:ascii="宋体" w:hAnsi="宋体"/>
          <w:color w:val="000000"/>
          <w:kern w:val="0"/>
          <w:szCs w:val="21"/>
          <w:lang w:val="en-US" w:eastAsia="zh-CN"/>
        </w:rPr>
        <w:t>之书</w:t>
      </w:r>
      <w:r>
        <w:rPr>
          <w:rFonts w:hint="eastAsia" w:ascii="宋体" w:hAnsi="宋体"/>
          <w:color w:val="000000"/>
          <w:kern w:val="0"/>
          <w:szCs w:val="21"/>
        </w:rPr>
        <w:t>》（</w:t>
      </w:r>
      <w:r>
        <w:rPr>
          <w:rFonts w:eastAsia="Microsoft YaHei UI"/>
          <w:i/>
          <w:iCs/>
          <w:color w:val="000000"/>
          <w:kern w:val="0"/>
          <w:szCs w:val="21"/>
        </w:rPr>
        <w:t>The Book of Awakening</w:t>
      </w:r>
      <w:r>
        <w:rPr>
          <w:rFonts w:hint="eastAsia" w:ascii="宋体" w:hAnsi="宋体"/>
          <w:color w:val="000000"/>
          <w:kern w:val="0"/>
          <w:szCs w:val="21"/>
        </w:rPr>
        <w:t>）的作者马克·尼波提供</w:t>
      </w:r>
      <w:r>
        <w:rPr>
          <w:rFonts w:hint="eastAsia" w:ascii="宋体" w:hAnsi="宋体"/>
          <w:color w:val="000000"/>
          <w:kern w:val="0"/>
          <w:szCs w:val="21"/>
          <w:lang w:eastAsia="zh-CN"/>
        </w:rPr>
        <w:t>了</w:t>
      </w:r>
      <w:r>
        <w:rPr>
          <w:rFonts w:hint="eastAsia" w:ascii="宋体" w:hAnsi="宋体"/>
          <w:color w:val="000000"/>
          <w:kern w:val="0"/>
          <w:szCs w:val="21"/>
          <w:lang w:val="en-US" w:eastAsia="zh-CN"/>
        </w:rPr>
        <w:t>全新</w:t>
      </w:r>
      <w:r>
        <w:rPr>
          <w:rFonts w:hint="eastAsia" w:ascii="宋体" w:hAnsi="宋体"/>
          <w:color w:val="000000"/>
          <w:kern w:val="0"/>
          <w:szCs w:val="21"/>
        </w:rPr>
        <w:t>指南，指导我们全心全意过上真实的生活。</w:t>
      </w:r>
      <w:r>
        <w:rPr>
          <w:rFonts w:hint="eastAsia" w:ascii="宋体" w:hAnsi="宋体"/>
          <w:color w:val="000000"/>
          <w:kern w:val="0"/>
          <w:szCs w:val="21"/>
          <w:lang w:val="en-US" w:eastAsia="zh-CN"/>
        </w:rPr>
        <w:t>人在</w:t>
      </w:r>
      <w:r>
        <w:rPr>
          <w:rFonts w:hint="eastAsia" w:ascii="宋体" w:hAnsi="宋体"/>
          <w:color w:val="000000"/>
          <w:kern w:val="0"/>
          <w:szCs w:val="21"/>
        </w:rPr>
        <w:t>肉体出生后，还必须在精神上重生</w:t>
      </w:r>
      <w:r>
        <w:rPr>
          <w:rFonts w:hint="eastAsia" w:ascii="宋体" w:hAnsi="宋体"/>
          <w:color w:val="000000"/>
          <w:kern w:val="0"/>
          <w:szCs w:val="21"/>
          <w:lang w:val="en-US" w:eastAsia="zh-CN"/>
        </w:rPr>
        <w:t>一次</w:t>
      </w:r>
      <w:r>
        <w:rPr>
          <w:rFonts w:hint="eastAsia" w:ascii="宋体" w:hAnsi="宋体"/>
          <w:color w:val="000000"/>
          <w:kern w:val="0"/>
          <w:szCs w:val="21"/>
        </w:rPr>
        <w:t>，这个过程</w:t>
      </w:r>
      <w:r>
        <w:rPr>
          <w:rFonts w:hint="eastAsia" w:ascii="宋体" w:hAnsi="宋体"/>
          <w:color w:val="000000"/>
          <w:kern w:val="0"/>
          <w:szCs w:val="21"/>
          <w:lang w:val="en-US" w:eastAsia="zh-CN"/>
        </w:rPr>
        <w:t>可能</w:t>
      </w:r>
      <w:r>
        <w:rPr>
          <w:rFonts w:hint="eastAsia" w:ascii="宋体" w:hAnsi="宋体"/>
          <w:color w:val="000000"/>
          <w:kern w:val="0"/>
          <w:szCs w:val="21"/>
        </w:rPr>
        <w:t>要经过一生的努力</w:t>
      </w:r>
      <w:r>
        <w:rPr>
          <w:rFonts w:hint="eastAsia" w:ascii="宋体" w:hAnsi="宋体"/>
          <w:color w:val="000000"/>
          <w:kern w:val="0"/>
          <w:szCs w:val="21"/>
          <w:lang w:val="en-US" w:eastAsia="zh-CN"/>
        </w:rPr>
        <w:t>才能实现</w:t>
      </w:r>
      <w:r>
        <w:rPr>
          <w:rFonts w:hint="eastAsia" w:ascii="宋体" w:hAnsi="宋体"/>
          <w:color w:val="000000"/>
          <w:kern w:val="0"/>
          <w:szCs w:val="21"/>
        </w:rPr>
        <w:t>，</w:t>
      </w:r>
      <w:r>
        <w:rPr>
          <w:rFonts w:hint="eastAsia" w:ascii="宋体" w:hAnsi="宋体"/>
          <w:color w:val="000000"/>
          <w:kern w:val="0"/>
          <w:szCs w:val="21"/>
          <w:lang w:val="en-US" w:eastAsia="zh-CN"/>
        </w:rPr>
        <w:t>然后</w:t>
      </w:r>
      <w:r>
        <w:rPr>
          <w:rFonts w:hint="eastAsia" w:ascii="宋体" w:hAnsi="宋体"/>
          <w:color w:val="000000"/>
          <w:kern w:val="0"/>
          <w:szCs w:val="21"/>
        </w:rPr>
        <w:t>才能成长为内心充实的人。《灵魂之书》深入探讨了这一转变</w:t>
      </w:r>
      <w:r>
        <w:rPr>
          <w:rFonts w:hint="eastAsia" w:ascii="宋体" w:hAnsi="宋体"/>
          <w:color w:val="000000"/>
          <w:kern w:val="0"/>
          <w:szCs w:val="21"/>
          <w:lang w:val="en-US" w:eastAsia="zh-CN"/>
        </w:rPr>
        <w:t>在</w:t>
      </w:r>
      <w:r>
        <w:rPr>
          <w:rFonts w:hint="eastAsia" w:ascii="宋体" w:hAnsi="宋体"/>
          <w:color w:val="000000"/>
          <w:kern w:val="0"/>
          <w:szCs w:val="21"/>
        </w:rPr>
        <w:t>精神上的神秘性、艰巨性和必然性。</w:t>
      </w:r>
    </w:p>
    <w:p>
      <w:pPr>
        <w:widowControl/>
        <w:shd w:val="clear" w:color="auto" w:fill="FFFFFF"/>
        <w:rPr>
          <w:rFonts w:eastAsia="Microsoft YaHei UI"/>
          <w:color w:val="000000"/>
          <w:kern w:val="0"/>
          <w:szCs w:val="21"/>
        </w:rPr>
      </w:pPr>
    </w:p>
    <w:bookmarkEnd w:id="2"/>
    <w:bookmarkEnd w:id="3"/>
    <w:p>
      <w:pPr>
        <w:widowControl/>
        <w:shd w:val="clear" w:color="auto" w:fill="FFFFFF"/>
        <w:ind w:firstLine="420" w:firstLineChars="200"/>
        <w:rPr>
          <w:rFonts w:hint="eastAsia" w:ascii="宋体" w:hAnsi="宋体"/>
          <w:color w:val="000000"/>
          <w:kern w:val="0"/>
          <w:szCs w:val="21"/>
        </w:rPr>
      </w:pPr>
      <w:r>
        <w:rPr>
          <w:rFonts w:hint="eastAsia" w:ascii="宋体" w:hAnsi="宋体"/>
          <w:color w:val="000000"/>
          <w:kern w:val="0"/>
          <w:szCs w:val="21"/>
        </w:rPr>
        <w:t>全书分为四个部分，标志着我们每个人都要面对的历程：我们在这个世界上努力前行，直到发现自己真正的传承，这让我们能够通过扩大我们的圈子在开放的环境中生活，同时我们互相帮助，又保持清醒。《灵魂之书》是一本充满真理和惊人洞察力的指南，引领我们深入蜕变的过程。</w:t>
      </w:r>
    </w:p>
    <w:p>
      <w:pPr>
        <w:widowControl/>
        <w:shd w:val="clear" w:color="auto" w:fill="FFFFFF"/>
        <w:ind w:firstLine="420" w:firstLineChars="200"/>
        <w:rPr>
          <w:rFonts w:hint="eastAsia" w:ascii="宋体" w:hAnsi="宋体"/>
          <w:color w:val="000000"/>
          <w:kern w:val="0"/>
          <w:szCs w:val="21"/>
        </w:rPr>
      </w:pPr>
    </w:p>
    <w:p>
      <w:pPr>
        <w:widowControl/>
        <w:shd w:val="clear" w:color="auto" w:fill="FFFFFF"/>
        <w:rPr>
          <w:rFonts w:hint="eastAsia" w:ascii="宋体" w:hAnsi="宋体"/>
          <w:b/>
          <w:bCs/>
          <w:color w:val="000000"/>
          <w:kern w:val="0"/>
          <w:szCs w:val="21"/>
          <w:lang w:val="en-US" w:eastAsia="zh-CN"/>
        </w:rPr>
      </w:pPr>
      <w:r>
        <w:rPr>
          <w:rFonts w:hint="eastAsia" w:ascii="宋体" w:hAnsi="宋体"/>
          <w:b/>
          <w:bCs/>
          <w:color w:val="000000"/>
          <w:kern w:val="0"/>
          <w:szCs w:val="21"/>
          <w:lang w:val="en-US" w:eastAsia="zh-CN"/>
        </w:rPr>
        <w:t>作者简介：</w:t>
      </w:r>
    </w:p>
    <w:p>
      <w:pPr>
        <w:widowControl/>
        <w:shd w:val="clear" w:color="auto" w:fill="FFFFFF"/>
        <w:rPr>
          <w:rFonts w:hint="default" w:ascii="宋体" w:hAnsi="宋体"/>
          <w:color w:val="000000"/>
          <w:kern w:val="0"/>
          <w:szCs w:val="21"/>
          <w:lang w:val="en-US" w:eastAsia="zh-CN"/>
        </w:rPr>
      </w:pPr>
    </w:p>
    <w:p>
      <w:pPr>
        <w:tabs>
          <w:tab w:val="left" w:pos="341"/>
          <w:tab w:val="left" w:pos="5235"/>
        </w:tabs>
        <w:autoSpaceDE w:val="0"/>
        <w:autoSpaceDN w:val="0"/>
        <w:adjustRightInd w:val="0"/>
        <w:rPr>
          <w:rFonts w:hint="eastAsia"/>
          <w:b/>
          <w:bCs/>
          <w:kern w:val="0"/>
          <w:szCs w:val="21"/>
          <w:lang w:val="en-US" w:eastAsia="zh-CN"/>
        </w:rPr>
      </w:pPr>
    </w:p>
    <w:p>
      <w:pPr>
        <w:rPr>
          <w:rFonts w:hint="eastAsia"/>
          <w:b w:val="0"/>
          <w:bCs w:val="0"/>
          <w:kern w:val="0"/>
          <w:szCs w:val="21"/>
          <w:lang w:val="en-US" w:eastAsia="zh-CN"/>
        </w:rPr>
      </w:pPr>
      <w:r>
        <w:rPr>
          <w:rFonts w:hint="default" w:ascii="Times New Roman" w:hAnsi="Times New Roman" w:cs="Times New Roman"/>
          <w:b w:val="0"/>
          <w:bCs w:val="0"/>
        </w:rPr>
        <w:drawing>
          <wp:anchor distT="0" distB="0" distL="114300" distR="114300" simplePos="0" relativeHeight="251661312" behindDoc="0" locked="0" layoutInCell="1" allowOverlap="1">
            <wp:simplePos x="0" y="0"/>
            <wp:positionH relativeFrom="column">
              <wp:posOffset>-28575</wp:posOffset>
            </wp:positionH>
            <wp:positionV relativeFrom="paragraph">
              <wp:posOffset>20320</wp:posOffset>
            </wp:positionV>
            <wp:extent cx="850265" cy="1132840"/>
            <wp:effectExtent l="0" t="0" r="6985" b="10160"/>
            <wp:wrapSquare wrapText="bothSides"/>
            <wp:docPr id="2" name="图片 6" descr="C:\Users\admin\Desktop\安德鲁\书讯\230726\Mark-Nepo-by-frank-berkhout-681x1024.jpgMark-Nepo-by-frank-berkhout-681x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C:\Users\admin\Desktop\安德鲁\书讯\230726\Mark-Nepo-by-frank-berkhout-681x1024.jpgMark-Nepo-by-frank-berkhout-681x1024"/>
                    <pic:cNvPicPr>
                      <a:picLocks noChangeAspect="1"/>
                    </pic:cNvPicPr>
                  </pic:nvPicPr>
                  <pic:blipFill>
                    <a:blip r:embed="rId7"/>
                    <a:srcRect t="5717" b="5717"/>
                    <a:stretch>
                      <a:fillRect/>
                    </a:stretch>
                  </pic:blipFill>
                  <pic:spPr>
                    <a:xfrm>
                      <a:off x="0" y="0"/>
                      <a:ext cx="850265" cy="1132840"/>
                    </a:xfrm>
                    <a:prstGeom prst="rect">
                      <a:avLst/>
                    </a:prstGeom>
                    <a:noFill/>
                    <a:ln>
                      <a:noFill/>
                    </a:ln>
                  </pic:spPr>
                </pic:pic>
              </a:graphicData>
            </a:graphic>
          </wp:anchor>
        </w:drawing>
      </w:r>
      <w:r>
        <w:rPr>
          <w:rFonts w:hint="eastAsia" w:ascii="Times New Roman" w:hAnsi="Times New Roman" w:cs="Times New Roman"/>
          <w:b w:val="0"/>
          <w:bCs w:val="0"/>
          <w:lang w:val="en-US" w:eastAsia="zh-CN"/>
        </w:rPr>
        <w:t xml:space="preserve">    </w:t>
      </w:r>
      <w:r>
        <w:rPr>
          <w:rFonts w:hint="eastAsia"/>
          <w:b/>
          <w:bCs/>
          <w:kern w:val="0"/>
          <w:szCs w:val="21"/>
          <w:lang w:val="en-US" w:eastAsia="zh-CN"/>
        </w:rPr>
        <w:t xml:space="preserve">马克·尼波 (Mark Nepo) </w:t>
      </w:r>
      <w:r>
        <w:rPr>
          <w:rFonts w:hint="eastAsia"/>
          <w:b w:val="0"/>
          <w:bCs w:val="0"/>
          <w:kern w:val="0"/>
          <w:szCs w:val="21"/>
          <w:lang w:val="en-US" w:eastAsia="zh-CN"/>
        </w:rPr>
        <w:t>是一位诗人、哲学家，教授诗歌和灵性知识40多年。 他是《纽约时报》排名第一的畅销书作家，出版了20多本书，如《觉醒之书》（The Book of Awakening）、《生存风暴》（</w:t>
      </w:r>
      <w:r>
        <w:rPr>
          <w:rFonts w:hint="default" w:ascii="Times New Roman" w:hAnsi="Times New Roman" w:eastAsia="Arial" w:cs="Times New Roman"/>
          <w:i/>
          <w:iCs/>
          <w:caps w:val="0"/>
          <w:color w:val="0F1111"/>
          <w:spacing w:val="0"/>
          <w:sz w:val="21"/>
          <w:szCs w:val="21"/>
          <w:shd w:val="clear" w:color="auto" w:fill="FFFFFF"/>
        </w:rPr>
        <w:t>Surviving Storms</w:t>
      </w:r>
      <w:r>
        <w:rPr>
          <w:rFonts w:hint="eastAsia"/>
          <w:b w:val="0"/>
          <w:bCs w:val="0"/>
          <w:kern w:val="0"/>
          <w:szCs w:val="21"/>
          <w:lang w:val="en-US" w:eastAsia="zh-CN"/>
        </w:rPr>
        <w:t>）和《寻找勇气》（</w:t>
      </w:r>
      <w:r>
        <w:rPr>
          <w:rFonts w:hint="default" w:ascii="Times New Roman" w:hAnsi="Times New Roman" w:eastAsia="Arial" w:cs="Times New Roman"/>
          <w:i/>
          <w:iCs/>
          <w:caps w:val="0"/>
          <w:color w:val="0F1111"/>
          <w:spacing w:val="0"/>
          <w:sz w:val="21"/>
          <w:szCs w:val="21"/>
          <w:shd w:val="clear" w:color="auto" w:fill="FFFFFF"/>
        </w:rPr>
        <w:t>Finding Courage</w:t>
      </w:r>
      <w:r>
        <w:rPr>
          <w:rFonts w:hint="eastAsia"/>
          <w:b w:val="0"/>
          <w:bCs w:val="0"/>
          <w:kern w:val="0"/>
          <w:szCs w:val="21"/>
          <w:lang w:val="en-US" w:eastAsia="zh-CN"/>
        </w:rPr>
        <w:t>），并录制了十多个音频项目。 马克曾多次接受奥普拉·温弗瑞 (Oprah Winfrey) 的</w:t>
      </w:r>
      <w:r>
        <w:rPr>
          <w:rFonts w:hint="default" w:ascii="Times New Roman" w:hAnsi="Times New Roman" w:eastAsia="Arial" w:cs="Times New Roman"/>
          <w:i w:val="0"/>
          <w:iCs w:val="0"/>
          <w:caps w:val="0"/>
          <w:color w:val="0F1111"/>
          <w:spacing w:val="0"/>
          <w:sz w:val="21"/>
          <w:szCs w:val="21"/>
          <w:shd w:val="clear" w:color="auto" w:fill="FFFFFF"/>
        </w:rPr>
        <w:t> </w:t>
      </w:r>
      <w:r>
        <w:rPr>
          <w:rFonts w:hint="default" w:ascii="Times New Roman" w:hAnsi="Times New Roman" w:eastAsia="Arial" w:cs="Times New Roman"/>
          <w:i/>
          <w:iCs/>
          <w:caps w:val="0"/>
          <w:color w:val="0F1111"/>
          <w:spacing w:val="0"/>
          <w:sz w:val="21"/>
          <w:szCs w:val="21"/>
          <w:shd w:val="clear" w:color="auto" w:fill="FFFFFF"/>
        </w:rPr>
        <w:t>Super Soul Sunday</w:t>
      </w:r>
      <w:r>
        <w:rPr>
          <w:rFonts w:hint="eastAsia"/>
          <w:b w:val="0"/>
          <w:bCs w:val="0"/>
          <w:kern w:val="0"/>
          <w:szCs w:val="21"/>
          <w:lang w:val="en-US" w:eastAsia="zh-CN"/>
        </w:rPr>
        <w:t>电视节目的采访，并在《早安美国》（</w:t>
      </w:r>
      <w:r>
        <w:rPr>
          <w:rFonts w:hint="default" w:ascii="Times New Roman" w:hAnsi="Times New Roman" w:eastAsia="Arial" w:cs="Times New Roman"/>
          <w:i/>
          <w:iCs/>
          <w:caps w:val="0"/>
          <w:color w:val="0F1111"/>
          <w:spacing w:val="0"/>
          <w:sz w:val="21"/>
          <w:szCs w:val="21"/>
          <w:shd w:val="clear" w:color="auto" w:fill="FFFFFF"/>
        </w:rPr>
        <w:t>Good Morning America</w:t>
      </w:r>
      <w:r>
        <w:rPr>
          <w:rFonts w:hint="eastAsia"/>
          <w:b w:val="0"/>
          <w:bCs w:val="0"/>
          <w:kern w:val="0"/>
          <w:szCs w:val="21"/>
          <w:lang w:val="en-US" w:eastAsia="zh-CN"/>
        </w:rPr>
        <w:t>）中接受罗宾·罗伯茨 (Robin Roberts) 的采访。作为癌症幸存者，马克的写作和教学都非常关注内心转变的过程和人际关系。他的作品已被翻译成20多种语言。2015年，他被AgeNation授予终身成就奖。2016年，他被</w:t>
      </w:r>
      <w:r>
        <w:rPr>
          <w:rFonts w:hint="eastAsia"/>
          <w:b w:val="0"/>
          <w:bCs w:val="0"/>
          <w:i/>
          <w:iCs/>
          <w:kern w:val="0"/>
          <w:szCs w:val="21"/>
          <w:lang w:val="en-US" w:eastAsia="zh-CN"/>
        </w:rPr>
        <w:t>Watkins: Mind Body Spirit</w:t>
      </w:r>
      <w:r>
        <w:rPr>
          <w:rFonts w:hint="eastAsia"/>
          <w:b w:val="0"/>
          <w:bCs w:val="0"/>
          <w:kern w:val="0"/>
          <w:szCs w:val="21"/>
          <w:lang w:val="en-US" w:eastAsia="zh-CN"/>
        </w:rPr>
        <w:t>杂志提名为当今世界100位最具精神影响力的杰出在世人物之一，他还被选为OWN的“超灵魂100人”之一。“超灵魂100人”是一群有灵感的领导者，他们用自己的天赋和声音来提升人性。2017年，尼波成为《精神与健康》（Spirituality &amp; Health）杂志的专栏作家。</w:t>
      </w:r>
    </w:p>
    <w:p>
      <w:pPr>
        <w:shd w:val="clear" w:color="auto" w:fill="FFFFFF"/>
        <w:rPr>
          <w:b/>
          <w:bCs/>
          <w:color w:val="000000"/>
          <w:szCs w:val="21"/>
        </w:rPr>
      </w:pPr>
      <w:bookmarkStart w:id="4" w:name="OLE_LINK43"/>
      <w:bookmarkStart w:id="5" w:name="OLE_LINK38"/>
      <w:bookmarkStart w:id="6" w:name="OLE_LINK45"/>
      <w:bookmarkStart w:id="7" w:name="OLE_LINK44"/>
      <w:r>
        <w:rPr>
          <w:rFonts w:hint="eastAsia"/>
          <w:b/>
          <w:bCs/>
          <w:color w:val="000000"/>
          <w:szCs w:val="21"/>
        </w:rPr>
        <w:t>媒体评价：</w:t>
      </w:r>
    </w:p>
    <w:p>
      <w:pPr>
        <w:shd w:val="clear" w:color="auto" w:fill="FFFFFF"/>
        <w:rPr>
          <w:b/>
          <w:bCs/>
          <w:color w:val="000000"/>
          <w:szCs w:val="21"/>
        </w:rPr>
      </w:pPr>
    </w:p>
    <w:p>
      <w:pPr>
        <w:shd w:val="clear" w:color="auto" w:fill="FFFFFF"/>
        <w:ind w:firstLine="420" w:firstLineChars="200"/>
        <w:rPr>
          <w:bCs/>
          <w:color w:val="000000"/>
          <w:szCs w:val="21"/>
        </w:rPr>
      </w:pPr>
      <w:r>
        <w:rPr>
          <w:rFonts w:hint="eastAsia"/>
          <w:bCs/>
          <w:color w:val="000000"/>
          <w:szCs w:val="21"/>
        </w:rPr>
        <w:t>入选2</w:t>
      </w:r>
      <w:r>
        <w:rPr>
          <w:bCs/>
          <w:color w:val="000000"/>
          <w:szCs w:val="21"/>
        </w:rPr>
        <w:t>020</w:t>
      </w:r>
      <w:r>
        <w:rPr>
          <w:rFonts w:hint="eastAsia"/>
          <w:bCs/>
          <w:color w:val="000000"/>
          <w:szCs w:val="21"/>
        </w:rPr>
        <w:t>年S</w:t>
      </w:r>
      <w:r>
        <w:rPr>
          <w:bCs/>
          <w:color w:val="000000"/>
          <w:szCs w:val="21"/>
        </w:rPr>
        <w:t>pirituality &amp; Practice</w:t>
      </w:r>
      <w:r>
        <w:rPr>
          <w:rFonts w:hint="eastAsia"/>
          <w:bCs/>
          <w:color w:val="000000"/>
          <w:szCs w:val="21"/>
        </w:rPr>
        <w:t>网站最佳灵修类书籍之一</w:t>
      </w:r>
    </w:p>
    <w:p>
      <w:pPr>
        <w:shd w:val="clear" w:color="auto" w:fill="FFFFFF"/>
        <w:rPr>
          <w:bCs/>
          <w:color w:val="000000"/>
          <w:szCs w:val="21"/>
        </w:rPr>
      </w:pPr>
    </w:p>
    <w:p>
      <w:pPr>
        <w:shd w:val="clear" w:color="auto" w:fill="FFFFFF"/>
        <w:ind w:firstLine="420" w:firstLineChars="200"/>
        <w:rPr>
          <w:rFonts w:asciiTheme="minorEastAsia" w:hAnsiTheme="minorEastAsia" w:eastAsiaTheme="minorEastAsia"/>
          <w:bCs/>
          <w:color w:val="000000"/>
          <w:szCs w:val="21"/>
        </w:rPr>
      </w:pPr>
      <w:r>
        <w:rPr>
          <w:rFonts w:asciiTheme="minorEastAsia" w:hAnsiTheme="minorEastAsia" w:eastAsiaTheme="minorEastAsia"/>
          <w:bCs/>
          <w:color w:val="000000"/>
          <w:szCs w:val="21"/>
        </w:rPr>
        <w:t>“</w:t>
      </w:r>
      <w:r>
        <w:rPr>
          <w:rFonts w:hint="eastAsia"/>
          <w:bCs/>
          <w:color w:val="000000"/>
          <w:szCs w:val="21"/>
        </w:rPr>
        <w:t>在这个时代，我们很容易陷入顺从、孤立或绝望的状态。《灵魂之书》是一味解药，是一条引领我们回归自身智慧和直觉、回归灵魂真实的道路。</w:t>
      </w:r>
      <w:r>
        <w:rPr>
          <w:rFonts w:asciiTheme="minorEastAsia" w:hAnsiTheme="minorEastAsia" w:eastAsiaTheme="minorEastAsia"/>
          <w:bCs/>
          <w:color w:val="000000"/>
          <w:szCs w:val="21"/>
        </w:rPr>
        <w:t>”</w:t>
      </w:r>
    </w:p>
    <w:p>
      <w:pPr>
        <w:shd w:val="clear" w:color="auto" w:fill="FFFFFF"/>
        <w:wordWrap/>
        <w:ind w:firstLine="422" w:firstLineChars="200"/>
        <w:jc w:val="left"/>
        <w:rPr>
          <w:rFonts w:eastAsiaTheme="minorEastAsia"/>
          <w:b/>
          <w:bCs w:val="0"/>
          <w:color w:val="000000"/>
          <w:szCs w:val="21"/>
        </w:rPr>
      </w:pPr>
      <w:r>
        <w:rPr>
          <w:rFonts w:eastAsiaTheme="minorEastAsia"/>
          <w:b/>
          <w:bCs w:val="0"/>
          <w:color w:val="000000"/>
          <w:szCs w:val="21"/>
        </w:rPr>
        <w:t>----</w:t>
      </w:r>
      <w:r>
        <w:rPr>
          <w:rFonts w:hint="eastAsia" w:eastAsiaTheme="minorEastAsia"/>
          <w:b/>
          <w:bCs w:val="0"/>
          <w:color w:val="000000"/>
          <w:szCs w:val="21"/>
        </w:rPr>
        <w:t>阿里安娜·赫芬顿（</w:t>
      </w:r>
      <w:r>
        <w:rPr>
          <w:b/>
          <w:bCs w:val="0"/>
          <w:color w:val="000000"/>
          <w:szCs w:val="21"/>
        </w:rPr>
        <w:t>Arianna Huffington</w:t>
      </w:r>
      <w:r>
        <w:rPr>
          <w:rFonts w:hint="eastAsia" w:eastAsiaTheme="minorEastAsia"/>
          <w:b/>
          <w:bCs w:val="0"/>
          <w:color w:val="000000"/>
          <w:szCs w:val="21"/>
        </w:rPr>
        <w:t>），T</w:t>
      </w:r>
      <w:r>
        <w:rPr>
          <w:rFonts w:eastAsiaTheme="minorEastAsia"/>
          <w:b/>
          <w:bCs w:val="0"/>
          <w:color w:val="000000"/>
          <w:szCs w:val="21"/>
        </w:rPr>
        <w:t>hrive Global</w:t>
      </w:r>
      <w:r>
        <w:rPr>
          <w:rFonts w:hint="eastAsia" w:eastAsiaTheme="minorEastAsia"/>
          <w:b/>
          <w:bCs w:val="0"/>
          <w:color w:val="000000"/>
          <w:szCs w:val="21"/>
        </w:rPr>
        <w:t>创始人兼C</w:t>
      </w:r>
      <w:r>
        <w:rPr>
          <w:rFonts w:eastAsiaTheme="minorEastAsia"/>
          <w:b/>
          <w:bCs w:val="0"/>
          <w:color w:val="000000"/>
          <w:szCs w:val="21"/>
        </w:rPr>
        <w:t>EO</w:t>
      </w:r>
      <w:r>
        <w:rPr>
          <w:rFonts w:hint="eastAsia" w:eastAsiaTheme="minorEastAsia"/>
          <w:b/>
          <w:bCs w:val="0"/>
          <w:color w:val="000000"/>
          <w:szCs w:val="21"/>
        </w:rPr>
        <w:t>，《赫芬顿邮报》（</w:t>
      </w:r>
      <w:r>
        <w:rPr>
          <w:b/>
          <w:bCs w:val="0"/>
          <w:i/>
          <w:iCs/>
          <w:color w:val="000000"/>
          <w:szCs w:val="21"/>
        </w:rPr>
        <w:t>Huffington Post</w:t>
      </w:r>
      <w:r>
        <w:rPr>
          <w:rFonts w:hint="eastAsia" w:eastAsiaTheme="minorEastAsia"/>
          <w:b/>
          <w:bCs w:val="0"/>
          <w:color w:val="000000"/>
          <w:szCs w:val="21"/>
        </w:rPr>
        <w:t>）创始人</w:t>
      </w:r>
    </w:p>
    <w:p>
      <w:pPr>
        <w:shd w:val="clear" w:color="auto" w:fill="FFFFFF"/>
        <w:rPr>
          <w:bCs/>
          <w:color w:val="000000"/>
          <w:szCs w:val="21"/>
        </w:rPr>
      </w:pPr>
    </w:p>
    <w:p>
      <w:pPr>
        <w:shd w:val="clear" w:color="auto" w:fill="FFFFFF"/>
        <w:ind w:firstLine="420" w:firstLineChars="200"/>
        <w:rPr>
          <w:bCs/>
          <w:color w:val="000000"/>
          <w:szCs w:val="21"/>
        </w:rPr>
      </w:pPr>
      <w:r>
        <w:rPr>
          <w:rFonts w:hint="eastAsia"/>
          <w:bCs/>
          <w:color w:val="000000"/>
          <w:szCs w:val="21"/>
        </w:rPr>
        <w:t>“马克·尼波一直是我最喜欢的心灵作家之一，《灵魂之书》进一步证明了这一点。书中充满了令人叹为观止的句子，让你流连忘返，牢记于心，并想为之随时付诸实践。我向所有希望在匆忙的日子里与更深层次的目标保持联系的人推荐这本书。”</w:t>
      </w:r>
    </w:p>
    <w:p>
      <w:pPr>
        <w:shd w:val="clear" w:color="auto" w:fill="FFFFFF"/>
        <w:ind w:firstLine="422" w:firstLineChars="200"/>
        <w:jc w:val="left"/>
        <w:rPr>
          <w:rFonts w:hint="eastAsia" w:eastAsiaTheme="minorEastAsia"/>
          <w:b/>
          <w:bCs w:val="0"/>
          <w:color w:val="000000"/>
          <w:szCs w:val="21"/>
        </w:rPr>
      </w:pPr>
      <w:r>
        <w:rPr>
          <w:rFonts w:eastAsiaTheme="minorEastAsia"/>
          <w:b/>
          <w:bCs w:val="0"/>
          <w:color w:val="000000"/>
          <w:szCs w:val="21"/>
        </w:rPr>
        <w:t>----</w:t>
      </w:r>
      <w:r>
        <w:rPr>
          <w:rFonts w:hint="eastAsia" w:eastAsiaTheme="minorEastAsia"/>
          <w:b/>
          <w:bCs w:val="0"/>
          <w:color w:val="000000"/>
          <w:szCs w:val="21"/>
        </w:rPr>
        <w:t>梅琳达·盖茨（M</w:t>
      </w:r>
      <w:r>
        <w:rPr>
          <w:rFonts w:eastAsiaTheme="minorEastAsia"/>
          <w:b/>
          <w:bCs w:val="0"/>
          <w:color w:val="000000"/>
          <w:szCs w:val="21"/>
        </w:rPr>
        <w:t>elinda Gates</w:t>
      </w:r>
      <w:r>
        <w:rPr>
          <w:rFonts w:hint="eastAsia" w:eastAsiaTheme="minorEastAsia"/>
          <w:b/>
          <w:bCs w:val="0"/>
          <w:color w:val="000000"/>
          <w:szCs w:val="21"/>
        </w:rPr>
        <w:t>），《纽约时报》畅销书《提升时刻》（</w:t>
      </w:r>
      <w:r>
        <w:rPr>
          <w:rFonts w:hint="eastAsia" w:eastAsiaTheme="minorEastAsia"/>
          <w:b/>
          <w:bCs w:val="0"/>
          <w:i/>
          <w:iCs/>
          <w:color w:val="000000"/>
          <w:szCs w:val="21"/>
        </w:rPr>
        <w:t>T</w:t>
      </w:r>
      <w:r>
        <w:rPr>
          <w:rFonts w:eastAsiaTheme="minorEastAsia"/>
          <w:b/>
          <w:bCs w:val="0"/>
          <w:i/>
          <w:iCs/>
          <w:color w:val="000000"/>
          <w:szCs w:val="21"/>
        </w:rPr>
        <w:t>he Moment of Lift</w:t>
      </w:r>
      <w:r>
        <w:rPr>
          <w:rFonts w:hint="eastAsia" w:eastAsiaTheme="minorEastAsia"/>
          <w:b/>
          <w:bCs w:val="0"/>
          <w:color w:val="000000"/>
          <w:szCs w:val="21"/>
        </w:rPr>
        <w:t>）一书的作者</w:t>
      </w:r>
    </w:p>
    <w:p>
      <w:pPr>
        <w:shd w:val="clear" w:color="auto" w:fill="FFFFFF"/>
        <w:ind w:firstLine="420" w:firstLineChars="200"/>
        <w:jc w:val="left"/>
        <w:rPr>
          <w:rFonts w:hint="eastAsia" w:eastAsiaTheme="minorEastAsia"/>
          <w:bCs/>
          <w:color w:val="000000"/>
          <w:szCs w:val="21"/>
        </w:rPr>
      </w:pPr>
    </w:p>
    <w:p>
      <w:pPr>
        <w:shd w:val="clear" w:color="auto" w:fill="FFFFFF"/>
        <w:ind w:firstLine="420" w:firstLineChars="200"/>
        <w:rPr>
          <w:color w:val="000000"/>
          <w:szCs w:val="21"/>
        </w:rPr>
      </w:pPr>
      <w:r>
        <w:rPr>
          <w:rFonts w:hint="eastAsia"/>
          <w:color w:val="000000"/>
          <w:szCs w:val="21"/>
        </w:rPr>
        <w:t>“在《灵魂之书》中，马克·尼波提醒我们，能够来到这里是多么难得，我们与此生和彼此的联系是多么的珍贵、真实和纯粹。书中所蕴含的真知灼见将帮助你在生活的洪流中游刃有余，并在最简单的生活中安身立命。这本书将让你的灵魂更强大。”</w:t>
      </w:r>
    </w:p>
    <w:p>
      <w:pPr>
        <w:shd w:val="clear" w:color="auto" w:fill="FFFFFF"/>
        <w:wordWrap/>
        <w:jc w:val="left"/>
        <w:rPr>
          <w:b/>
          <w:bCs/>
          <w:color w:val="000000"/>
          <w:szCs w:val="21"/>
        </w:rPr>
      </w:pPr>
      <w:r>
        <w:rPr>
          <w:b/>
          <w:bCs/>
          <w:color w:val="000000"/>
          <w:szCs w:val="21"/>
        </w:rPr>
        <w:t xml:space="preserve">    </w:t>
      </w:r>
      <w:r>
        <w:rPr>
          <w:rFonts w:hint="eastAsia"/>
          <w:b/>
          <w:bCs/>
          <w:color w:val="000000"/>
          <w:szCs w:val="21"/>
        </w:rPr>
        <w:t>-</w:t>
      </w:r>
      <w:r>
        <w:rPr>
          <w:b/>
          <w:bCs/>
          <w:color w:val="000000"/>
          <w:szCs w:val="21"/>
        </w:rPr>
        <w:t>---</w:t>
      </w:r>
      <w:r>
        <w:rPr>
          <w:rFonts w:hint="eastAsia"/>
          <w:b/>
          <w:bCs/>
          <w:color w:val="000000"/>
          <w:szCs w:val="21"/>
        </w:rPr>
        <w:t>琼·波里圣科（J</w:t>
      </w:r>
      <w:r>
        <w:rPr>
          <w:b/>
          <w:bCs/>
          <w:color w:val="000000"/>
          <w:szCs w:val="21"/>
        </w:rPr>
        <w:t>oan Borysenko</w:t>
      </w:r>
      <w:r>
        <w:rPr>
          <w:rFonts w:hint="eastAsia"/>
          <w:b/>
          <w:bCs/>
          <w:color w:val="000000"/>
          <w:szCs w:val="21"/>
        </w:rPr>
        <w:t>）,</w:t>
      </w:r>
      <w:r>
        <w:rPr>
          <w:b/>
          <w:bCs/>
          <w:color w:val="000000"/>
          <w:szCs w:val="21"/>
        </w:rPr>
        <w:t xml:space="preserve"> </w:t>
      </w:r>
      <w:r>
        <w:rPr>
          <w:rFonts w:hint="eastAsia"/>
          <w:b/>
          <w:bCs/>
          <w:color w:val="000000"/>
          <w:szCs w:val="21"/>
        </w:rPr>
        <w:t>《全植物膳食解决方案》（</w:t>
      </w:r>
      <w:r>
        <w:rPr>
          <w:b/>
          <w:bCs/>
          <w:i/>
          <w:iCs/>
          <w:color w:val="000000"/>
          <w:szCs w:val="21"/>
        </w:rPr>
        <w:t>The PlantPlus Diet Solution</w:t>
      </w:r>
      <w:r>
        <w:rPr>
          <w:rFonts w:hint="eastAsia"/>
          <w:b/>
          <w:bCs/>
          <w:color w:val="000000"/>
          <w:szCs w:val="21"/>
        </w:rPr>
        <w:t>）和《灵魂的指南针》（</w:t>
      </w:r>
      <w:r>
        <w:rPr>
          <w:b/>
          <w:bCs/>
          <w:i/>
          <w:iCs/>
          <w:color w:val="000000"/>
          <w:szCs w:val="21"/>
        </w:rPr>
        <w:t>Your Soul’s Compass</w:t>
      </w:r>
      <w:r>
        <w:rPr>
          <w:rFonts w:hint="eastAsia"/>
          <w:b/>
          <w:bCs/>
          <w:color w:val="000000"/>
          <w:szCs w:val="21"/>
        </w:rPr>
        <w:t>）的作者</w:t>
      </w:r>
    </w:p>
    <w:p>
      <w:pPr>
        <w:shd w:val="clear" w:color="auto" w:fill="FFFFFF"/>
        <w:rPr>
          <w:b/>
          <w:bCs/>
          <w:color w:val="000000"/>
          <w:szCs w:val="21"/>
        </w:rPr>
      </w:pPr>
    </w:p>
    <w:p>
      <w:pPr>
        <w:shd w:val="clear" w:color="auto" w:fill="FFFFFF"/>
        <w:rPr>
          <w:rFonts w:hint="eastAsia"/>
          <w:b/>
          <w:bCs/>
          <w:color w:val="000000"/>
          <w:szCs w:val="21"/>
          <w:lang w:val="en-US" w:eastAsia="zh-CN"/>
        </w:rPr>
      </w:pPr>
      <w:r>
        <w:rPr>
          <w:rFonts w:hint="eastAsia"/>
          <w:b/>
          <w:bCs/>
          <w:color w:val="000000"/>
          <w:szCs w:val="21"/>
          <w:lang w:val="en-US" w:eastAsia="zh-CN"/>
        </w:rPr>
        <w:t>目录：</w:t>
      </w:r>
    </w:p>
    <w:p>
      <w:pPr>
        <w:shd w:val="clear" w:color="auto" w:fill="FFFFFF"/>
        <w:rPr>
          <w:rFonts w:hint="eastAsia"/>
          <w:b/>
          <w:bCs/>
          <w:color w:val="000000"/>
          <w:szCs w:val="21"/>
          <w:lang w:val="en-US" w:eastAsia="zh-CN"/>
        </w:rPr>
      </w:pP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Where All Souls Meet </w:t>
      </w:r>
      <w:r>
        <w:rPr>
          <w:rFonts w:hint="eastAsia"/>
          <w:b w:val="0"/>
          <w:bCs w:val="0"/>
          <w:color w:val="000000"/>
          <w:szCs w:val="21"/>
          <w:lang w:val="en-US" w:eastAsia="zh-CN"/>
        </w:rPr>
        <w:tab/>
      </w:r>
      <w:r>
        <w:rPr>
          <w:rFonts w:hint="eastAsia"/>
          <w:b w:val="0"/>
          <w:bCs w:val="0"/>
          <w:color w:val="000000"/>
          <w:szCs w:val="21"/>
          <w:lang w:val="en-US" w:eastAsia="zh-CN"/>
        </w:rPr>
        <w:t xml:space="preserve">18. What to Bring Forward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ab/>
      </w:r>
      <w:r>
        <w:rPr>
          <w:rFonts w:hint="eastAsia"/>
          <w:b w:val="0"/>
          <w:bCs w:val="0"/>
          <w:color w:val="000000"/>
          <w:szCs w:val="21"/>
          <w:lang w:val="en-US" w:eastAsia="zh-CN"/>
        </w:rPr>
        <w:t xml:space="preserve">19. Our Original Talent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bCs/>
          <w:color w:val="000000"/>
          <w:szCs w:val="21"/>
          <w:lang w:val="en-US" w:eastAsia="zh-CN"/>
        </w:rPr>
        <w:t>our walk in the world</w:t>
      </w:r>
      <w:r>
        <w:rPr>
          <w:rFonts w:hint="eastAsia"/>
          <w:b w:val="0"/>
          <w:bCs w:val="0"/>
          <w:color w:val="000000"/>
          <w:szCs w:val="21"/>
          <w:lang w:val="en-US" w:eastAsia="zh-CN"/>
        </w:rPr>
        <w:t xml:space="preserve"> </w:t>
      </w:r>
      <w:r>
        <w:rPr>
          <w:rFonts w:hint="eastAsia"/>
          <w:b w:val="0"/>
          <w:bCs w:val="0"/>
          <w:color w:val="000000"/>
          <w:szCs w:val="21"/>
          <w:lang w:val="en-US" w:eastAsia="zh-CN"/>
        </w:rPr>
        <w:tab/>
      </w:r>
      <w:r>
        <w:rPr>
          <w:rFonts w:hint="eastAsia"/>
          <w:b w:val="0"/>
          <w:bCs w:val="0"/>
          <w:color w:val="000000"/>
          <w:szCs w:val="21"/>
          <w:lang w:val="en-US" w:eastAsia="zh-CN"/>
        </w:rPr>
        <w:t xml:space="preserve">20. Initiating the Gift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1. Living with Meaning, Truth, and Kindness </w:t>
      </w:r>
      <w:r>
        <w:rPr>
          <w:rFonts w:hint="eastAsia"/>
          <w:b w:val="0"/>
          <w:bCs w:val="0"/>
          <w:color w:val="000000"/>
          <w:szCs w:val="21"/>
          <w:lang w:val="en-US" w:eastAsia="zh-CN"/>
        </w:rPr>
        <w:tab/>
      </w:r>
      <w:r>
        <w:rPr>
          <w:rFonts w:hint="eastAsia"/>
          <w:b w:val="0"/>
          <w:bCs w:val="0"/>
          <w:color w:val="000000"/>
          <w:szCs w:val="21"/>
          <w:lang w:val="en-US" w:eastAsia="zh-CN"/>
        </w:rPr>
        <w:t xml:space="preserve">21. The Art of Being Sensitive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2. The Speed of Our Age  </w:t>
      </w:r>
      <w:r>
        <w:rPr>
          <w:rFonts w:hint="eastAsia"/>
          <w:b w:val="0"/>
          <w:bCs w:val="0"/>
          <w:color w:val="000000"/>
          <w:szCs w:val="21"/>
          <w:lang w:val="en-US" w:eastAsia="zh-CN"/>
        </w:rPr>
        <w:tab/>
      </w:r>
      <w:r>
        <w:rPr>
          <w:rFonts w:hint="eastAsia"/>
          <w:b w:val="0"/>
          <w:bCs w:val="0"/>
          <w:color w:val="000000"/>
          <w:szCs w:val="21"/>
          <w:lang w:val="en-US" w:eastAsia="zh-CN"/>
        </w:rPr>
        <w:t xml:space="preserve">22. Chasing Paradise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3. Always Part of Something Larger </w:t>
      </w:r>
      <w:r>
        <w:rPr>
          <w:rFonts w:hint="eastAsia"/>
          <w:b w:val="0"/>
          <w:bCs w:val="0"/>
          <w:color w:val="000000"/>
          <w:szCs w:val="21"/>
          <w:lang w:val="en-US" w:eastAsia="zh-CN"/>
        </w:rPr>
        <w:tab/>
      </w:r>
      <w:r>
        <w:rPr>
          <w:rFonts w:hint="eastAsia"/>
          <w:b w:val="0"/>
          <w:bCs w:val="0"/>
          <w:color w:val="000000"/>
          <w:szCs w:val="21"/>
          <w:lang w:val="en-US" w:eastAsia="zh-CN"/>
        </w:rPr>
        <w:t xml:space="preserve">23. As We Keep Searching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4. Immersion and Devotion </w:t>
      </w:r>
      <w:r>
        <w:rPr>
          <w:rFonts w:hint="eastAsia"/>
          <w:b w:val="0"/>
          <w:bCs w:val="0"/>
          <w:color w:val="000000"/>
          <w:szCs w:val="21"/>
          <w:lang w:val="en-US" w:eastAsia="zh-CN"/>
        </w:rPr>
        <w:tab/>
      </w:r>
      <w:r>
        <w:rPr>
          <w:rFonts w:hint="eastAsia"/>
          <w:b w:val="0"/>
          <w:bCs w:val="0"/>
          <w:color w:val="000000"/>
          <w:szCs w:val="21"/>
          <w:lang w:val="en-US" w:eastAsia="zh-CN"/>
        </w:rPr>
        <w:t xml:space="preserve">24. Our Dream of Life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5. The Pull of Existence  </w:t>
      </w:r>
      <w:r>
        <w:rPr>
          <w:rFonts w:hint="eastAsia"/>
          <w:b w:val="0"/>
          <w:bCs w:val="0"/>
          <w:color w:val="000000"/>
          <w:szCs w:val="21"/>
          <w:lang w:val="en-US" w:eastAsia="zh-CN"/>
        </w:rPr>
        <w:tab/>
      </w:r>
      <w:r>
        <w:rPr>
          <w:rFonts w:hint="eastAsia"/>
          <w:b w:val="0"/>
          <w:bCs w:val="0"/>
          <w:color w:val="000000"/>
          <w:szCs w:val="21"/>
          <w:lang w:val="en-US" w:eastAsia="zh-CN"/>
        </w:rPr>
        <w:t xml:space="preserve">25. Standing On and Standing For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6. Being Wholehearted  </w:t>
      </w:r>
      <w:r>
        <w:rPr>
          <w:rFonts w:hint="eastAsia"/>
          <w:b w:val="0"/>
          <w:bCs w:val="0"/>
          <w:color w:val="000000"/>
          <w:szCs w:val="21"/>
          <w:lang w:val="en-US" w:eastAsia="zh-CN"/>
        </w:rPr>
        <w:tab/>
      </w:r>
      <w:r>
        <w:rPr>
          <w:rFonts w:hint="eastAsia"/>
          <w:b w:val="0"/>
          <w:bCs w:val="0"/>
          <w:color w:val="000000"/>
          <w:szCs w:val="21"/>
          <w:lang w:val="en-US" w:eastAsia="zh-CN"/>
        </w:rPr>
        <w:t xml:space="preserve">26. Slowly Is the Way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7. Pushing On  </w:t>
      </w:r>
      <w:r>
        <w:rPr>
          <w:rFonts w:hint="eastAsia"/>
          <w:b w:val="0"/>
          <w:bCs w:val="0"/>
          <w:color w:val="000000"/>
          <w:szCs w:val="21"/>
          <w:lang w:val="en-US" w:eastAsia="zh-CN"/>
        </w:rPr>
        <w:tab/>
      </w:r>
      <w:r>
        <w:rPr>
          <w:rFonts w:hint="eastAsia"/>
          <w:b/>
          <w:bCs/>
          <w:color w:val="000000"/>
          <w:szCs w:val="21"/>
          <w:lang w:val="en-US" w:eastAsia="zh-CN"/>
        </w:rPr>
        <w:t>widening our circle</w:t>
      </w:r>
      <w:r>
        <w:rPr>
          <w:rFonts w:hint="eastAsia"/>
          <w:b w:val="0"/>
          <w:bCs w:val="0"/>
          <w:color w:val="000000"/>
          <w:szCs w:val="21"/>
          <w:lang w:val="en-US" w:eastAsia="zh-CN"/>
        </w:rPr>
        <w:t xml:space="preserve">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8. As Many Times As Necessary  </w:t>
      </w:r>
      <w:r>
        <w:rPr>
          <w:rFonts w:hint="eastAsia"/>
          <w:b w:val="0"/>
          <w:bCs w:val="0"/>
          <w:color w:val="000000"/>
          <w:szCs w:val="21"/>
          <w:lang w:val="en-US" w:eastAsia="zh-CN"/>
        </w:rPr>
        <w:tab/>
      </w:r>
      <w:r>
        <w:rPr>
          <w:rFonts w:hint="eastAsia"/>
          <w:b w:val="0"/>
          <w:bCs w:val="0"/>
          <w:color w:val="000000"/>
          <w:szCs w:val="21"/>
          <w:lang w:val="en-US" w:eastAsia="zh-CN"/>
        </w:rPr>
        <w:t xml:space="preserve">27. What the Elks Were Staring at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9. The Prison Tree </w:t>
      </w:r>
      <w:r>
        <w:rPr>
          <w:rFonts w:hint="eastAsia"/>
          <w:b w:val="0"/>
          <w:bCs w:val="0"/>
          <w:color w:val="000000"/>
          <w:szCs w:val="21"/>
          <w:lang w:val="en-US" w:eastAsia="zh-CN"/>
        </w:rPr>
        <w:tab/>
      </w:r>
      <w:r>
        <w:rPr>
          <w:rFonts w:hint="eastAsia"/>
          <w:b w:val="0"/>
          <w:bCs w:val="0"/>
          <w:color w:val="000000"/>
          <w:szCs w:val="21"/>
          <w:lang w:val="en-US" w:eastAsia="zh-CN"/>
        </w:rPr>
        <w:t xml:space="preserve">28. The Covenant of Practice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10. Student-Self and Teacher-Soul  </w:t>
      </w:r>
      <w:r>
        <w:rPr>
          <w:rFonts w:hint="eastAsia"/>
          <w:b w:val="0"/>
          <w:bCs w:val="0"/>
          <w:color w:val="000000"/>
          <w:szCs w:val="21"/>
          <w:lang w:val="en-US" w:eastAsia="zh-CN"/>
        </w:rPr>
        <w:tab/>
      </w:r>
      <w:r>
        <w:rPr>
          <w:rFonts w:hint="eastAsia"/>
          <w:b w:val="0"/>
          <w:bCs w:val="0"/>
          <w:color w:val="000000"/>
          <w:szCs w:val="21"/>
          <w:lang w:val="en-US" w:eastAsia="zh-CN"/>
        </w:rPr>
        <w:t xml:space="preserve">29. Unwavering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11. Original Steps </w:t>
      </w:r>
      <w:r>
        <w:rPr>
          <w:rFonts w:hint="eastAsia"/>
          <w:b w:val="0"/>
          <w:bCs w:val="0"/>
          <w:color w:val="000000"/>
          <w:szCs w:val="21"/>
          <w:lang w:val="en-US" w:eastAsia="zh-CN"/>
        </w:rPr>
        <w:tab/>
      </w:r>
      <w:r>
        <w:rPr>
          <w:rFonts w:hint="eastAsia"/>
          <w:b w:val="0"/>
          <w:bCs w:val="0"/>
          <w:color w:val="000000"/>
          <w:szCs w:val="21"/>
          <w:lang w:val="en-US" w:eastAsia="zh-CN"/>
        </w:rPr>
        <w:t xml:space="preserve">30. Honoring the Anonymous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12. Distributing the Weight  </w:t>
      </w:r>
      <w:r>
        <w:rPr>
          <w:rFonts w:hint="eastAsia"/>
          <w:b w:val="0"/>
          <w:bCs w:val="0"/>
          <w:color w:val="000000"/>
          <w:szCs w:val="21"/>
          <w:lang w:val="en-US" w:eastAsia="zh-CN"/>
        </w:rPr>
        <w:tab/>
      </w:r>
      <w:r>
        <w:rPr>
          <w:rFonts w:hint="eastAsia"/>
          <w:b w:val="0"/>
          <w:bCs w:val="0"/>
          <w:color w:val="000000"/>
          <w:szCs w:val="21"/>
          <w:lang w:val="en-US" w:eastAsia="zh-CN"/>
        </w:rPr>
        <w:t xml:space="preserve">31. Looking at Things Freshly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13. Our Walk in the World  </w:t>
      </w:r>
      <w:r>
        <w:rPr>
          <w:rFonts w:hint="eastAsia"/>
          <w:b w:val="0"/>
          <w:bCs w:val="0"/>
          <w:color w:val="000000"/>
          <w:szCs w:val="21"/>
          <w:lang w:val="en-US" w:eastAsia="zh-CN"/>
        </w:rPr>
        <w:tab/>
      </w:r>
      <w:r>
        <w:rPr>
          <w:rFonts w:hint="eastAsia"/>
          <w:b w:val="0"/>
          <w:bCs w:val="0"/>
          <w:color w:val="000000"/>
          <w:szCs w:val="21"/>
          <w:lang w:val="en-US" w:eastAsia="zh-CN"/>
        </w:rPr>
        <w:t xml:space="preserve">32. A Child of the Sixties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bCs/>
          <w:color w:val="000000"/>
          <w:szCs w:val="21"/>
          <w:lang w:val="en-US" w:eastAsia="zh-CN"/>
        </w:rPr>
        <w:t>our true inheritance</w:t>
      </w:r>
      <w:r>
        <w:rPr>
          <w:rFonts w:hint="eastAsia"/>
          <w:b w:val="0"/>
          <w:bCs w:val="0"/>
          <w:color w:val="000000"/>
          <w:szCs w:val="21"/>
          <w:lang w:val="en-US" w:eastAsia="zh-CN"/>
        </w:rPr>
        <w:t xml:space="preserve"> </w:t>
      </w:r>
      <w:r>
        <w:rPr>
          <w:rFonts w:hint="eastAsia"/>
          <w:b w:val="0"/>
          <w:bCs w:val="0"/>
          <w:color w:val="000000"/>
          <w:szCs w:val="21"/>
          <w:lang w:val="en-US" w:eastAsia="zh-CN"/>
        </w:rPr>
        <w:tab/>
      </w:r>
      <w:r>
        <w:rPr>
          <w:rFonts w:hint="eastAsia"/>
          <w:b w:val="0"/>
          <w:bCs w:val="0"/>
          <w:color w:val="000000"/>
          <w:szCs w:val="21"/>
          <w:lang w:val="en-US" w:eastAsia="zh-CN"/>
        </w:rPr>
        <w:t>33. Prosperity Blindness</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14. The Fire of Aliveness </w:t>
      </w:r>
      <w:r>
        <w:rPr>
          <w:rFonts w:hint="eastAsia"/>
          <w:b w:val="0"/>
          <w:bCs w:val="0"/>
          <w:color w:val="000000"/>
          <w:szCs w:val="21"/>
          <w:lang w:val="en-US" w:eastAsia="zh-CN"/>
        </w:rPr>
        <w:tab/>
      </w:r>
      <w:r>
        <w:rPr>
          <w:rFonts w:hint="eastAsia"/>
          <w:b w:val="0"/>
          <w:bCs w:val="0"/>
          <w:color w:val="000000"/>
          <w:szCs w:val="21"/>
          <w:lang w:val="en-US" w:eastAsia="zh-CN"/>
        </w:rPr>
        <w:t xml:space="preserve">34. The Wanting Place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15. The Slowing of The Land  </w:t>
      </w:r>
      <w:r>
        <w:rPr>
          <w:rFonts w:hint="eastAsia"/>
          <w:b w:val="0"/>
          <w:bCs w:val="0"/>
          <w:color w:val="000000"/>
          <w:szCs w:val="21"/>
          <w:lang w:val="en-US" w:eastAsia="zh-CN"/>
        </w:rPr>
        <w:tab/>
      </w:r>
      <w:r>
        <w:rPr>
          <w:rFonts w:hint="eastAsia"/>
          <w:b w:val="0"/>
          <w:bCs w:val="0"/>
          <w:color w:val="000000"/>
          <w:szCs w:val="21"/>
          <w:lang w:val="en-US" w:eastAsia="zh-CN"/>
        </w:rPr>
        <w:t xml:space="preserve">35. The Constant Unfolding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16. Staying Possible  </w:t>
      </w:r>
      <w:r>
        <w:rPr>
          <w:rFonts w:hint="eastAsia"/>
          <w:b w:val="0"/>
          <w:bCs w:val="0"/>
          <w:color w:val="000000"/>
          <w:szCs w:val="21"/>
          <w:lang w:val="en-US" w:eastAsia="zh-CN"/>
        </w:rPr>
        <w:tab/>
      </w:r>
      <w:r>
        <w:rPr>
          <w:rFonts w:hint="eastAsia"/>
          <w:b w:val="0"/>
          <w:bCs w:val="0"/>
          <w:color w:val="000000"/>
          <w:szCs w:val="21"/>
          <w:lang w:val="en-US" w:eastAsia="zh-CN"/>
        </w:rPr>
        <w:t xml:space="preserve">36. Four Small Lessons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17. Lessening Fear </w:t>
      </w:r>
      <w:r>
        <w:rPr>
          <w:rFonts w:hint="eastAsia"/>
          <w:b w:val="0"/>
          <w:bCs w:val="0"/>
          <w:color w:val="000000"/>
          <w:szCs w:val="21"/>
          <w:lang w:val="en-US" w:eastAsia="zh-CN"/>
        </w:rPr>
        <w:tab/>
      </w:r>
      <w:r>
        <w:rPr>
          <w:rFonts w:hint="eastAsia"/>
          <w:b w:val="0"/>
          <w:bCs w:val="0"/>
          <w:color w:val="000000"/>
          <w:szCs w:val="21"/>
          <w:lang w:val="en-US" w:eastAsia="zh-CN"/>
        </w:rPr>
        <w:t xml:space="preserve">37. Our Orbit of Concern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38. Glide, Pull, Walk, and Carry  </w:t>
      </w:r>
      <w:r>
        <w:rPr>
          <w:rFonts w:hint="eastAsia" w:ascii="Times New Roman" w:hAnsi="Times New Roman" w:eastAsia="宋体" w:cs="Times New Roman"/>
          <w:b w:val="0"/>
          <w:bCs w:val="0"/>
          <w:color w:val="000000"/>
          <w:kern w:val="2"/>
          <w:sz w:val="21"/>
          <w:szCs w:val="21"/>
          <w:lang w:val="en-US" w:eastAsia="zh-CN" w:bidi="ar-SA"/>
        </w:rPr>
        <w:tab/>
      </w:r>
      <w:r>
        <w:rPr>
          <w:rFonts w:hint="eastAsia"/>
          <w:b w:val="0"/>
          <w:bCs w:val="0"/>
          <w:color w:val="000000"/>
          <w:szCs w:val="21"/>
          <w:lang w:val="en-US" w:eastAsia="zh-CN"/>
        </w:rPr>
        <w:t xml:space="preserve">47. Without Words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39. Presence and Absence </w:t>
      </w:r>
      <w:r>
        <w:rPr>
          <w:rFonts w:hint="eastAsia" w:ascii="Times New Roman" w:hAnsi="Times New Roman" w:eastAsia="宋体" w:cs="Times New Roman"/>
          <w:b w:val="0"/>
          <w:bCs w:val="0"/>
          <w:color w:val="000000"/>
          <w:kern w:val="2"/>
          <w:sz w:val="21"/>
          <w:szCs w:val="21"/>
          <w:lang w:val="en-US" w:eastAsia="zh-CN" w:bidi="ar-SA"/>
        </w:rPr>
        <w:tab/>
      </w:r>
      <w:r>
        <w:rPr>
          <w:rFonts w:hint="eastAsia"/>
          <w:b w:val="0"/>
          <w:bCs w:val="0"/>
          <w:color w:val="000000"/>
          <w:szCs w:val="21"/>
          <w:lang w:val="en-US" w:eastAsia="zh-CN"/>
        </w:rPr>
        <w:t xml:space="preserve">48. What If ?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bCs/>
          <w:color w:val="000000"/>
          <w:szCs w:val="21"/>
          <w:lang w:val="en-US" w:eastAsia="zh-CN"/>
        </w:rPr>
        <w:t>helping each other stay awake</w:t>
      </w:r>
      <w:r>
        <w:rPr>
          <w:rFonts w:hint="eastAsia"/>
          <w:b w:val="0"/>
          <w:bCs w:val="0"/>
          <w:color w:val="000000"/>
          <w:szCs w:val="21"/>
          <w:lang w:val="en-US" w:eastAsia="zh-CN"/>
        </w:rPr>
        <w:t xml:space="preserve"> </w:t>
      </w:r>
      <w:r>
        <w:rPr>
          <w:rFonts w:hint="eastAsia" w:ascii="Times New Roman" w:hAnsi="Times New Roman" w:eastAsia="宋体" w:cs="Times New Roman"/>
          <w:b w:val="0"/>
          <w:bCs w:val="0"/>
          <w:color w:val="000000"/>
          <w:kern w:val="2"/>
          <w:sz w:val="21"/>
          <w:szCs w:val="21"/>
          <w:lang w:val="en-US" w:eastAsia="zh-CN" w:bidi="ar-SA"/>
        </w:rPr>
        <w:tab/>
      </w:r>
      <w:r>
        <w:rPr>
          <w:rFonts w:hint="eastAsia"/>
          <w:b w:val="0"/>
          <w:bCs w:val="0"/>
          <w:color w:val="000000"/>
          <w:szCs w:val="21"/>
          <w:lang w:val="en-US" w:eastAsia="zh-CN"/>
        </w:rPr>
        <w:t xml:space="preserve">49. Try, Accept, Begin Again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40. How Day Follows Night  </w:t>
      </w:r>
      <w:r>
        <w:rPr>
          <w:rFonts w:hint="eastAsia" w:ascii="Times New Roman" w:hAnsi="Times New Roman" w:eastAsia="宋体" w:cs="Times New Roman"/>
          <w:b w:val="0"/>
          <w:bCs w:val="0"/>
          <w:color w:val="000000"/>
          <w:kern w:val="2"/>
          <w:sz w:val="21"/>
          <w:szCs w:val="21"/>
          <w:lang w:val="en-US" w:eastAsia="zh-CN" w:bidi="ar-SA"/>
        </w:rPr>
        <w:tab/>
      </w:r>
      <w:r>
        <w:rPr>
          <w:rFonts w:hint="eastAsia"/>
          <w:b w:val="0"/>
          <w:bCs w:val="0"/>
          <w:color w:val="000000"/>
          <w:szCs w:val="21"/>
          <w:lang w:val="en-US" w:eastAsia="zh-CN"/>
        </w:rPr>
        <w:t xml:space="preserve">50. The Fragrant Cliff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41. Each Time I Begin  </w:t>
      </w:r>
      <w:r>
        <w:rPr>
          <w:rFonts w:hint="eastAsia" w:ascii="Times New Roman" w:hAnsi="Times New Roman" w:eastAsia="宋体" w:cs="Times New Roman"/>
          <w:b w:val="0"/>
          <w:bCs w:val="0"/>
          <w:color w:val="000000"/>
          <w:kern w:val="2"/>
          <w:sz w:val="21"/>
          <w:szCs w:val="21"/>
          <w:lang w:val="en-US" w:eastAsia="zh-CN" w:bidi="ar-SA"/>
        </w:rPr>
        <w:tab/>
      </w:r>
      <w:r>
        <w:rPr>
          <w:rFonts w:hint="eastAsia"/>
          <w:b w:val="0"/>
          <w:bCs w:val="0"/>
          <w:color w:val="000000"/>
          <w:szCs w:val="21"/>
          <w:lang w:val="en-US" w:eastAsia="zh-CN"/>
        </w:rPr>
        <w:t xml:space="preserve">51. The Agents of Kindness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42. The Finitudes  </w:t>
      </w:r>
      <w:r>
        <w:rPr>
          <w:rFonts w:hint="eastAsia" w:ascii="Times New Roman" w:hAnsi="Times New Roman" w:eastAsia="宋体" w:cs="Times New Roman"/>
          <w:b w:val="0"/>
          <w:bCs w:val="0"/>
          <w:color w:val="000000"/>
          <w:kern w:val="2"/>
          <w:sz w:val="21"/>
          <w:szCs w:val="21"/>
          <w:lang w:val="en-US" w:eastAsia="zh-CN" w:bidi="ar-SA"/>
        </w:rPr>
        <w:tab/>
      </w:r>
      <w:r>
        <w:rPr>
          <w:rFonts w:hint="eastAsia"/>
          <w:b w:val="0"/>
          <w:bCs w:val="0"/>
          <w:color w:val="000000"/>
          <w:szCs w:val="21"/>
          <w:lang w:val="en-US" w:eastAsia="zh-CN"/>
        </w:rPr>
        <w:t xml:space="preserve">52. The Temple Is the World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43. Sweet Teachers  </w:t>
      </w:r>
      <w:r>
        <w:rPr>
          <w:rFonts w:hint="eastAsia" w:ascii="Times New Roman" w:hAnsi="Times New Roman" w:eastAsia="宋体" w:cs="Times New Roman"/>
          <w:b w:val="0"/>
          <w:bCs w:val="0"/>
          <w:color w:val="000000"/>
          <w:kern w:val="2"/>
          <w:sz w:val="21"/>
          <w:szCs w:val="21"/>
          <w:lang w:val="en-US" w:eastAsia="zh-CN" w:bidi="ar-SA"/>
        </w:rPr>
        <w:tab/>
      </w:r>
      <w:r>
        <w:rPr>
          <w:rFonts w:hint="eastAsia"/>
          <w:b w:val="0"/>
          <w:bCs w:val="0"/>
          <w:color w:val="000000"/>
          <w:szCs w:val="21"/>
          <w:lang w:val="en-US" w:eastAsia="zh-CN"/>
        </w:rPr>
        <w:t xml:space="preserve">Gratitude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44. The Greater Prayer of Being </w:t>
      </w:r>
      <w:r>
        <w:rPr>
          <w:rFonts w:hint="eastAsia" w:ascii="Times New Roman" w:hAnsi="Times New Roman" w:eastAsia="宋体" w:cs="Times New Roman"/>
          <w:b w:val="0"/>
          <w:bCs w:val="0"/>
          <w:color w:val="000000"/>
          <w:kern w:val="2"/>
          <w:sz w:val="21"/>
          <w:szCs w:val="21"/>
          <w:lang w:val="en-US" w:eastAsia="zh-CN" w:bidi="ar-SA"/>
        </w:rPr>
        <w:tab/>
      </w:r>
      <w:r>
        <w:rPr>
          <w:rFonts w:hint="eastAsia"/>
          <w:b w:val="0"/>
          <w:bCs w:val="0"/>
          <w:color w:val="000000"/>
          <w:szCs w:val="21"/>
          <w:lang w:val="en-US" w:eastAsia="zh-CN"/>
        </w:rPr>
        <w:t xml:space="preserve">Notes </w:t>
      </w:r>
      <w:bookmarkStart w:id="8" w:name="_GoBack"/>
      <w:bookmarkEnd w:id="8"/>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45. An Inner Right-of-Way </w:t>
      </w:r>
      <w:r>
        <w:rPr>
          <w:rFonts w:hint="eastAsia" w:ascii="Times New Roman" w:hAnsi="Times New Roman" w:eastAsia="宋体" w:cs="Times New Roman"/>
          <w:b w:val="0"/>
          <w:bCs w:val="0"/>
          <w:color w:val="000000"/>
          <w:kern w:val="2"/>
          <w:sz w:val="21"/>
          <w:szCs w:val="21"/>
          <w:lang w:val="en-US" w:eastAsia="zh-CN" w:bidi="ar-SA"/>
        </w:rPr>
        <w:tab/>
      </w:r>
      <w:r>
        <w:rPr>
          <w:rFonts w:hint="eastAsia"/>
          <w:b w:val="0"/>
          <w:bCs w:val="0"/>
          <w:color w:val="000000"/>
          <w:szCs w:val="21"/>
          <w:lang w:val="en-US" w:eastAsia="zh-CN"/>
        </w:rPr>
        <w:t xml:space="preserve">Permissions </w:t>
      </w:r>
    </w:p>
    <w:p>
      <w:pPr>
        <w:shd w:val="clear" w:color="auto" w:fill="FFFFFF"/>
        <w:tabs>
          <w:tab w:val="left" w:pos="4623"/>
        </w:tabs>
        <w:rPr>
          <w:rFonts w:hint="eastAsia" w:ascii="Times New Roman" w:hAnsi="Times New Roman" w:eastAsia="宋体" w:cs="Times New Roman"/>
          <w:b w:val="0"/>
          <w:bCs w:val="0"/>
          <w:color w:val="000000"/>
          <w:kern w:val="2"/>
          <w:sz w:val="21"/>
          <w:szCs w:val="21"/>
          <w:lang w:val="en-US" w:eastAsia="zh-CN" w:bidi="ar-SA"/>
        </w:rPr>
      </w:pPr>
      <w:r>
        <w:rPr>
          <w:rFonts w:hint="eastAsia"/>
          <w:b w:val="0"/>
          <w:bCs w:val="0"/>
          <w:color w:val="000000"/>
          <w:szCs w:val="21"/>
          <w:lang w:val="en-US" w:eastAsia="zh-CN"/>
        </w:rPr>
        <w:t xml:space="preserve">46. Helping Each Other Stay Awake </w:t>
      </w:r>
      <w:r>
        <w:rPr>
          <w:rFonts w:hint="eastAsia" w:ascii="Times New Roman" w:hAnsi="Times New Roman" w:eastAsia="宋体" w:cs="Times New Roman"/>
          <w:b w:val="0"/>
          <w:bCs w:val="0"/>
          <w:color w:val="000000"/>
          <w:kern w:val="2"/>
          <w:sz w:val="21"/>
          <w:szCs w:val="21"/>
          <w:lang w:val="en-US" w:eastAsia="zh-CN" w:bidi="ar-SA"/>
        </w:rPr>
        <w:tab/>
      </w:r>
      <w:r>
        <w:rPr>
          <w:rFonts w:hint="eastAsia"/>
          <w:b w:val="0"/>
          <w:bCs w:val="0"/>
          <w:color w:val="000000"/>
          <w:szCs w:val="21"/>
          <w:lang w:val="en-US" w:eastAsia="zh-CN"/>
        </w:rPr>
        <w:t xml:space="preserve">About the Author </w:t>
      </w:r>
    </w:p>
    <w:p>
      <w:pPr>
        <w:shd w:val="clear" w:color="auto" w:fill="FFFFFF"/>
        <w:rPr>
          <w:rFonts w:hint="eastAsia"/>
          <w:b/>
          <w:bCs/>
          <w:color w:val="000000"/>
          <w:szCs w:val="21"/>
          <w:lang w:val="en-US" w:eastAsia="zh-CN"/>
        </w:rPr>
      </w:pPr>
    </w:p>
    <w:p>
      <w:pPr>
        <w:shd w:val="clear" w:color="auto" w:fill="FFFFFF"/>
        <w:rPr>
          <w:rFonts w:hint="eastAsia"/>
          <w:b/>
          <w:bCs/>
          <w:color w:val="000000"/>
          <w:szCs w:val="21"/>
        </w:rPr>
      </w:pPr>
    </w:p>
    <w:p>
      <w:pPr>
        <w:shd w:val="clear" w:color="auto" w:fill="FFFFFF"/>
        <w:rPr>
          <w:color w:val="000000"/>
          <w:szCs w:val="21"/>
        </w:rPr>
      </w:pPr>
      <w:r>
        <w:rPr>
          <w:rFonts w:hint="eastAsia"/>
          <w:b/>
          <w:bCs/>
          <w:color w:val="000000"/>
          <w:szCs w:val="21"/>
        </w:rPr>
        <w:t>感</w:t>
      </w:r>
      <w:r>
        <w:rPr>
          <w:b/>
          <w:bCs/>
          <w:color w:val="000000"/>
          <w:szCs w:val="21"/>
        </w:rPr>
        <w:t>谢您的阅读！</w:t>
      </w:r>
    </w:p>
    <w:p>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rFonts w:hint="eastAsia"/>
          <w:b/>
          <w:szCs w:val="21"/>
        </w:rPr>
        <w:t>Righ</w:t>
      </w:r>
      <w:r>
        <w:rPr>
          <w:rStyle w:val="17"/>
          <w:b/>
          <w:szCs w:val="21"/>
        </w:rPr>
        <w:t>ts@nurnberg.com.cn</w:t>
      </w:r>
      <w:r>
        <w:rPr>
          <w:rStyle w:val="17"/>
          <w:b/>
          <w:szCs w:val="21"/>
        </w:rPr>
        <w:fldChar w:fldCharType="end"/>
      </w:r>
    </w:p>
    <w:p>
      <w:pPr>
        <w:rPr>
          <w:b/>
          <w:color w:val="000000"/>
          <w:szCs w:val="21"/>
        </w:rPr>
      </w:pPr>
      <w:r>
        <w:rPr>
          <w:color w:val="000000"/>
          <w:szCs w:val="21"/>
        </w:rPr>
        <w:t>安德鲁·纳伯格联合国际有限公司北京代表处</w:t>
      </w:r>
    </w:p>
    <w:p>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pPr>
        <w:rPr>
          <w:b/>
          <w:color w:val="000000"/>
          <w:szCs w:val="21"/>
        </w:rPr>
      </w:pPr>
      <w:r>
        <w:rPr>
          <w:color w:val="000000"/>
          <w:szCs w:val="21"/>
        </w:rPr>
        <w:t>电话：010-82504106, 传真：010-82504200</w:t>
      </w:r>
    </w:p>
    <w:p>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pPr>
        <w:shd w:val="clear" w:color="auto" w:fill="FFFFFF"/>
        <w:rPr>
          <w:color w:val="000000"/>
          <w:szCs w:val="21"/>
        </w:rPr>
      </w:pPr>
      <w:r>
        <w:rPr>
          <w:color w:val="000000"/>
          <w:szCs w:val="21"/>
        </w:rPr>
        <w:t>微信订阅号：ANABJ2002</w:t>
      </w:r>
    </w:p>
    <w:p>
      <w:pPr>
        <w:rPr>
          <w:b/>
          <w:color w:val="000000"/>
        </w:rPr>
      </w:pPr>
      <w:r>
        <w:rPr>
          <w:color w:val="000000"/>
          <w:szCs w:val="21"/>
        </w:rPr>
        <w:drawing>
          <wp:inline distT="0" distB="0" distL="114300" distR="114300">
            <wp:extent cx="1203325" cy="1307465"/>
            <wp:effectExtent l="0" t="0" r="15875" b="6985"/>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pic:cNvPicPr>
                  </pic:nvPicPr>
                  <pic:blipFill>
                    <a:blip r:embed="rId8"/>
                    <a:stretch>
                      <a:fillRect/>
                    </a:stretch>
                  </pic:blipFill>
                  <pic:spPr>
                    <a:xfrm>
                      <a:off x="0" y="0"/>
                      <a:ext cx="1203325" cy="1307465"/>
                    </a:xfrm>
                    <a:prstGeom prst="rect">
                      <a:avLst/>
                    </a:prstGeom>
                    <a:noFill/>
                    <a:ln>
                      <a:noFill/>
                    </a:ln>
                  </pic:spPr>
                </pic:pic>
              </a:graphicData>
            </a:graphic>
          </wp:inline>
        </w:drawing>
      </w:r>
    </w:p>
    <w:bookmarkEnd w:id="4"/>
    <w:bookmarkEnd w:id="5"/>
    <w:bookmarkEnd w:id="6"/>
    <w:bookmarkEnd w:id="7"/>
    <w:p>
      <w:pPr>
        <w:widowControl/>
        <w:shd w:val="clear" w:color="auto" w:fill="FFFFFF"/>
        <w:rPr>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AGaramondPro-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1</w:t>
    </w:r>
    <w:r>
      <w:fldChar w:fldCharType="end"/>
    </w:r>
  </w:p>
  <w:p>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4"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3ZmE5Yzc2ZTU1NGI3NTlmNGJmYjAyNWQ2YzMzY2YifQ=="/>
  </w:docVars>
  <w:rsids>
    <w:rsidRoot w:val="005D743E"/>
    <w:rsid w:val="00000654"/>
    <w:rsid w:val="00001402"/>
    <w:rsid w:val="00003EE5"/>
    <w:rsid w:val="0000741F"/>
    <w:rsid w:val="00013D7A"/>
    <w:rsid w:val="00014408"/>
    <w:rsid w:val="00016F83"/>
    <w:rsid w:val="000176C9"/>
    <w:rsid w:val="0002277D"/>
    <w:rsid w:val="00022FD9"/>
    <w:rsid w:val="00026882"/>
    <w:rsid w:val="0002798A"/>
    <w:rsid w:val="000310FA"/>
    <w:rsid w:val="00035652"/>
    <w:rsid w:val="00035C80"/>
    <w:rsid w:val="00036D66"/>
    <w:rsid w:val="00037554"/>
    <w:rsid w:val="0004021F"/>
    <w:rsid w:val="00040304"/>
    <w:rsid w:val="00041DA5"/>
    <w:rsid w:val="00042950"/>
    <w:rsid w:val="00045995"/>
    <w:rsid w:val="00050213"/>
    <w:rsid w:val="00060605"/>
    <w:rsid w:val="00062792"/>
    <w:rsid w:val="00063E5B"/>
    <w:rsid w:val="000715D1"/>
    <w:rsid w:val="00071AFC"/>
    <w:rsid w:val="000757ED"/>
    <w:rsid w:val="00076AC0"/>
    <w:rsid w:val="000803A7"/>
    <w:rsid w:val="00080CD8"/>
    <w:rsid w:val="0008200B"/>
    <w:rsid w:val="00082504"/>
    <w:rsid w:val="000856F5"/>
    <w:rsid w:val="00085A15"/>
    <w:rsid w:val="00085BB3"/>
    <w:rsid w:val="00086E15"/>
    <w:rsid w:val="00090B65"/>
    <w:rsid w:val="0009388D"/>
    <w:rsid w:val="00095454"/>
    <w:rsid w:val="00095FE3"/>
    <w:rsid w:val="0009609F"/>
    <w:rsid w:val="00096C1D"/>
    <w:rsid w:val="00097449"/>
    <w:rsid w:val="000A01BD"/>
    <w:rsid w:val="000A0A6F"/>
    <w:rsid w:val="000A1D6A"/>
    <w:rsid w:val="000A575D"/>
    <w:rsid w:val="000A616C"/>
    <w:rsid w:val="000B3141"/>
    <w:rsid w:val="000B3EED"/>
    <w:rsid w:val="000B4D73"/>
    <w:rsid w:val="000B747F"/>
    <w:rsid w:val="000C0951"/>
    <w:rsid w:val="000C18AC"/>
    <w:rsid w:val="000D0A7C"/>
    <w:rsid w:val="000D293D"/>
    <w:rsid w:val="000D2AE4"/>
    <w:rsid w:val="000D2E3D"/>
    <w:rsid w:val="000D34C3"/>
    <w:rsid w:val="000D5AB8"/>
    <w:rsid w:val="000D61CB"/>
    <w:rsid w:val="000E4C39"/>
    <w:rsid w:val="000F2D43"/>
    <w:rsid w:val="000F4C24"/>
    <w:rsid w:val="001005C2"/>
    <w:rsid w:val="001017C7"/>
    <w:rsid w:val="00101B87"/>
    <w:rsid w:val="00102500"/>
    <w:rsid w:val="00105F69"/>
    <w:rsid w:val="001065BD"/>
    <w:rsid w:val="00110260"/>
    <w:rsid w:val="0011264B"/>
    <w:rsid w:val="00114035"/>
    <w:rsid w:val="001142C8"/>
    <w:rsid w:val="00115ACB"/>
    <w:rsid w:val="00121268"/>
    <w:rsid w:val="0012521C"/>
    <w:rsid w:val="001307A4"/>
    <w:rsid w:val="00132921"/>
    <w:rsid w:val="00134730"/>
    <w:rsid w:val="00134987"/>
    <w:rsid w:val="00135919"/>
    <w:rsid w:val="00137B65"/>
    <w:rsid w:val="0014063E"/>
    <w:rsid w:val="00141E21"/>
    <w:rsid w:val="00146F1E"/>
    <w:rsid w:val="001478D9"/>
    <w:rsid w:val="00147E9A"/>
    <w:rsid w:val="00152D4C"/>
    <w:rsid w:val="0015493F"/>
    <w:rsid w:val="00160C65"/>
    <w:rsid w:val="001610CA"/>
    <w:rsid w:val="00161542"/>
    <w:rsid w:val="00163F80"/>
    <w:rsid w:val="00167007"/>
    <w:rsid w:val="00167C2C"/>
    <w:rsid w:val="00175A69"/>
    <w:rsid w:val="00186F61"/>
    <w:rsid w:val="00193733"/>
    <w:rsid w:val="00195459"/>
    <w:rsid w:val="0019586E"/>
    <w:rsid w:val="00196295"/>
    <w:rsid w:val="00196FA1"/>
    <w:rsid w:val="001A0C48"/>
    <w:rsid w:val="001A2492"/>
    <w:rsid w:val="001A49D0"/>
    <w:rsid w:val="001B14BF"/>
    <w:rsid w:val="001B2196"/>
    <w:rsid w:val="001B5AF0"/>
    <w:rsid w:val="001B679D"/>
    <w:rsid w:val="001B747D"/>
    <w:rsid w:val="001C2558"/>
    <w:rsid w:val="001C6D65"/>
    <w:rsid w:val="001D0FAF"/>
    <w:rsid w:val="001D2DF1"/>
    <w:rsid w:val="001D4E4F"/>
    <w:rsid w:val="001D6B46"/>
    <w:rsid w:val="001E1754"/>
    <w:rsid w:val="001E228F"/>
    <w:rsid w:val="001E6816"/>
    <w:rsid w:val="001F08B6"/>
    <w:rsid w:val="001F27B1"/>
    <w:rsid w:val="001F43A6"/>
    <w:rsid w:val="001F55A2"/>
    <w:rsid w:val="002042A9"/>
    <w:rsid w:val="002065FB"/>
    <w:rsid w:val="00214DC9"/>
    <w:rsid w:val="002243E8"/>
    <w:rsid w:val="002305EA"/>
    <w:rsid w:val="00235E01"/>
    <w:rsid w:val="00236060"/>
    <w:rsid w:val="00237A49"/>
    <w:rsid w:val="00243710"/>
    <w:rsid w:val="00244F8F"/>
    <w:rsid w:val="00245472"/>
    <w:rsid w:val="002523C1"/>
    <w:rsid w:val="00256E3A"/>
    <w:rsid w:val="00260B7C"/>
    <w:rsid w:val="002632BA"/>
    <w:rsid w:val="00263B28"/>
    <w:rsid w:val="00264BDD"/>
    <w:rsid w:val="00265795"/>
    <w:rsid w:val="00266B75"/>
    <w:rsid w:val="002712FE"/>
    <w:rsid w:val="0027449C"/>
    <w:rsid w:val="0027765C"/>
    <w:rsid w:val="0028281F"/>
    <w:rsid w:val="00284417"/>
    <w:rsid w:val="00284845"/>
    <w:rsid w:val="00284F46"/>
    <w:rsid w:val="00291D7C"/>
    <w:rsid w:val="00294C13"/>
    <w:rsid w:val="00295FD8"/>
    <w:rsid w:val="0029676A"/>
    <w:rsid w:val="002A1A31"/>
    <w:rsid w:val="002A2BF9"/>
    <w:rsid w:val="002A3EEF"/>
    <w:rsid w:val="002B09D3"/>
    <w:rsid w:val="002B1BCA"/>
    <w:rsid w:val="002B5ADD"/>
    <w:rsid w:val="002B66B3"/>
    <w:rsid w:val="002C1CE6"/>
    <w:rsid w:val="002C24C6"/>
    <w:rsid w:val="002C7905"/>
    <w:rsid w:val="002D1441"/>
    <w:rsid w:val="002D1B5A"/>
    <w:rsid w:val="002D1FB6"/>
    <w:rsid w:val="002E13E2"/>
    <w:rsid w:val="002E1425"/>
    <w:rsid w:val="002E21FA"/>
    <w:rsid w:val="002E4527"/>
    <w:rsid w:val="002E4C5A"/>
    <w:rsid w:val="002E607A"/>
    <w:rsid w:val="002F49F3"/>
    <w:rsid w:val="002F74A3"/>
    <w:rsid w:val="00304C83"/>
    <w:rsid w:val="00305453"/>
    <w:rsid w:val="00311CEF"/>
    <w:rsid w:val="00312D3B"/>
    <w:rsid w:val="003149B5"/>
    <w:rsid w:val="003169AA"/>
    <w:rsid w:val="00316A93"/>
    <w:rsid w:val="003173F3"/>
    <w:rsid w:val="00320A40"/>
    <w:rsid w:val="003216F1"/>
    <w:rsid w:val="00322C31"/>
    <w:rsid w:val="00324DD6"/>
    <w:rsid w:val="003250A9"/>
    <w:rsid w:val="00326899"/>
    <w:rsid w:val="0033179B"/>
    <w:rsid w:val="00332F34"/>
    <w:rsid w:val="0033375B"/>
    <w:rsid w:val="0033552F"/>
    <w:rsid w:val="003377E0"/>
    <w:rsid w:val="00341881"/>
    <w:rsid w:val="0034331D"/>
    <w:rsid w:val="003447E6"/>
    <w:rsid w:val="00345F76"/>
    <w:rsid w:val="00347A87"/>
    <w:rsid w:val="003514A6"/>
    <w:rsid w:val="00354E80"/>
    <w:rsid w:val="00355494"/>
    <w:rsid w:val="00357F6D"/>
    <w:rsid w:val="00361754"/>
    <w:rsid w:val="003636AA"/>
    <w:rsid w:val="00364FDF"/>
    <w:rsid w:val="003702ED"/>
    <w:rsid w:val="00370612"/>
    <w:rsid w:val="00374360"/>
    <w:rsid w:val="003775C3"/>
    <w:rsid w:val="00377719"/>
    <w:rsid w:val="00377A13"/>
    <w:rsid w:val="003803C5"/>
    <w:rsid w:val="00387E71"/>
    <w:rsid w:val="00391A60"/>
    <w:rsid w:val="003930D8"/>
    <w:rsid w:val="003933C7"/>
    <w:rsid w:val="003935E9"/>
    <w:rsid w:val="003949FC"/>
    <w:rsid w:val="0039543C"/>
    <w:rsid w:val="003A1C11"/>
    <w:rsid w:val="003A3EFD"/>
    <w:rsid w:val="003A5A7A"/>
    <w:rsid w:val="003B0A21"/>
    <w:rsid w:val="003B11D5"/>
    <w:rsid w:val="003B2C5B"/>
    <w:rsid w:val="003C3081"/>
    <w:rsid w:val="003C524C"/>
    <w:rsid w:val="003D205A"/>
    <w:rsid w:val="003D49B4"/>
    <w:rsid w:val="003E5CA5"/>
    <w:rsid w:val="003E68A2"/>
    <w:rsid w:val="003E7B13"/>
    <w:rsid w:val="003F0EAE"/>
    <w:rsid w:val="003F2222"/>
    <w:rsid w:val="003F2C26"/>
    <w:rsid w:val="003F4DC2"/>
    <w:rsid w:val="003F6BB5"/>
    <w:rsid w:val="00403023"/>
    <w:rsid w:val="0040358E"/>
    <w:rsid w:val="004039C9"/>
    <w:rsid w:val="00405595"/>
    <w:rsid w:val="00414228"/>
    <w:rsid w:val="00416570"/>
    <w:rsid w:val="00416DEA"/>
    <w:rsid w:val="0041702A"/>
    <w:rsid w:val="004172A9"/>
    <w:rsid w:val="00422383"/>
    <w:rsid w:val="00427001"/>
    <w:rsid w:val="00427236"/>
    <w:rsid w:val="00427FCC"/>
    <w:rsid w:val="00430B49"/>
    <w:rsid w:val="00433B34"/>
    <w:rsid w:val="00434BC4"/>
    <w:rsid w:val="00435906"/>
    <w:rsid w:val="00435B4A"/>
    <w:rsid w:val="00441A43"/>
    <w:rsid w:val="00443B25"/>
    <w:rsid w:val="00445AB3"/>
    <w:rsid w:val="00456552"/>
    <w:rsid w:val="00461E1E"/>
    <w:rsid w:val="00463204"/>
    <w:rsid w:val="00464DA2"/>
    <w:rsid w:val="004655CB"/>
    <w:rsid w:val="0046671C"/>
    <w:rsid w:val="004718FF"/>
    <w:rsid w:val="00477604"/>
    <w:rsid w:val="00477EE2"/>
    <w:rsid w:val="0048132D"/>
    <w:rsid w:val="0048146D"/>
    <w:rsid w:val="004850AE"/>
    <w:rsid w:val="00485E2E"/>
    <w:rsid w:val="00491DD5"/>
    <w:rsid w:val="0049261B"/>
    <w:rsid w:val="004935A8"/>
    <w:rsid w:val="004959CE"/>
    <w:rsid w:val="004966EA"/>
    <w:rsid w:val="004A202D"/>
    <w:rsid w:val="004B35EC"/>
    <w:rsid w:val="004B4C07"/>
    <w:rsid w:val="004C19C7"/>
    <w:rsid w:val="004C25CC"/>
    <w:rsid w:val="004C4664"/>
    <w:rsid w:val="004C5BCC"/>
    <w:rsid w:val="004D16E3"/>
    <w:rsid w:val="004D1F7D"/>
    <w:rsid w:val="004D52AA"/>
    <w:rsid w:val="004D5ADA"/>
    <w:rsid w:val="004D7048"/>
    <w:rsid w:val="004D7434"/>
    <w:rsid w:val="004E04F9"/>
    <w:rsid w:val="004E3CD9"/>
    <w:rsid w:val="004F2757"/>
    <w:rsid w:val="004F3B43"/>
    <w:rsid w:val="004F6FDA"/>
    <w:rsid w:val="005012C4"/>
    <w:rsid w:val="0050133A"/>
    <w:rsid w:val="005013D0"/>
    <w:rsid w:val="005018E5"/>
    <w:rsid w:val="00502926"/>
    <w:rsid w:val="00502CDA"/>
    <w:rsid w:val="005039BB"/>
    <w:rsid w:val="00504262"/>
    <w:rsid w:val="00506DEA"/>
    <w:rsid w:val="00507207"/>
    <w:rsid w:val="00507886"/>
    <w:rsid w:val="00507BB3"/>
    <w:rsid w:val="0051166E"/>
    <w:rsid w:val="00511AB7"/>
    <w:rsid w:val="00511BEB"/>
    <w:rsid w:val="00512B70"/>
    <w:rsid w:val="00522AFE"/>
    <w:rsid w:val="00524032"/>
    <w:rsid w:val="005253A3"/>
    <w:rsid w:val="005273E3"/>
    <w:rsid w:val="00531E34"/>
    <w:rsid w:val="00533440"/>
    <w:rsid w:val="005369B3"/>
    <w:rsid w:val="00541188"/>
    <w:rsid w:val="00542854"/>
    <w:rsid w:val="0054434C"/>
    <w:rsid w:val="0054608A"/>
    <w:rsid w:val="005508BD"/>
    <w:rsid w:val="00553461"/>
    <w:rsid w:val="00553CE6"/>
    <w:rsid w:val="0055463D"/>
    <w:rsid w:val="00554EB4"/>
    <w:rsid w:val="0055701E"/>
    <w:rsid w:val="005637A3"/>
    <w:rsid w:val="00565A65"/>
    <w:rsid w:val="005660F3"/>
    <w:rsid w:val="00570CB0"/>
    <w:rsid w:val="00571358"/>
    <w:rsid w:val="0057534E"/>
    <w:rsid w:val="0057628C"/>
    <w:rsid w:val="0058016D"/>
    <w:rsid w:val="00580753"/>
    <w:rsid w:val="0058106D"/>
    <w:rsid w:val="00584DC5"/>
    <w:rsid w:val="00586DBA"/>
    <w:rsid w:val="005A47BE"/>
    <w:rsid w:val="005B2CF5"/>
    <w:rsid w:val="005B2E2B"/>
    <w:rsid w:val="005C239C"/>
    <w:rsid w:val="005C244E"/>
    <w:rsid w:val="005C29EA"/>
    <w:rsid w:val="005C2F9B"/>
    <w:rsid w:val="005C387E"/>
    <w:rsid w:val="005C4843"/>
    <w:rsid w:val="005C71E2"/>
    <w:rsid w:val="005C78BE"/>
    <w:rsid w:val="005D0C26"/>
    <w:rsid w:val="005D1764"/>
    <w:rsid w:val="005D3538"/>
    <w:rsid w:val="005D3FD9"/>
    <w:rsid w:val="005D743E"/>
    <w:rsid w:val="005E1061"/>
    <w:rsid w:val="005E196A"/>
    <w:rsid w:val="005E31E5"/>
    <w:rsid w:val="005E4DD5"/>
    <w:rsid w:val="005E550B"/>
    <w:rsid w:val="005E585F"/>
    <w:rsid w:val="005E75C8"/>
    <w:rsid w:val="005F2EC6"/>
    <w:rsid w:val="005F4D4D"/>
    <w:rsid w:val="00602FBA"/>
    <w:rsid w:val="0060361C"/>
    <w:rsid w:val="006059ED"/>
    <w:rsid w:val="00611F01"/>
    <w:rsid w:val="00612BF3"/>
    <w:rsid w:val="00613622"/>
    <w:rsid w:val="00613C51"/>
    <w:rsid w:val="0061553E"/>
    <w:rsid w:val="00616A0F"/>
    <w:rsid w:val="006176AA"/>
    <w:rsid w:val="00620136"/>
    <w:rsid w:val="006232A9"/>
    <w:rsid w:val="00633375"/>
    <w:rsid w:val="00633637"/>
    <w:rsid w:val="006343F0"/>
    <w:rsid w:val="00644C51"/>
    <w:rsid w:val="00645AC8"/>
    <w:rsid w:val="006474C4"/>
    <w:rsid w:val="0064777F"/>
    <w:rsid w:val="00655FA9"/>
    <w:rsid w:val="006560E9"/>
    <w:rsid w:val="00662F43"/>
    <w:rsid w:val="006656BA"/>
    <w:rsid w:val="0066708A"/>
    <w:rsid w:val="00667C85"/>
    <w:rsid w:val="00672AF3"/>
    <w:rsid w:val="00673A49"/>
    <w:rsid w:val="00674B20"/>
    <w:rsid w:val="00675422"/>
    <w:rsid w:val="00680EFB"/>
    <w:rsid w:val="0069513F"/>
    <w:rsid w:val="00696D00"/>
    <w:rsid w:val="006A30DA"/>
    <w:rsid w:val="006A63D4"/>
    <w:rsid w:val="006B1175"/>
    <w:rsid w:val="006B3E09"/>
    <w:rsid w:val="006B4A2E"/>
    <w:rsid w:val="006B6CAB"/>
    <w:rsid w:val="006C0DD8"/>
    <w:rsid w:val="006C225F"/>
    <w:rsid w:val="006C2D91"/>
    <w:rsid w:val="006C3B0C"/>
    <w:rsid w:val="006C3D61"/>
    <w:rsid w:val="006D0871"/>
    <w:rsid w:val="006D4580"/>
    <w:rsid w:val="006D536A"/>
    <w:rsid w:val="006D671A"/>
    <w:rsid w:val="006E1B07"/>
    <w:rsid w:val="006E2E2E"/>
    <w:rsid w:val="006E4D6F"/>
    <w:rsid w:val="006E6A3E"/>
    <w:rsid w:val="006F11BB"/>
    <w:rsid w:val="006F7ED2"/>
    <w:rsid w:val="00700831"/>
    <w:rsid w:val="00703EC1"/>
    <w:rsid w:val="00710FCE"/>
    <w:rsid w:val="007134FD"/>
    <w:rsid w:val="00715F9D"/>
    <w:rsid w:val="007169B1"/>
    <w:rsid w:val="0072237B"/>
    <w:rsid w:val="0072490F"/>
    <w:rsid w:val="007348A5"/>
    <w:rsid w:val="00735064"/>
    <w:rsid w:val="0073621F"/>
    <w:rsid w:val="007419C0"/>
    <w:rsid w:val="0074376A"/>
    <w:rsid w:val="00747520"/>
    <w:rsid w:val="0075029F"/>
    <w:rsid w:val="0075196D"/>
    <w:rsid w:val="00754BD0"/>
    <w:rsid w:val="0075523A"/>
    <w:rsid w:val="00761EE8"/>
    <w:rsid w:val="00761F7A"/>
    <w:rsid w:val="00774371"/>
    <w:rsid w:val="007778BD"/>
    <w:rsid w:val="00786032"/>
    <w:rsid w:val="007861CC"/>
    <w:rsid w:val="00786DA0"/>
    <w:rsid w:val="00792AB2"/>
    <w:rsid w:val="00794A56"/>
    <w:rsid w:val="007962CA"/>
    <w:rsid w:val="007A335A"/>
    <w:rsid w:val="007A4AF3"/>
    <w:rsid w:val="007A513F"/>
    <w:rsid w:val="007A5AA6"/>
    <w:rsid w:val="007A7237"/>
    <w:rsid w:val="007B2806"/>
    <w:rsid w:val="007B4105"/>
    <w:rsid w:val="007B6DB5"/>
    <w:rsid w:val="007B745D"/>
    <w:rsid w:val="007B7A65"/>
    <w:rsid w:val="007B7FE0"/>
    <w:rsid w:val="007C3170"/>
    <w:rsid w:val="007C46EF"/>
    <w:rsid w:val="007C5D7D"/>
    <w:rsid w:val="007C630E"/>
    <w:rsid w:val="007C68DC"/>
    <w:rsid w:val="007D09CF"/>
    <w:rsid w:val="007D0F98"/>
    <w:rsid w:val="007D315A"/>
    <w:rsid w:val="007D354F"/>
    <w:rsid w:val="007D57E5"/>
    <w:rsid w:val="007D69A1"/>
    <w:rsid w:val="007D6F28"/>
    <w:rsid w:val="007E2023"/>
    <w:rsid w:val="007E2BA6"/>
    <w:rsid w:val="007E348E"/>
    <w:rsid w:val="007E44C1"/>
    <w:rsid w:val="007E531F"/>
    <w:rsid w:val="007F1B8C"/>
    <w:rsid w:val="007F5493"/>
    <w:rsid w:val="007F652C"/>
    <w:rsid w:val="007F6B29"/>
    <w:rsid w:val="00805ED5"/>
    <w:rsid w:val="00810058"/>
    <w:rsid w:val="00811144"/>
    <w:rsid w:val="00811B0C"/>
    <w:rsid w:val="00811F9E"/>
    <w:rsid w:val="008129CA"/>
    <w:rsid w:val="00815757"/>
    <w:rsid w:val="00816558"/>
    <w:rsid w:val="008171C1"/>
    <w:rsid w:val="00820DB3"/>
    <w:rsid w:val="00824022"/>
    <w:rsid w:val="00827BCA"/>
    <w:rsid w:val="00830F5B"/>
    <w:rsid w:val="00840FD0"/>
    <w:rsid w:val="0084521C"/>
    <w:rsid w:val="00846351"/>
    <w:rsid w:val="0084693F"/>
    <w:rsid w:val="00847921"/>
    <w:rsid w:val="00847E7D"/>
    <w:rsid w:val="00851BA3"/>
    <w:rsid w:val="00851D0C"/>
    <w:rsid w:val="00856800"/>
    <w:rsid w:val="008571F0"/>
    <w:rsid w:val="00860C57"/>
    <w:rsid w:val="00870921"/>
    <w:rsid w:val="00871190"/>
    <w:rsid w:val="00872CC0"/>
    <w:rsid w:val="00881B55"/>
    <w:rsid w:val="00882FF5"/>
    <w:rsid w:val="008833DC"/>
    <w:rsid w:val="008867C6"/>
    <w:rsid w:val="00894B21"/>
    <w:rsid w:val="00895CB6"/>
    <w:rsid w:val="00897F25"/>
    <w:rsid w:val="008A1FE0"/>
    <w:rsid w:val="008A2078"/>
    <w:rsid w:val="008A3063"/>
    <w:rsid w:val="008A35EB"/>
    <w:rsid w:val="008A6811"/>
    <w:rsid w:val="008A7289"/>
    <w:rsid w:val="008A7AE7"/>
    <w:rsid w:val="008C0420"/>
    <w:rsid w:val="008C2AEE"/>
    <w:rsid w:val="008C4BCC"/>
    <w:rsid w:val="008D07F2"/>
    <w:rsid w:val="008D278C"/>
    <w:rsid w:val="008D4285"/>
    <w:rsid w:val="008D4F84"/>
    <w:rsid w:val="008D78E9"/>
    <w:rsid w:val="008E1FAB"/>
    <w:rsid w:val="008E2100"/>
    <w:rsid w:val="008F0513"/>
    <w:rsid w:val="008F0B67"/>
    <w:rsid w:val="008F1919"/>
    <w:rsid w:val="008F4069"/>
    <w:rsid w:val="008F46C1"/>
    <w:rsid w:val="008F5C8B"/>
    <w:rsid w:val="008F62F4"/>
    <w:rsid w:val="008F6594"/>
    <w:rsid w:val="0090289C"/>
    <w:rsid w:val="00906691"/>
    <w:rsid w:val="00906F7B"/>
    <w:rsid w:val="00907C86"/>
    <w:rsid w:val="009110D0"/>
    <w:rsid w:val="0091408C"/>
    <w:rsid w:val="00915308"/>
    <w:rsid w:val="00915940"/>
    <w:rsid w:val="00916A50"/>
    <w:rsid w:val="009222F0"/>
    <w:rsid w:val="00922C15"/>
    <w:rsid w:val="00924D30"/>
    <w:rsid w:val="00931DDB"/>
    <w:rsid w:val="0093480F"/>
    <w:rsid w:val="00934DF7"/>
    <w:rsid w:val="00946240"/>
    <w:rsid w:val="00953C63"/>
    <w:rsid w:val="00955968"/>
    <w:rsid w:val="00955D90"/>
    <w:rsid w:val="00957338"/>
    <w:rsid w:val="0095747D"/>
    <w:rsid w:val="009578B7"/>
    <w:rsid w:val="00960A71"/>
    <w:rsid w:val="00962E1E"/>
    <w:rsid w:val="0096600C"/>
    <w:rsid w:val="0096696B"/>
    <w:rsid w:val="00973993"/>
    <w:rsid w:val="0097399E"/>
    <w:rsid w:val="00973E1A"/>
    <w:rsid w:val="009806ED"/>
    <w:rsid w:val="00982785"/>
    <w:rsid w:val="009836C5"/>
    <w:rsid w:val="00986AC0"/>
    <w:rsid w:val="00986F30"/>
    <w:rsid w:val="00990A49"/>
    <w:rsid w:val="00995581"/>
    <w:rsid w:val="00996023"/>
    <w:rsid w:val="009A4179"/>
    <w:rsid w:val="009A5E43"/>
    <w:rsid w:val="009B01A7"/>
    <w:rsid w:val="009B279E"/>
    <w:rsid w:val="009B3591"/>
    <w:rsid w:val="009B4711"/>
    <w:rsid w:val="009B530D"/>
    <w:rsid w:val="009B5950"/>
    <w:rsid w:val="009B76C5"/>
    <w:rsid w:val="009B7E93"/>
    <w:rsid w:val="009C28EA"/>
    <w:rsid w:val="009C3C54"/>
    <w:rsid w:val="009C50F0"/>
    <w:rsid w:val="009C5AC4"/>
    <w:rsid w:val="009D09AC"/>
    <w:rsid w:val="009D107A"/>
    <w:rsid w:val="009D310E"/>
    <w:rsid w:val="009D687A"/>
    <w:rsid w:val="009E289B"/>
    <w:rsid w:val="009E52F4"/>
    <w:rsid w:val="009E5739"/>
    <w:rsid w:val="009E68EA"/>
    <w:rsid w:val="009E695C"/>
    <w:rsid w:val="009F5F8A"/>
    <w:rsid w:val="009F6132"/>
    <w:rsid w:val="009F7578"/>
    <w:rsid w:val="00A07487"/>
    <w:rsid w:val="00A10E73"/>
    <w:rsid w:val="00A10F0C"/>
    <w:rsid w:val="00A11AF5"/>
    <w:rsid w:val="00A1225E"/>
    <w:rsid w:val="00A21A6D"/>
    <w:rsid w:val="00A22679"/>
    <w:rsid w:val="00A22E57"/>
    <w:rsid w:val="00A24690"/>
    <w:rsid w:val="00A30006"/>
    <w:rsid w:val="00A3195D"/>
    <w:rsid w:val="00A43686"/>
    <w:rsid w:val="00A45A3D"/>
    <w:rsid w:val="00A47596"/>
    <w:rsid w:val="00A535CE"/>
    <w:rsid w:val="00A54A8E"/>
    <w:rsid w:val="00A55C63"/>
    <w:rsid w:val="00A57201"/>
    <w:rsid w:val="00A573ED"/>
    <w:rsid w:val="00A701C2"/>
    <w:rsid w:val="00A705C2"/>
    <w:rsid w:val="00A71EAE"/>
    <w:rsid w:val="00A73C16"/>
    <w:rsid w:val="00A74168"/>
    <w:rsid w:val="00A76CC1"/>
    <w:rsid w:val="00A7746C"/>
    <w:rsid w:val="00A82523"/>
    <w:rsid w:val="00A83C24"/>
    <w:rsid w:val="00A866EC"/>
    <w:rsid w:val="00A86857"/>
    <w:rsid w:val="00A87DB1"/>
    <w:rsid w:val="00A90FC8"/>
    <w:rsid w:val="00A9125F"/>
    <w:rsid w:val="00A94FC4"/>
    <w:rsid w:val="00AA1DBF"/>
    <w:rsid w:val="00AA345D"/>
    <w:rsid w:val="00AB060D"/>
    <w:rsid w:val="00AB762B"/>
    <w:rsid w:val="00AC5D26"/>
    <w:rsid w:val="00AC7610"/>
    <w:rsid w:val="00AD00A0"/>
    <w:rsid w:val="00AD1193"/>
    <w:rsid w:val="00AD2A9F"/>
    <w:rsid w:val="00AD52DF"/>
    <w:rsid w:val="00AE59CD"/>
    <w:rsid w:val="00AE68AA"/>
    <w:rsid w:val="00AF0096"/>
    <w:rsid w:val="00AF0671"/>
    <w:rsid w:val="00AF3261"/>
    <w:rsid w:val="00AF35D7"/>
    <w:rsid w:val="00AF54E8"/>
    <w:rsid w:val="00AF73FF"/>
    <w:rsid w:val="00B01B7A"/>
    <w:rsid w:val="00B02490"/>
    <w:rsid w:val="00B04D7C"/>
    <w:rsid w:val="00B057F1"/>
    <w:rsid w:val="00B10087"/>
    <w:rsid w:val="00B121C6"/>
    <w:rsid w:val="00B12629"/>
    <w:rsid w:val="00B13502"/>
    <w:rsid w:val="00B14840"/>
    <w:rsid w:val="00B14D08"/>
    <w:rsid w:val="00B15B82"/>
    <w:rsid w:val="00B254DB"/>
    <w:rsid w:val="00B257A3"/>
    <w:rsid w:val="00B2614C"/>
    <w:rsid w:val="00B32397"/>
    <w:rsid w:val="00B3623D"/>
    <w:rsid w:val="00B37C9C"/>
    <w:rsid w:val="00B416A7"/>
    <w:rsid w:val="00B41A8F"/>
    <w:rsid w:val="00B46ABA"/>
    <w:rsid w:val="00B46E7C"/>
    <w:rsid w:val="00B47254"/>
    <w:rsid w:val="00B5377C"/>
    <w:rsid w:val="00B5540C"/>
    <w:rsid w:val="00B5587F"/>
    <w:rsid w:val="00B60742"/>
    <w:rsid w:val="00B62889"/>
    <w:rsid w:val="00B63A12"/>
    <w:rsid w:val="00B63D45"/>
    <w:rsid w:val="00B648F3"/>
    <w:rsid w:val="00B650A2"/>
    <w:rsid w:val="00B6616C"/>
    <w:rsid w:val="00B73CEC"/>
    <w:rsid w:val="00B7682F"/>
    <w:rsid w:val="00B77120"/>
    <w:rsid w:val="00B821D3"/>
    <w:rsid w:val="00B82CB7"/>
    <w:rsid w:val="00B8749F"/>
    <w:rsid w:val="00B928DA"/>
    <w:rsid w:val="00BA25D1"/>
    <w:rsid w:val="00BA695F"/>
    <w:rsid w:val="00BB38B3"/>
    <w:rsid w:val="00BB493B"/>
    <w:rsid w:val="00BB679F"/>
    <w:rsid w:val="00BB6A0E"/>
    <w:rsid w:val="00BC1CC3"/>
    <w:rsid w:val="00BC558C"/>
    <w:rsid w:val="00BC6489"/>
    <w:rsid w:val="00BC7542"/>
    <w:rsid w:val="00BD1057"/>
    <w:rsid w:val="00BE17E1"/>
    <w:rsid w:val="00BE5377"/>
    <w:rsid w:val="00BE6061"/>
    <w:rsid w:val="00BE6512"/>
    <w:rsid w:val="00BE66BB"/>
    <w:rsid w:val="00BE6763"/>
    <w:rsid w:val="00BF094E"/>
    <w:rsid w:val="00BF20A3"/>
    <w:rsid w:val="00BF237B"/>
    <w:rsid w:val="00BF2771"/>
    <w:rsid w:val="00BF39E0"/>
    <w:rsid w:val="00BF4A73"/>
    <w:rsid w:val="00BF523C"/>
    <w:rsid w:val="00C055AD"/>
    <w:rsid w:val="00C059A7"/>
    <w:rsid w:val="00C117A9"/>
    <w:rsid w:val="00C12FEB"/>
    <w:rsid w:val="00C13240"/>
    <w:rsid w:val="00C1399B"/>
    <w:rsid w:val="00C16D2E"/>
    <w:rsid w:val="00C20F47"/>
    <w:rsid w:val="00C21651"/>
    <w:rsid w:val="00C26089"/>
    <w:rsid w:val="00C26251"/>
    <w:rsid w:val="00C308BC"/>
    <w:rsid w:val="00C35507"/>
    <w:rsid w:val="00C35CE4"/>
    <w:rsid w:val="00C36613"/>
    <w:rsid w:val="00C36B91"/>
    <w:rsid w:val="00C3757E"/>
    <w:rsid w:val="00C40E87"/>
    <w:rsid w:val="00C43851"/>
    <w:rsid w:val="00C448E1"/>
    <w:rsid w:val="00C55844"/>
    <w:rsid w:val="00C56F40"/>
    <w:rsid w:val="00C573F9"/>
    <w:rsid w:val="00C66AA0"/>
    <w:rsid w:val="00C740B1"/>
    <w:rsid w:val="00C80635"/>
    <w:rsid w:val="00C81A8D"/>
    <w:rsid w:val="00C835AD"/>
    <w:rsid w:val="00C83E7F"/>
    <w:rsid w:val="00C9021F"/>
    <w:rsid w:val="00C91A99"/>
    <w:rsid w:val="00CA0E58"/>
    <w:rsid w:val="00CA1657"/>
    <w:rsid w:val="00CA27FF"/>
    <w:rsid w:val="00CA2931"/>
    <w:rsid w:val="00CA5628"/>
    <w:rsid w:val="00CB4C83"/>
    <w:rsid w:val="00CB70D9"/>
    <w:rsid w:val="00CB76B4"/>
    <w:rsid w:val="00CB7A5A"/>
    <w:rsid w:val="00CC064F"/>
    <w:rsid w:val="00CC0D3F"/>
    <w:rsid w:val="00CC5AD3"/>
    <w:rsid w:val="00CC69DA"/>
    <w:rsid w:val="00CD3036"/>
    <w:rsid w:val="00CD409A"/>
    <w:rsid w:val="00CD4FC3"/>
    <w:rsid w:val="00CD6843"/>
    <w:rsid w:val="00CE438E"/>
    <w:rsid w:val="00CE522D"/>
    <w:rsid w:val="00CE66D2"/>
    <w:rsid w:val="00CF11E8"/>
    <w:rsid w:val="00CF330C"/>
    <w:rsid w:val="00CF4063"/>
    <w:rsid w:val="00D03393"/>
    <w:rsid w:val="00D10712"/>
    <w:rsid w:val="00D10E12"/>
    <w:rsid w:val="00D146C2"/>
    <w:rsid w:val="00D17732"/>
    <w:rsid w:val="00D21D7D"/>
    <w:rsid w:val="00D22BA0"/>
    <w:rsid w:val="00D24A70"/>
    <w:rsid w:val="00D24E00"/>
    <w:rsid w:val="00D2537D"/>
    <w:rsid w:val="00D25651"/>
    <w:rsid w:val="00D26DF0"/>
    <w:rsid w:val="00D30934"/>
    <w:rsid w:val="00D321CE"/>
    <w:rsid w:val="00D32303"/>
    <w:rsid w:val="00D32664"/>
    <w:rsid w:val="00D341FB"/>
    <w:rsid w:val="00D4084D"/>
    <w:rsid w:val="00D41CDF"/>
    <w:rsid w:val="00D447D4"/>
    <w:rsid w:val="00D452F1"/>
    <w:rsid w:val="00D500BB"/>
    <w:rsid w:val="00D53D1E"/>
    <w:rsid w:val="00D55543"/>
    <w:rsid w:val="00D55CF3"/>
    <w:rsid w:val="00D56DBD"/>
    <w:rsid w:val="00D62A8A"/>
    <w:rsid w:val="00D63010"/>
    <w:rsid w:val="00D64EE2"/>
    <w:rsid w:val="00D67A56"/>
    <w:rsid w:val="00D72697"/>
    <w:rsid w:val="00D76FFA"/>
    <w:rsid w:val="00D77311"/>
    <w:rsid w:val="00D7787F"/>
    <w:rsid w:val="00D823E2"/>
    <w:rsid w:val="00D8286C"/>
    <w:rsid w:val="00D84C71"/>
    <w:rsid w:val="00D85807"/>
    <w:rsid w:val="00D85DD7"/>
    <w:rsid w:val="00D90333"/>
    <w:rsid w:val="00D9281C"/>
    <w:rsid w:val="00D94297"/>
    <w:rsid w:val="00D95BBC"/>
    <w:rsid w:val="00D961BA"/>
    <w:rsid w:val="00D975FE"/>
    <w:rsid w:val="00DA5D5B"/>
    <w:rsid w:val="00DA6E19"/>
    <w:rsid w:val="00DB4E11"/>
    <w:rsid w:val="00DB5741"/>
    <w:rsid w:val="00DB5CFD"/>
    <w:rsid w:val="00DB64C5"/>
    <w:rsid w:val="00DB6B6A"/>
    <w:rsid w:val="00DB7D8F"/>
    <w:rsid w:val="00DC0EDA"/>
    <w:rsid w:val="00DC0F14"/>
    <w:rsid w:val="00DC4406"/>
    <w:rsid w:val="00DE08D6"/>
    <w:rsid w:val="00DE2CBF"/>
    <w:rsid w:val="00DE358E"/>
    <w:rsid w:val="00DE454F"/>
    <w:rsid w:val="00DE7B6D"/>
    <w:rsid w:val="00DF0BB7"/>
    <w:rsid w:val="00DF3C3B"/>
    <w:rsid w:val="00E00CC0"/>
    <w:rsid w:val="00E0727A"/>
    <w:rsid w:val="00E132E9"/>
    <w:rsid w:val="00E15659"/>
    <w:rsid w:val="00E208AB"/>
    <w:rsid w:val="00E225AB"/>
    <w:rsid w:val="00E240CE"/>
    <w:rsid w:val="00E26C66"/>
    <w:rsid w:val="00E26D7D"/>
    <w:rsid w:val="00E301AF"/>
    <w:rsid w:val="00E34138"/>
    <w:rsid w:val="00E368C0"/>
    <w:rsid w:val="00E378E3"/>
    <w:rsid w:val="00E41FB0"/>
    <w:rsid w:val="00E4695A"/>
    <w:rsid w:val="00E509A5"/>
    <w:rsid w:val="00E54E5E"/>
    <w:rsid w:val="00E65115"/>
    <w:rsid w:val="00E654B4"/>
    <w:rsid w:val="00E66BEF"/>
    <w:rsid w:val="00E71E2E"/>
    <w:rsid w:val="00E725A1"/>
    <w:rsid w:val="00E73AE4"/>
    <w:rsid w:val="00E77E44"/>
    <w:rsid w:val="00E81519"/>
    <w:rsid w:val="00E841AD"/>
    <w:rsid w:val="00E850A9"/>
    <w:rsid w:val="00E9316F"/>
    <w:rsid w:val="00E95227"/>
    <w:rsid w:val="00EA03EC"/>
    <w:rsid w:val="00EA6987"/>
    <w:rsid w:val="00EA74CC"/>
    <w:rsid w:val="00EB27B1"/>
    <w:rsid w:val="00EB68A3"/>
    <w:rsid w:val="00EC5749"/>
    <w:rsid w:val="00EC7635"/>
    <w:rsid w:val="00ED0524"/>
    <w:rsid w:val="00ED1D72"/>
    <w:rsid w:val="00EE2BA4"/>
    <w:rsid w:val="00EE323E"/>
    <w:rsid w:val="00EF3C9E"/>
    <w:rsid w:val="00EF60DB"/>
    <w:rsid w:val="00F03053"/>
    <w:rsid w:val="00F03207"/>
    <w:rsid w:val="00F06D91"/>
    <w:rsid w:val="00F12591"/>
    <w:rsid w:val="00F128F8"/>
    <w:rsid w:val="00F130B9"/>
    <w:rsid w:val="00F20CAA"/>
    <w:rsid w:val="00F22244"/>
    <w:rsid w:val="00F2265D"/>
    <w:rsid w:val="00F230E8"/>
    <w:rsid w:val="00F25456"/>
    <w:rsid w:val="00F26218"/>
    <w:rsid w:val="00F32704"/>
    <w:rsid w:val="00F331B4"/>
    <w:rsid w:val="00F34420"/>
    <w:rsid w:val="00F34483"/>
    <w:rsid w:val="00F34F39"/>
    <w:rsid w:val="00F50C36"/>
    <w:rsid w:val="00F54836"/>
    <w:rsid w:val="00F57001"/>
    <w:rsid w:val="00F571E8"/>
    <w:rsid w:val="00F578E8"/>
    <w:rsid w:val="00F57900"/>
    <w:rsid w:val="00F60E7B"/>
    <w:rsid w:val="00F60EC7"/>
    <w:rsid w:val="00F63FF8"/>
    <w:rsid w:val="00F71465"/>
    <w:rsid w:val="00F80E8A"/>
    <w:rsid w:val="00F81007"/>
    <w:rsid w:val="00F848DE"/>
    <w:rsid w:val="00F86E72"/>
    <w:rsid w:val="00F903D5"/>
    <w:rsid w:val="00F9461E"/>
    <w:rsid w:val="00F97B49"/>
    <w:rsid w:val="00FA2346"/>
    <w:rsid w:val="00FA314D"/>
    <w:rsid w:val="00FA6463"/>
    <w:rsid w:val="00FB1260"/>
    <w:rsid w:val="00FB2E92"/>
    <w:rsid w:val="00FB5893"/>
    <w:rsid w:val="00FB6BE9"/>
    <w:rsid w:val="00FC1753"/>
    <w:rsid w:val="00FC3699"/>
    <w:rsid w:val="00FC3A3B"/>
    <w:rsid w:val="00FC76BE"/>
    <w:rsid w:val="00FD0317"/>
    <w:rsid w:val="00FD049B"/>
    <w:rsid w:val="00FD28CD"/>
    <w:rsid w:val="00FD2972"/>
    <w:rsid w:val="00FD6FD0"/>
    <w:rsid w:val="00FE679F"/>
    <w:rsid w:val="00FE7E98"/>
    <w:rsid w:val="00FF01D6"/>
    <w:rsid w:val="00FF3636"/>
    <w:rsid w:val="00FF639A"/>
    <w:rsid w:val="00FF6EC1"/>
    <w:rsid w:val="1C780F8D"/>
    <w:rsid w:val="3C710E0E"/>
    <w:rsid w:val="41787651"/>
    <w:rsid w:val="489D136C"/>
    <w:rsid w:val="500F3AB7"/>
    <w:rsid w:val="55D10C07"/>
    <w:rsid w:val="64715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link w:val="18"/>
    <w:qFormat/>
    <w:uiPriority w:val="99"/>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0"/>
    <w:rPr>
      <w:i/>
      <w:iCs/>
    </w:rPr>
  </w:style>
  <w:style w:type="character" w:styleId="17">
    <w:name w:val="Hyperlink"/>
    <w:qFormat/>
    <w:uiPriority w:val="0"/>
    <w:rPr>
      <w:color w:val="0000FF"/>
      <w:u w:val="single"/>
    </w:rPr>
  </w:style>
  <w:style w:type="character" w:customStyle="1" w:styleId="18">
    <w:name w:val="页脚 字符"/>
    <w:link w:val="7"/>
    <w:qFormat/>
    <w:uiPriority w:val="99"/>
    <w:rPr>
      <w:kern w:val="2"/>
      <w:sz w:val="18"/>
      <w:szCs w:val="18"/>
    </w:rPr>
  </w:style>
  <w:style w:type="paragraph" w:customStyle="1" w:styleId="19">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20">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bullets1"/>
    <w:basedOn w:val="1"/>
    <w:qFormat/>
    <w:uiPriority w:val="0"/>
    <w:pPr>
      <w:widowControl/>
      <w:jc w:val="left"/>
    </w:pPr>
    <w:rPr>
      <w:rFonts w:ascii="宋体" w:hAnsi="宋体" w:cs="宋体"/>
      <w:kern w:val="0"/>
      <w:sz w:val="24"/>
    </w:rPr>
  </w:style>
  <w:style w:type="character" w:customStyle="1" w:styleId="22">
    <w:name w:val="apple-style-span"/>
    <w:basedOn w:val="13"/>
    <w:qFormat/>
    <w:uiPriority w:val="0"/>
  </w:style>
  <w:style w:type="paragraph" w:customStyle="1" w:styleId="23">
    <w:name w:val="endorsement1"/>
    <w:basedOn w:val="1"/>
    <w:qFormat/>
    <w:uiPriority w:val="0"/>
    <w:pPr>
      <w:widowControl/>
      <w:jc w:val="left"/>
    </w:pPr>
    <w:rPr>
      <w:rFonts w:ascii="宋体" w:hAnsi="宋体" w:cs="宋体"/>
      <w:kern w:val="0"/>
      <w:sz w:val="24"/>
    </w:rPr>
  </w:style>
  <w:style w:type="paragraph" w:customStyle="1" w:styleId="24">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5">
    <w:name w:val="product-title1"/>
    <w:qFormat/>
    <w:uiPriority w:val="0"/>
    <w:rPr>
      <w:rFonts w:hint="default" w:ascii="Arial" w:hAnsi="Arial" w:cs="Arial"/>
      <w:b/>
      <w:bCs/>
      <w:color w:val="FF6600"/>
      <w:sz w:val="28"/>
      <w:szCs w:val="28"/>
    </w:rPr>
  </w:style>
  <w:style w:type="character" w:customStyle="1" w:styleId="26">
    <w:name w:val="booksubtitle1"/>
    <w:qFormat/>
    <w:uiPriority w:val="0"/>
    <w:rPr>
      <w:rFonts w:hint="default" w:ascii="Verdana" w:hAnsi="Verdana"/>
      <w:color w:val="000000"/>
      <w:sz w:val="18"/>
      <w:szCs w:val="18"/>
      <w:u w:val="none"/>
    </w:rPr>
  </w:style>
  <w:style w:type="character" w:customStyle="1" w:styleId="27">
    <w:name w:val="bookauthor1"/>
    <w:qFormat/>
    <w:uiPriority w:val="0"/>
    <w:rPr>
      <w:rFonts w:hint="default" w:ascii="Verdana" w:hAnsi="Verdana"/>
      <w:i/>
      <w:iCs/>
      <w:color w:val="000000"/>
      <w:sz w:val="18"/>
      <w:szCs w:val="18"/>
      <w:u w:val="none"/>
    </w:rPr>
  </w:style>
  <w:style w:type="character" w:customStyle="1" w:styleId="28">
    <w:name w:val="bstitle1"/>
    <w:qFormat/>
    <w:uiPriority w:val="0"/>
    <w:rPr>
      <w:b/>
      <w:bCs/>
      <w:color w:val="000000"/>
      <w:sz w:val="24"/>
      <w:szCs w:val="24"/>
    </w:rPr>
  </w:style>
  <w:style w:type="character" w:customStyle="1" w:styleId="29">
    <w:name w:val="bssubtitle1"/>
    <w:qFormat/>
    <w:uiPriority w:val="0"/>
    <w:rPr>
      <w:rFonts w:hint="default" w:ascii="Arial" w:hAnsi="Arial" w:cs="Arial"/>
      <w:b/>
      <w:bCs/>
      <w:color w:val="000000"/>
      <w:sz w:val="18"/>
      <w:szCs w:val="18"/>
    </w:rPr>
  </w:style>
  <w:style w:type="paragraph" w:customStyle="1" w:styleId="30">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ar18blue1"/>
    <w:qFormat/>
    <w:uiPriority w:val="0"/>
    <w:rPr>
      <w:rFonts w:hint="default" w:ascii="Arial" w:hAnsi="Arial" w:cs="Arial"/>
      <w:color w:val="000066"/>
      <w:sz w:val="30"/>
      <w:szCs w:val="30"/>
    </w:rPr>
  </w:style>
  <w:style w:type="character" w:customStyle="1" w:styleId="32">
    <w:name w:val="ar141"/>
    <w:qFormat/>
    <w:uiPriority w:val="0"/>
    <w:rPr>
      <w:rFonts w:hint="default" w:ascii="Arial" w:hAnsi="Arial" w:cs="Arial"/>
      <w:sz w:val="21"/>
      <w:szCs w:val="21"/>
    </w:rPr>
  </w:style>
  <w:style w:type="character" w:customStyle="1" w:styleId="33">
    <w:name w:val="blk12161"/>
    <w:qFormat/>
    <w:uiPriority w:val="0"/>
    <w:rPr>
      <w:rFonts w:hint="default" w:ascii="Arial" w:hAnsi="Arial" w:cs="Arial"/>
      <w:color w:val="000000"/>
      <w:sz w:val="18"/>
      <w:szCs w:val="18"/>
    </w:rPr>
  </w:style>
  <w:style w:type="character" w:customStyle="1" w:styleId="34">
    <w:name w:val="brgreen121"/>
    <w:qFormat/>
    <w:uiPriority w:val="0"/>
    <w:rPr>
      <w:rFonts w:hint="default" w:ascii="Arial" w:hAnsi="Arial" w:cs="Arial"/>
      <w:color w:val="339999"/>
      <w:sz w:val="18"/>
      <w:szCs w:val="18"/>
    </w:rPr>
  </w:style>
  <w:style w:type="character" w:customStyle="1" w:styleId="35">
    <w:name w:val="apple-converted-space"/>
    <w:qFormat/>
    <w:uiPriority w:val="0"/>
  </w:style>
  <w:style w:type="paragraph" w:styleId="3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291</Words>
  <Characters>1659</Characters>
  <Lines>13</Lines>
  <Paragraphs>3</Paragraphs>
  <TotalTime>7</TotalTime>
  <ScaleCrop>false</ScaleCrop>
  <LinksUpToDate>false</LinksUpToDate>
  <CharactersWithSpaces>1947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2023-09-06T12:30:00Z</dcterms:created>
  <dc:creator>Image</dc:creator>
  <cp:lastModifiedBy>堀  达</cp:lastModifiedBy>
  <cp:lastPrinted>2005-06-10T06:33:00Z</cp:lastPrinted>
  <dcterms:modified xsi:type="dcterms:W3CDTF">2023-09-11T06:31:33Z</dcterms:modified>
  <dc:title>新 书 推 荐</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6C0F8FDBE1724E3891AEBA7069CE3635_13</vt:lpwstr>
  </property>
</Properties>
</file>