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86995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12\the-art-of-adept-argumentation.jpgthe-art-of-adept-argum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12\the-art-of-adept-argumentation.jpgthe-art-of-adept-argumentation"/>
                    <pic:cNvPicPr>
                      <a:picLocks noChangeAspect="1"/>
                    </pic:cNvPicPr>
                  </pic:nvPicPr>
                  <pic:blipFill>
                    <a:blip r:embed="rId6"/>
                    <a:srcRect t="1389" b="138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巧妙论证的艺术：如何有效对谈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default"/>
          <w:b/>
          <w:bCs/>
          <w:color w:val="000000"/>
          <w:szCs w:val="21"/>
        </w:rPr>
        <w:t>The Art of Clever Argumentation</w:t>
      </w:r>
      <w:r>
        <w:rPr>
          <w:rFonts w:hint="eastAsia"/>
          <w:b/>
          <w:bCs/>
          <w:color w:val="000000"/>
          <w:szCs w:val="21"/>
          <w:lang w:eastAsia="zh-CN"/>
        </w:rPr>
        <w:t>：RULES FOR EFFECTIVELY ENGAGING IN DIALOGUE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德语书名：Die Kunst des klugen Streitgesprächs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Reto U. Schneider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社：Penguin Random House Verlagsgruppe GmbH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160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励志</w:t>
      </w:r>
      <w:bookmarkStart w:id="1" w:name="_GoBack"/>
      <w:bookmarkEnd w:id="1"/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揭露错误思维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进行富有成效的讨论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难道我们不都认为如果某些人改变主意，世界会变得更美好吗？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有没有可能，我们自己也是别人眼中的“某些人”呢？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在两极分化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严重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充满资讯茧房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和病毒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侵袭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的时代，许多人已经忘记了理性地、基于事实地讨论事物意味着什么。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人们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不再知道应该如何使用证据或何时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应该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放弃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自己的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立场。我们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例外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的存在而欢呼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在没有例外的地方建立联系。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雷托·施奈德（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Reto Schneider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仔细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研究了意见是如何形成的，并为读者提供了简单的规则，可以用来独立思考论点，避免思维错误，并揭穿那些胡言乱语的人。这本有趣的读物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敦促读者去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审视意见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出现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分歧的原因，同时审视自己的态度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以便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进行开放和不带偏见的对话。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•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打造优良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对话文化的心理学原理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• 提供许多典型对话场景的例子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• 与时俱进、与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时下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社会相关且易于理解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</w:rPr>
        <w:t xml:space="preserve"> 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22" w:firstLineChars="200"/>
        <w:rPr>
          <w:rFonts w:hint="eastAsia"/>
          <w:b/>
          <w:bCs/>
          <w:color w:val="111111"/>
          <w:szCs w:val="21"/>
          <w:shd w:val="clear" w:color="auto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 w:firstLineChars="20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b/>
          <w:bCs/>
          <w:color w:val="111111"/>
          <w:szCs w:val="21"/>
          <w:shd w:val="clear" w:color="auto" w:fill="FFFFFF"/>
          <w:lang w:val="en-US"/>
        </w:rPr>
        <w:t>雷托·施奈德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7145"/>
            <wp:wrapSquare wrapText="bothSides"/>
            <wp:docPr id="1" name="图片 1" descr="H:\安德鲁\书讯\230912\reto-u-schneider.jpgreto-u-schne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2\reto-u-schneider.jpgreto-u-schneider"/>
                    <pic:cNvPicPr>
                      <a:picLocks noChangeAspect="1"/>
                    </pic:cNvPicPr>
                  </pic:nvPicPr>
                  <pic:blipFill>
                    <a:blip r:embed="rId7"/>
                    <a:srcRect l="12557" r="1255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/>
          <w:bCs/>
          <w:color w:val="111111"/>
          <w:szCs w:val="21"/>
          <w:shd w:val="clear" w:color="auto" w:fill="FFFFFF"/>
          <w:lang w:val="en-US"/>
        </w:rPr>
        <w:t>Reto U. Schneider</w:t>
      </w:r>
      <w:r>
        <w:rPr>
          <w:rFonts w:hint="eastAsia"/>
          <w:b/>
          <w:bCs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是瑞士科学记者，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曾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赢得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许多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奖项。1995年至1999年，他担任瑞士新闻杂志《事实》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Facts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科学版块的负责人。自2004年起，他担任《新苏黎世报》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Neue Zürcher Zeitung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杂志NZZ-Folio的副主编。他的著作《疯狂实验之书》（Das Buch der verrückten Experimente）是一本畅销书，并已被翻译成多种语言。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E080CD7"/>
    <w:rsid w:val="1247574E"/>
    <w:rsid w:val="14162C01"/>
    <w:rsid w:val="152F249C"/>
    <w:rsid w:val="1B014DDE"/>
    <w:rsid w:val="25FC6460"/>
    <w:rsid w:val="2D0815F7"/>
    <w:rsid w:val="30600B5F"/>
    <w:rsid w:val="3ADB02CD"/>
    <w:rsid w:val="3E1374D4"/>
    <w:rsid w:val="40D059F1"/>
    <w:rsid w:val="44095051"/>
    <w:rsid w:val="46F25D74"/>
    <w:rsid w:val="577F312F"/>
    <w:rsid w:val="61146955"/>
    <w:rsid w:val="71504376"/>
    <w:rsid w:val="719636FB"/>
    <w:rsid w:val="75EF5689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23</TotalTime>
  <ScaleCrop>false</ScaleCrop>
  <LinksUpToDate>false</LinksUpToDate>
  <CharactersWithSpaces>3174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2023-09-12T08:03:54Z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90FF2CA0AD674963B36186AADC3627E8_13</vt:lpwstr>
  </property>
</Properties>
</file>