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212C5" w14:textId="2FD874CE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59B719CF" w14:textId="50E116DF" w:rsidR="00872144" w:rsidRDefault="00853966" w:rsidP="00872144">
      <w:pPr>
        <w:jc w:val="left"/>
      </w:pPr>
      <w:bookmarkStart w:id="0" w:name="awards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7A204B" wp14:editId="3826BE25">
            <wp:simplePos x="0" y="0"/>
            <wp:positionH relativeFrom="margin">
              <wp:posOffset>3558540</wp:posOffset>
            </wp:positionH>
            <wp:positionV relativeFrom="margin">
              <wp:posOffset>507365</wp:posOffset>
            </wp:positionV>
            <wp:extent cx="1687830" cy="2436495"/>
            <wp:effectExtent l="0" t="0" r="762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5F8FB" w14:textId="58625EF1" w:rsidR="00872144" w:rsidRPr="009C4688" w:rsidRDefault="00872144" w:rsidP="009C4688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OLE_LINK26"/>
      <w:bookmarkStart w:id="2" w:name="OLE_LINK27"/>
      <w:r w:rsidRPr="009C4688">
        <w:rPr>
          <w:rFonts w:ascii="Times New Roman" w:hAnsi="Times New Roman" w:cs="Times New Roman" w:hint="eastAsia"/>
          <w:b/>
          <w:sz w:val="21"/>
          <w:szCs w:val="21"/>
        </w:rPr>
        <w:t>中文书名：</w:t>
      </w:r>
      <w:bookmarkStart w:id="3" w:name="OLE_LINK25"/>
      <w:r w:rsidRPr="009C4688">
        <w:rPr>
          <w:rFonts w:ascii="Times New Roman" w:hAnsi="Times New Roman" w:cs="Times New Roman" w:hint="eastAsia"/>
          <w:b/>
          <w:sz w:val="21"/>
          <w:szCs w:val="21"/>
        </w:rPr>
        <w:t>《</w:t>
      </w:r>
      <w:r w:rsidR="0031238F" w:rsidRPr="0031238F">
        <w:rPr>
          <w:rFonts w:ascii="Times New Roman" w:hAnsi="Times New Roman" w:cs="Times New Roman" w:hint="eastAsia"/>
          <w:b/>
          <w:sz w:val="21"/>
          <w:szCs w:val="21"/>
        </w:rPr>
        <w:t>移动的组织</w:t>
      </w:r>
      <w:r w:rsidR="0031238F" w:rsidRPr="0031238F">
        <w:rPr>
          <w:rFonts w:ascii="Times New Roman" w:hAnsi="Times New Roman" w:cs="Times New Roman" w:hint="eastAsia"/>
          <w:b/>
          <w:sz w:val="21"/>
          <w:szCs w:val="21"/>
        </w:rPr>
        <w:t>:</w:t>
      </w:r>
      <w:r w:rsidR="0031238F" w:rsidRPr="0031238F">
        <w:rPr>
          <w:rFonts w:ascii="Times New Roman" w:hAnsi="Times New Roman" w:cs="Times New Roman" w:hint="eastAsia"/>
          <w:b/>
          <w:sz w:val="21"/>
          <w:szCs w:val="21"/>
        </w:rPr>
        <w:t>如何使用敏捷</w:t>
      </w:r>
      <w:r w:rsidR="0031238F">
        <w:rPr>
          <w:rFonts w:ascii="Times New Roman" w:hAnsi="Times New Roman" w:cs="Times New Roman" w:hint="eastAsia"/>
          <w:b/>
          <w:sz w:val="21"/>
          <w:szCs w:val="21"/>
        </w:rPr>
        <w:t>变革让</w:t>
      </w:r>
      <w:r w:rsidR="0031238F" w:rsidRPr="0031238F">
        <w:rPr>
          <w:rFonts w:ascii="Times New Roman" w:hAnsi="Times New Roman" w:cs="Times New Roman" w:hint="eastAsia"/>
          <w:b/>
          <w:sz w:val="21"/>
          <w:szCs w:val="21"/>
        </w:rPr>
        <w:t>自己</w:t>
      </w:r>
      <w:r w:rsidR="00213396">
        <w:rPr>
          <w:rFonts w:ascii="Times New Roman" w:hAnsi="Times New Roman" w:cs="Times New Roman" w:hint="eastAsia"/>
          <w:b/>
          <w:sz w:val="21"/>
          <w:szCs w:val="21"/>
        </w:rPr>
        <w:t>抵御</w:t>
      </w:r>
      <w:r w:rsidR="0031238F" w:rsidRPr="0031238F">
        <w:rPr>
          <w:rFonts w:ascii="Times New Roman" w:hAnsi="Times New Roman" w:cs="Times New Roman" w:hint="eastAsia"/>
          <w:b/>
          <w:sz w:val="21"/>
          <w:szCs w:val="21"/>
        </w:rPr>
        <w:t>危机</w:t>
      </w:r>
      <w:r w:rsidRPr="009C4688">
        <w:rPr>
          <w:rFonts w:ascii="Times New Roman" w:hAnsi="Times New Roman" w:cs="Times New Roman" w:hint="eastAsia"/>
          <w:b/>
          <w:sz w:val="21"/>
          <w:szCs w:val="21"/>
        </w:rPr>
        <w:t>》</w:t>
      </w:r>
      <w:bookmarkEnd w:id="3"/>
    </w:p>
    <w:p w14:paraId="430DACC5" w14:textId="33CBAC0D" w:rsidR="00872144" w:rsidRPr="003B1313" w:rsidRDefault="00872144" w:rsidP="0098594D">
      <w:pPr>
        <w:pStyle w:val="Default"/>
        <w:rPr>
          <w:rFonts w:ascii="Times New Roman" w:hAnsi="Times New Roman" w:cs="Times New Roman"/>
          <w:b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C4688">
        <w:rPr>
          <w:rFonts w:ascii="Times New Roman" w:hAnsi="Times New Roman" w:cs="Times New Roman"/>
          <w:b/>
          <w:sz w:val="21"/>
          <w:szCs w:val="21"/>
        </w:rPr>
        <w:t>英文书名：</w:t>
      </w:r>
      <w:r w:rsidR="0098594D" w:rsidRPr="0098594D">
        <w:rPr>
          <w:rFonts w:ascii="Times New Roman" w:hAnsi="Times New Roman" w:cs="Times New Roman"/>
          <w:b/>
          <w:caps/>
          <w:sz w:val="21"/>
          <w:szCs w:val="21"/>
        </w:rPr>
        <w:t>Moving Organizations</w:t>
      </w:r>
      <w:r w:rsidR="0098594D">
        <w:rPr>
          <w:rFonts w:ascii="Times New Roman" w:hAnsi="Times New Roman" w:cs="Times New Roman"/>
          <w:b/>
          <w:caps/>
          <w:sz w:val="21"/>
          <w:szCs w:val="21"/>
        </w:rPr>
        <w:t>：</w:t>
      </w:r>
      <w:r w:rsidR="0098594D" w:rsidRPr="0098594D">
        <w:rPr>
          <w:rFonts w:ascii="Times New Roman" w:hAnsi="Times New Roman" w:cs="Times New Roman" w:hint="eastAsia"/>
          <w:b/>
          <w:caps/>
          <w:sz w:val="21"/>
          <w:szCs w:val="21"/>
        </w:rPr>
        <w:t>How to use agile transformation to make yourself crisis</w:t>
      </w:r>
      <w:r w:rsidR="0098594D" w:rsidRPr="0098594D">
        <w:rPr>
          <w:rFonts w:ascii="Times New Roman" w:hAnsi="Times New Roman" w:cs="Times New Roman" w:hint="eastAsia"/>
          <w:b/>
          <w:caps/>
          <w:sz w:val="21"/>
          <w:szCs w:val="21"/>
        </w:rPr>
        <w:t>‐</w:t>
      </w:r>
      <w:r w:rsidR="0098594D" w:rsidRPr="0098594D">
        <w:rPr>
          <w:rFonts w:ascii="Times New Roman" w:hAnsi="Times New Roman" w:cs="Times New Roman" w:hint="eastAsia"/>
          <w:b/>
          <w:caps/>
          <w:sz w:val="21"/>
          <w:szCs w:val="21"/>
        </w:rPr>
        <w:t>proof</w:t>
      </w:r>
      <w:r w:rsidR="00FF30D7" w:rsidRPr="003B1313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421107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07F57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7EA9D781" w14:textId="52E1C4E7" w:rsidR="00F45942" w:rsidRPr="00F45942" w:rsidRDefault="00872144" w:rsidP="0098594D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98594D" w:rsidRPr="0098594D">
        <w:rPr>
          <w:rFonts w:ascii="Times New Roman" w:hAnsi="Times New Roman" w:cs="Times New Roman"/>
          <w:b/>
          <w:caps/>
          <w:sz w:val="21"/>
          <w:szCs w:val="21"/>
        </w:rPr>
        <w:t>Moving Organiza</w:t>
      </w:r>
      <w:r w:rsidR="0098594D">
        <w:rPr>
          <w:rFonts w:ascii="Times New Roman" w:hAnsi="Times New Roman" w:cs="Times New Roman"/>
          <w:b/>
          <w:caps/>
          <w:sz w:val="21"/>
          <w:szCs w:val="21"/>
        </w:rPr>
        <w:t>tions</w:t>
      </w:r>
      <w:r w:rsidR="0004387A" w:rsidRPr="0004387A">
        <w:rPr>
          <w:noProof/>
        </w:rPr>
        <w:t xml:space="preserve"> </w:t>
      </w:r>
    </w:p>
    <w:p w14:paraId="54BD7D2D" w14:textId="77777777"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04387A" w:rsidRPr="0004387A">
        <w:rPr>
          <w:rFonts w:ascii="Times New Roman" w:hAnsi="Times New Roman" w:cs="Times New Roman" w:hint="eastAsia"/>
          <w:b/>
          <w:sz w:val="21"/>
          <w:szCs w:val="21"/>
        </w:rPr>
        <w:t xml:space="preserve">Barbara </w:t>
      </w:r>
      <w:proofErr w:type="spellStart"/>
      <w:r w:rsidR="0004387A" w:rsidRPr="0004387A">
        <w:rPr>
          <w:rFonts w:ascii="Times New Roman" w:hAnsi="Times New Roman" w:cs="Times New Roman" w:hint="eastAsia"/>
          <w:b/>
          <w:sz w:val="21"/>
          <w:szCs w:val="21"/>
        </w:rPr>
        <w:t>Buzanich</w:t>
      </w:r>
      <w:proofErr w:type="spellEnd"/>
      <w:r w:rsidR="0004387A" w:rsidRPr="0004387A">
        <w:rPr>
          <w:rFonts w:ascii="Times New Roman" w:hAnsi="Times New Roman" w:cs="Times New Roman" w:hint="eastAsia"/>
          <w:b/>
          <w:sz w:val="21"/>
          <w:szCs w:val="21"/>
        </w:rPr>
        <w:t>‐</w:t>
      </w:r>
      <w:proofErr w:type="spellStart"/>
      <w:r w:rsidR="0004387A" w:rsidRPr="0004387A">
        <w:rPr>
          <w:rFonts w:ascii="Times New Roman" w:hAnsi="Times New Roman" w:cs="Times New Roman" w:hint="eastAsia"/>
          <w:b/>
          <w:sz w:val="21"/>
          <w:szCs w:val="21"/>
        </w:rPr>
        <w:t>Pöltl</w:t>
      </w:r>
      <w:proofErr w:type="spellEnd"/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4387A">
        <w:rPr>
          <w:rFonts w:ascii="Times New Roman" w:hAnsi="Times New Roman" w:cs="Times New Roman"/>
          <w:b/>
          <w:sz w:val="21"/>
          <w:szCs w:val="21"/>
        </w:rPr>
        <w:t xml:space="preserve">and </w:t>
      </w:r>
      <w:r w:rsidR="0004387A" w:rsidRPr="0004387A">
        <w:rPr>
          <w:rFonts w:ascii="Times New Roman" w:hAnsi="Times New Roman" w:cs="Times New Roman" w:hint="eastAsia"/>
          <w:b/>
          <w:sz w:val="21"/>
          <w:szCs w:val="21"/>
        </w:rPr>
        <w:t>Frank Boos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14:paraId="0478175F" w14:textId="6AC2B080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D04658" w:rsidRPr="00D04658">
        <w:rPr>
          <w:rFonts w:ascii="Times New Roman" w:hAnsi="Times New Roman" w:cs="Times New Roman"/>
          <w:b/>
          <w:sz w:val="21"/>
          <w:szCs w:val="21"/>
        </w:rPr>
        <w:t>Schaffer-</w:t>
      </w:r>
      <w:proofErr w:type="spellStart"/>
      <w:r w:rsidR="00D04658" w:rsidRPr="00D04658">
        <w:rPr>
          <w:rFonts w:ascii="Times New Roman" w:hAnsi="Times New Roman" w:cs="Times New Roman"/>
          <w:b/>
          <w:sz w:val="21"/>
          <w:szCs w:val="21"/>
        </w:rPr>
        <w:t>Poeschel</w:t>
      </w:r>
      <w:proofErr w:type="spellEnd"/>
      <w:r w:rsidR="00D04658" w:rsidRPr="00D0465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D04658" w:rsidRPr="00D04658">
        <w:rPr>
          <w:rFonts w:ascii="Times New Roman" w:hAnsi="Times New Roman" w:cs="Times New Roman"/>
          <w:b/>
          <w:sz w:val="21"/>
          <w:szCs w:val="21"/>
        </w:rPr>
        <w:t>Verlag</w:t>
      </w:r>
      <w:proofErr w:type="spellEnd"/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14:paraId="0E2539D5" w14:textId="4AC670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="00E2309D">
        <w:rPr>
          <w:b/>
          <w:color w:val="111111"/>
          <w:szCs w:val="21"/>
          <w:shd w:val="clear" w:color="auto" w:fill="FFFFFF"/>
        </w:rPr>
        <w:t>Lauren</w:t>
      </w:r>
    </w:p>
    <w:p w14:paraId="45285B33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D50C31">
        <w:rPr>
          <w:b/>
          <w:caps/>
          <w:szCs w:val="21"/>
        </w:rPr>
        <w:t>2</w:t>
      </w:r>
      <w:r w:rsidR="0004387A">
        <w:rPr>
          <w:b/>
          <w:caps/>
          <w:szCs w:val="21"/>
        </w:rPr>
        <w:t>8</w:t>
      </w:r>
      <w:r w:rsidR="004F58C0">
        <w:rPr>
          <w:b/>
          <w:caps/>
          <w:szCs w:val="21"/>
        </w:rPr>
        <w:t>0</w:t>
      </w:r>
      <w:r w:rsidRPr="0095570D">
        <w:rPr>
          <w:b/>
          <w:caps/>
          <w:szCs w:val="21"/>
        </w:rPr>
        <w:t>页</w:t>
      </w:r>
    </w:p>
    <w:p w14:paraId="383F7D8F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8D5A5A">
        <w:rPr>
          <w:b/>
          <w:szCs w:val="21"/>
        </w:rPr>
        <w:t>2020</w:t>
      </w:r>
      <w:r w:rsidRPr="0095570D">
        <w:rPr>
          <w:b/>
          <w:szCs w:val="21"/>
        </w:rPr>
        <w:t>年</w:t>
      </w:r>
      <w:r w:rsidR="004F58C0">
        <w:rPr>
          <w:b/>
          <w:szCs w:val="21"/>
        </w:rPr>
        <w:t>10</w:t>
      </w:r>
      <w:r w:rsidR="00CE473B">
        <w:rPr>
          <w:rFonts w:hint="eastAsia"/>
          <w:b/>
          <w:szCs w:val="21"/>
        </w:rPr>
        <w:t>月</w:t>
      </w:r>
      <w:bookmarkStart w:id="13" w:name="_GoBack"/>
      <w:bookmarkEnd w:id="13"/>
    </w:p>
    <w:p w14:paraId="76C09C1B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5631AABF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4A7053CD" w14:textId="77777777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r w:rsidR="0010564E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14:paraId="524BC753" w14:textId="77777777" w:rsidR="00762640" w:rsidRPr="00762640" w:rsidRDefault="00762640" w:rsidP="00872144">
      <w:pPr>
        <w:rPr>
          <w:b/>
          <w:bCs/>
          <w:color w:val="FF0000"/>
          <w:szCs w:val="21"/>
        </w:rPr>
      </w:pPr>
    </w:p>
    <w:p w14:paraId="402A8B8D" w14:textId="77777777" w:rsidR="007D7D3B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r w:rsidRPr="007D43E2">
        <w:rPr>
          <w:rFonts w:hint="eastAsia"/>
          <w:b/>
          <w:bCs/>
          <w:szCs w:val="21"/>
        </w:rPr>
        <w:t>内容简介：</w:t>
      </w:r>
    </w:p>
    <w:p w14:paraId="3B38763E" w14:textId="77777777" w:rsidR="00DA5AF2" w:rsidRPr="00905334" w:rsidRDefault="00DA5AF2" w:rsidP="00020DD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10ABA9CA" w14:textId="647BC2ED" w:rsidR="00044F41" w:rsidRDefault="00044F41" w:rsidP="001403A7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现在</w:t>
      </w:r>
      <w:r w:rsidRPr="00044F41">
        <w:rPr>
          <w:rFonts w:ascii="宋体" w:hAnsi="宋体" w:hint="eastAsia"/>
          <w:kern w:val="0"/>
          <w:szCs w:val="21"/>
        </w:rPr>
        <w:t>企</w:t>
      </w:r>
      <w:r w:rsidRPr="00044F41">
        <w:rPr>
          <w:rFonts w:ascii="宋体" w:hAnsi="宋体" w:cs="宋体"/>
          <w:kern w:val="0"/>
          <w:szCs w:val="21"/>
        </w:rPr>
        <w:t>业</w:t>
      </w:r>
      <w:r>
        <w:rPr>
          <w:rFonts w:ascii="宋体" w:hAnsi="宋体" w:hint="eastAsia"/>
          <w:kern w:val="0"/>
          <w:szCs w:val="21"/>
        </w:rPr>
        <w:t>在</w:t>
      </w:r>
      <w:r w:rsidRPr="00044F41">
        <w:rPr>
          <w:rFonts w:ascii="宋体" w:hAnsi="宋体" w:hint="eastAsia"/>
          <w:kern w:val="0"/>
          <w:szCs w:val="21"/>
        </w:rPr>
        <w:t>不确定、复</w:t>
      </w:r>
      <w:r w:rsidRPr="00044F41">
        <w:rPr>
          <w:rFonts w:ascii="宋体" w:hAnsi="宋体" w:cs="宋体"/>
          <w:kern w:val="0"/>
          <w:szCs w:val="21"/>
        </w:rPr>
        <w:t>杂</w:t>
      </w:r>
      <w:r w:rsidRPr="00044F41">
        <w:rPr>
          <w:rFonts w:ascii="宋体" w:hAnsi="宋体" w:hint="eastAsia"/>
          <w:kern w:val="0"/>
          <w:szCs w:val="21"/>
        </w:rPr>
        <w:t>和多</w:t>
      </w:r>
      <w:r w:rsidRPr="00044F41">
        <w:rPr>
          <w:rFonts w:ascii="宋体" w:hAnsi="宋体" w:cs="宋体"/>
          <w:kern w:val="0"/>
          <w:szCs w:val="21"/>
        </w:rPr>
        <w:t>变</w:t>
      </w:r>
      <w:r w:rsidRPr="00044F41">
        <w:rPr>
          <w:rFonts w:ascii="宋体" w:hAnsi="宋体" w:hint="eastAsia"/>
          <w:kern w:val="0"/>
          <w:szCs w:val="21"/>
        </w:rPr>
        <w:t>的</w:t>
      </w:r>
      <w:r w:rsidRPr="00044F41">
        <w:rPr>
          <w:rFonts w:ascii="宋体" w:hAnsi="宋体" w:cs="宋体"/>
          <w:kern w:val="0"/>
          <w:szCs w:val="21"/>
        </w:rPr>
        <w:t>环</w:t>
      </w:r>
      <w:r w:rsidRPr="00044F41">
        <w:rPr>
          <w:rFonts w:ascii="宋体" w:hAnsi="宋体" w:hint="eastAsia"/>
          <w:kern w:val="0"/>
          <w:szCs w:val="21"/>
        </w:rPr>
        <w:t>境中运</w:t>
      </w:r>
      <w:r w:rsidRPr="00044F41">
        <w:rPr>
          <w:rFonts w:ascii="宋体" w:hAnsi="宋体" w:cs="宋体"/>
          <w:kern w:val="0"/>
          <w:szCs w:val="21"/>
        </w:rPr>
        <w:t>营</w:t>
      </w:r>
      <w:r w:rsidRPr="00044F41">
        <w:rPr>
          <w:rFonts w:ascii="宋体" w:hAnsi="宋体" w:hint="eastAsia"/>
          <w:kern w:val="0"/>
          <w:szCs w:val="21"/>
        </w:rPr>
        <w:t>。</w:t>
      </w:r>
      <w:r w:rsidRPr="00044F41">
        <w:rPr>
          <w:rFonts w:ascii="宋体" w:hAnsi="宋体" w:cs="宋体"/>
          <w:kern w:val="0"/>
          <w:szCs w:val="21"/>
        </w:rPr>
        <w:t>许</w:t>
      </w:r>
      <w:r w:rsidRPr="00044F41">
        <w:rPr>
          <w:rFonts w:ascii="宋体" w:hAnsi="宋体" w:hint="eastAsia"/>
          <w:kern w:val="0"/>
          <w:szCs w:val="21"/>
        </w:rPr>
        <w:t>多挑</w:t>
      </w:r>
      <w:r w:rsidRPr="00044F41">
        <w:rPr>
          <w:rFonts w:ascii="宋体" w:hAnsi="宋体" w:cs="宋体"/>
          <w:kern w:val="0"/>
          <w:szCs w:val="21"/>
        </w:rPr>
        <w:t>战</w:t>
      </w:r>
      <w:r w:rsidRPr="00044F41">
        <w:rPr>
          <w:rFonts w:ascii="宋体" w:hAnsi="宋体" w:hint="eastAsia"/>
          <w:kern w:val="0"/>
          <w:szCs w:val="21"/>
        </w:rPr>
        <w:t>需要从根本上重新思考</w:t>
      </w:r>
      <w:r w:rsidR="001B0BB9">
        <w:rPr>
          <w:rFonts w:ascii="宋体" w:hAnsi="宋体" w:hint="eastAsia"/>
          <w:kern w:val="0"/>
          <w:szCs w:val="21"/>
        </w:rPr>
        <w:t>才能应对</w:t>
      </w:r>
      <w:r w:rsidRPr="00044F41">
        <w:rPr>
          <w:rFonts w:ascii="宋体" w:hAnsi="宋体" w:hint="eastAsia"/>
          <w:kern w:val="0"/>
          <w:szCs w:val="21"/>
        </w:rPr>
        <w:t>。与此同</w:t>
      </w:r>
      <w:r w:rsidRPr="00044F41">
        <w:rPr>
          <w:rFonts w:ascii="宋体" w:hAnsi="宋体" w:cs="宋体"/>
          <w:kern w:val="0"/>
          <w:szCs w:val="21"/>
        </w:rPr>
        <w:t>时</w:t>
      </w:r>
      <w:r w:rsidRPr="00044F41">
        <w:rPr>
          <w:rFonts w:ascii="宋体" w:hAnsi="宋体" w:hint="eastAsia"/>
          <w:kern w:val="0"/>
          <w:szCs w:val="21"/>
        </w:rPr>
        <w:t>，</w:t>
      </w:r>
      <w:r w:rsidRPr="00044F41">
        <w:rPr>
          <w:rFonts w:ascii="宋体" w:hAnsi="宋体" w:cs="宋体"/>
          <w:kern w:val="0"/>
          <w:szCs w:val="21"/>
        </w:rPr>
        <w:t>许</w:t>
      </w:r>
      <w:r w:rsidRPr="00044F41">
        <w:rPr>
          <w:rFonts w:ascii="宋体" w:hAnsi="宋体" w:hint="eastAsia"/>
          <w:kern w:val="0"/>
          <w:szCs w:val="21"/>
        </w:rPr>
        <w:t>多</w:t>
      </w:r>
      <w:r w:rsidRPr="00044F41">
        <w:rPr>
          <w:rFonts w:ascii="宋体" w:hAnsi="宋体" w:cs="宋体"/>
          <w:kern w:val="0"/>
          <w:szCs w:val="21"/>
        </w:rPr>
        <w:t>组织</w:t>
      </w:r>
      <w:r w:rsidRPr="00044F41">
        <w:rPr>
          <w:rFonts w:ascii="宋体" w:hAnsi="宋体" w:hint="eastAsia"/>
          <w:kern w:val="0"/>
          <w:szCs w:val="21"/>
        </w:rPr>
        <w:t>仍然使用</w:t>
      </w:r>
      <w:r w:rsidRPr="00044F41">
        <w:rPr>
          <w:rFonts w:ascii="宋体" w:hAnsi="宋体" w:cs="宋体"/>
          <w:kern w:val="0"/>
          <w:szCs w:val="21"/>
        </w:rPr>
        <w:t>传统</w:t>
      </w:r>
      <w:r w:rsidRPr="00044F41">
        <w:rPr>
          <w:rFonts w:ascii="宋体" w:hAnsi="宋体" w:hint="eastAsia"/>
          <w:kern w:val="0"/>
          <w:szCs w:val="21"/>
        </w:rPr>
        <w:t>的解决</w:t>
      </w:r>
      <w:r w:rsidRPr="00044F41">
        <w:rPr>
          <w:rFonts w:ascii="宋体" w:hAnsi="宋体" w:cs="宋体"/>
          <w:kern w:val="0"/>
          <w:szCs w:val="21"/>
        </w:rPr>
        <w:t>问题</w:t>
      </w:r>
      <w:r w:rsidRPr="00044F41">
        <w:rPr>
          <w:rFonts w:ascii="宋体" w:hAnsi="宋体" w:hint="eastAsia"/>
          <w:kern w:val="0"/>
          <w:szCs w:val="21"/>
        </w:rPr>
        <w:t>的方法，</w:t>
      </w:r>
      <w:r w:rsidRPr="00044F41">
        <w:rPr>
          <w:rFonts w:ascii="宋体" w:hAnsi="宋体" w:cs="宋体"/>
          <w:kern w:val="0"/>
          <w:szCs w:val="21"/>
        </w:rPr>
        <w:t>传统</w:t>
      </w:r>
      <w:r w:rsidRPr="00044F41">
        <w:rPr>
          <w:rFonts w:ascii="宋体" w:hAnsi="宋体" w:hint="eastAsia"/>
          <w:kern w:val="0"/>
          <w:szCs w:val="21"/>
        </w:rPr>
        <w:t>的</w:t>
      </w:r>
      <w:r w:rsidRPr="00044F41">
        <w:rPr>
          <w:rFonts w:ascii="宋体" w:hAnsi="宋体" w:cs="宋体"/>
          <w:kern w:val="0"/>
          <w:szCs w:val="21"/>
        </w:rPr>
        <w:t>层</w:t>
      </w:r>
      <w:r w:rsidR="00C40B03">
        <w:rPr>
          <w:rFonts w:ascii="宋体" w:hAnsi="宋体" w:cs="宋体" w:hint="eastAsia"/>
          <w:kern w:val="0"/>
          <w:szCs w:val="21"/>
        </w:rPr>
        <w:t>级</w:t>
      </w:r>
      <w:r w:rsidRPr="00044F41">
        <w:rPr>
          <w:rFonts w:ascii="宋体" w:hAnsi="宋体" w:cs="宋体"/>
          <w:kern w:val="0"/>
          <w:szCs w:val="21"/>
        </w:rPr>
        <w:t>结</w:t>
      </w:r>
      <w:r w:rsidRPr="00044F41">
        <w:rPr>
          <w:rFonts w:ascii="宋体" w:hAnsi="宋体" w:hint="eastAsia"/>
          <w:kern w:val="0"/>
          <w:szCs w:val="21"/>
        </w:rPr>
        <w:t>构仍然存在。通常情况下，几个</w:t>
      </w:r>
      <w:r>
        <w:rPr>
          <w:rFonts w:ascii="宋体" w:hAnsi="宋体" w:hint="eastAsia"/>
          <w:kern w:val="0"/>
          <w:szCs w:val="21"/>
        </w:rPr>
        <w:t>相关的背景情况同时出现，</w:t>
      </w:r>
      <w:r w:rsidRPr="00044F41">
        <w:rPr>
          <w:rFonts w:ascii="宋体" w:hAnsi="宋体" w:cs="宋体"/>
          <w:kern w:val="0"/>
          <w:szCs w:val="21"/>
        </w:rPr>
        <w:t>这</w:t>
      </w:r>
      <w:r w:rsidRPr="00044F41">
        <w:rPr>
          <w:rFonts w:ascii="宋体" w:hAnsi="宋体" w:hint="eastAsia"/>
          <w:kern w:val="0"/>
          <w:szCs w:val="21"/>
        </w:rPr>
        <w:t>意味着</w:t>
      </w:r>
      <w:r>
        <w:rPr>
          <w:rFonts w:ascii="宋体" w:hAnsi="宋体" w:hint="eastAsia"/>
          <w:kern w:val="0"/>
          <w:szCs w:val="21"/>
        </w:rPr>
        <w:t>企业面临</w:t>
      </w:r>
      <w:r w:rsidRPr="00044F41">
        <w:rPr>
          <w:rFonts w:ascii="宋体" w:hAnsi="宋体" w:hint="eastAsia"/>
          <w:kern w:val="0"/>
          <w:szCs w:val="21"/>
        </w:rPr>
        <w:t>更高的</w:t>
      </w:r>
      <w:r w:rsidRPr="00044F41">
        <w:rPr>
          <w:rFonts w:ascii="宋体" w:hAnsi="宋体" w:cs="宋体"/>
          <w:kern w:val="0"/>
          <w:szCs w:val="21"/>
        </w:rPr>
        <w:t>压</w:t>
      </w:r>
      <w:r w:rsidRPr="00044F41">
        <w:rPr>
          <w:rFonts w:ascii="宋体" w:hAnsi="宋体" w:hint="eastAsia"/>
          <w:kern w:val="0"/>
          <w:szCs w:val="21"/>
        </w:rPr>
        <w:t>力水平。本</w:t>
      </w:r>
      <w:r w:rsidRPr="00044F41">
        <w:rPr>
          <w:rFonts w:ascii="宋体" w:hAnsi="宋体" w:cs="宋体"/>
          <w:kern w:val="0"/>
          <w:szCs w:val="21"/>
        </w:rPr>
        <w:t>书</w:t>
      </w:r>
      <w:r w:rsidRPr="00044F41">
        <w:rPr>
          <w:rFonts w:ascii="宋体" w:hAnsi="宋体" w:hint="eastAsia"/>
          <w:kern w:val="0"/>
          <w:szCs w:val="21"/>
        </w:rPr>
        <w:t>以一种吸引人的方式，提供了敏捷</w:t>
      </w:r>
      <w:r w:rsidR="005F21E8">
        <w:rPr>
          <w:rFonts w:ascii="宋体" w:hAnsi="宋体" w:hint="eastAsia"/>
          <w:kern w:val="0"/>
          <w:szCs w:val="21"/>
        </w:rPr>
        <w:t>变革</w:t>
      </w:r>
      <w:r w:rsidRPr="00044F41">
        <w:rPr>
          <w:rFonts w:ascii="宋体" w:hAnsi="宋体" w:hint="eastAsia"/>
          <w:kern w:val="0"/>
          <w:szCs w:val="21"/>
        </w:rPr>
        <w:t>的</w:t>
      </w:r>
      <w:r w:rsidR="005F21E8">
        <w:rPr>
          <w:rFonts w:ascii="宋体" w:hAnsi="宋体" w:hint="eastAsia"/>
          <w:kern w:val="0"/>
          <w:szCs w:val="21"/>
        </w:rPr>
        <w:t>基本理解，并</w:t>
      </w:r>
      <w:r w:rsidRPr="00044F41">
        <w:rPr>
          <w:rFonts w:ascii="宋体" w:hAnsi="宋体" w:hint="eastAsia"/>
          <w:kern w:val="0"/>
          <w:szCs w:val="21"/>
        </w:rPr>
        <w:t>以此</w:t>
      </w:r>
      <w:r w:rsidRPr="00044F41">
        <w:rPr>
          <w:rFonts w:ascii="宋体" w:hAnsi="宋体" w:cs="宋体"/>
          <w:kern w:val="0"/>
          <w:szCs w:val="21"/>
        </w:rPr>
        <w:t>为</w:t>
      </w:r>
      <w:r w:rsidRPr="00044F41">
        <w:rPr>
          <w:rFonts w:ascii="宋体" w:hAnsi="宋体" w:hint="eastAsia"/>
          <w:kern w:val="0"/>
          <w:szCs w:val="21"/>
        </w:rPr>
        <w:t>基</w:t>
      </w:r>
      <w:r w:rsidRPr="00044F41">
        <w:rPr>
          <w:rFonts w:ascii="宋体" w:hAnsi="宋体" w:cs="宋体"/>
          <w:kern w:val="0"/>
          <w:szCs w:val="21"/>
        </w:rPr>
        <w:t>础</w:t>
      </w:r>
      <w:r w:rsidRPr="00044F41">
        <w:rPr>
          <w:rFonts w:ascii="宋体" w:hAnsi="宋体" w:hint="eastAsia"/>
          <w:kern w:val="0"/>
          <w:szCs w:val="21"/>
        </w:rPr>
        <w:t>开</w:t>
      </w:r>
      <w:r w:rsidRPr="00044F41">
        <w:rPr>
          <w:rFonts w:ascii="宋体" w:hAnsi="宋体" w:cs="宋体"/>
          <w:kern w:val="0"/>
          <w:szCs w:val="21"/>
        </w:rPr>
        <w:t>发设计选项</w:t>
      </w:r>
      <w:r w:rsidRPr="00044F41">
        <w:rPr>
          <w:rFonts w:ascii="宋体" w:hAnsi="宋体" w:hint="eastAsia"/>
          <w:kern w:val="0"/>
          <w:szCs w:val="21"/>
        </w:rPr>
        <w:t>。它提出了</w:t>
      </w:r>
      <w:r w:rsidR="005F21E8">
        <w:rPr>
          <w:rFonts w:ascii="宋体" w:hAnsi="宋体" w:hint="eastAsia"/>
          <w:kern w:val="0"/>
          <w:szCs w:val="21"/>
        </w:rPr>
        <w:t>对</w:t>
      </w:r>
      <w:r w:rsidRPr="00044F41">
        <w:rPr>
          <w:rFonts w:ascii="宋体" w:hAnsi="宋体" w:cs="宋体"/>
          <w:kern w:val="0"/>
          <w:szCs w:val="21"/>
        </w:rPr>
        <w:t>变</w:t>
      </w:r>
      <w:r w:rsidRPr="00044F41">
        <w:rPr>
          <w:rFonts w:ascii="宋体" w:hAnsi="宋体" w:hint="eastAsia"/>
          <w:kern w:val="0"/>
          <w:szCs w:val="21"/>
        </w:rPr>
        <w:t>化</w:t>
      </w:r>
      <w:r w:rsidR="005F21E8">
        <w:rPr>
          <w:rFonts w:ascii="宋体" w:hAnsi="宋体" w:hint="eastAsia"/>
          <w:kern w:val="0"/>
          <w:szCs w:val="21"/>
        </w:rPr>
        <w:t>战略提供了</w:t>
      </w:r>
      <w:r w:rsidRPr="00044F41">
        <w:rPr>
          <w:rFonts w:ascii="宋体" w:hAnsi="宋体" w:hint="eastAsia"/>
          <w:kern w:val="0"/>
          <w:szCs w:val="21"/>
        </w:rPr>
        <w:t>方向框架，并在工具多</w:t>
      </w:r>
      <w:r w:rsidRPr="00044F41">
        <w:rPr>
          <w:rFonts w:ascii="宋体" w:hAnsi="宋体" w:cs="宋体"/>
          <w:kern w:val="0"/>
          <w:szCs w:val="21"/>
        </w:rPr>
        <w:t>样</w:t>
      </w:r>
      <w:r w:rsidRPr="00044F41">
        <w:rPr>
          <w:rFonts w:ascii="宋体" w:hAnsi="宋体" w:hint="eastAsia"/>
          <w:kern w:val="0"/>
          <w:szCs w:val="21"/>
        </w:rPr>
        <w:t>性的混乱中</w:t>
      </w:r>
      <w:r w:rsidRPr="00044F41">
        <w:rPr>
          <w:rFonts w:ascii="宋体" w:hAnsi="宋体" w:cs="宋体"/>
          <w:kern w:val="0"/>
          <w:szCs w:val="21"/>
        </w:rPr>
        <w:t>带</w:t>
      </w:r>
      <w:r w:rsidRPr="00044F41">
        <w:rPr>
          <w:rFonts w:ascii="宋体" w:hAnsi="宋体" w:hint="eastAsia"/>
          <w:kern w:val="0"/>
          <w:szCs w:val="21"/>
        </w:rPr>
        <w:t>来了秩序。同</w:t>
      </w:r>
      <w:r w:rsidRPr="00044F41">
        <w:rPr>
          <w:rFonts w:ascii="宋体" w:hAnsi="宋体" w:cs="宋体"/>
          <w:kern w:val="0"/>
          <w:szCs w:val="21"/>
        </w:rPr>
        <w:t>时</w:t>
      </w:r>
      <w:r w:rsidRPr="00044F41">
        <w:rPr>
          <w:rFonts w:ascii="宋体" w:hAnsi="宋体" w:hint="eastAsia"/>
          <w:kern w:val="0"/>
          <w:szCs w:val="21"/>
        </w:rPr>
        <w:t>，它提供了敏捷</w:t>
      </w:r>
      <w:r w:rsidRPr="00044F41">
        <w:rPr>
          <w:rFonts w:ascii="宋体" w:hAnsi="宋体" w:cs="宋体"/>
          <w:kern w:val="0"/>
          <w:szCs w:val="21"/>
        </w:rPr>
        <w:t>环</w:t>
      </w:r>
      <w:r w:rsidRPr="00044F41">
        <w:rPr>
          <w:rFonts w:ascii="宋体" w:hAnsi="宋体" w:hint="eastAsia"/>
          <w:kern w:val="0"/>
          <w:szCs w:val="21"/>
        </w:rPr>
        <w:t>境中的新方法，从而增加了</w:t>
      </w:r>
      <w:r w:rsidRPr="00044F41">
        <w:rPr>
          <w:rFonts w:ascii="宋体" w:hAnsi="宋体" w:cs="宋体"/>
          <w:kern w:val="0"/>
          <w:szCs w:val="21"/>
        </w:rPr>
        <w:t>实现</w:t>
      </w:r>
      <w:r w:rsidRPr="00044F41">
        <w:rPr>
          <w:rFonts w:ascii="宋体" w:hAnsi="宋体" w:hint="eastAsia"/>
          <w:kern w:val="0"/>
          <w:szCs w:val="21"/>
        </w:rPr>
        <w:t>成功</w:t>
      </w:r>
      <w:r w:rsidRPr="00044F41">
        <w:rPr>
          <w:rFonts w:ascii="宋体" w:hAnsi="宋体" w:cs="宋体"/>
          <w:kern w:val="0"/>
          <w:szCs w:val="21"/>
        </w:rPr>
        <w:t>变</w:t>
      </w:r>
      <w:r w:rsidR="005F21E8">
        <w:rPr>
          <w:rFonts w:ascii="宋体" w:hAnsi="宋体" w:cs="宋体" w:hint="eastAsia"/>
          <w:kern w:val="0"/>
          <w:szCs w:val="21"/>
        </w:rPr>
        <w:t>革</w:t>
      </w:r>
      <w:r w:rsidRPr="00044F41">
        <w:rPr>
          <w:rFonts w:ascii="宋体" w:hAnsi="宋体" w:hint="eastAsia"/>
          <w:kern w:val="0"/>
          <w:szCs w:val="21"/>
        </w:rPr>
        <w:t>的机会。</w:t>
      </w:r>
      <w:r w:rsidR="00DF49FC">
        <w:rPr>
          <w:rFonts w:ascii="宋体" w:hAnsi="宋体" w:hint="eastAsia"/>
          <w:kern w:val="0"/>
          <w:szCs w:val="21"/>
        </w:rPr>
        <w:t>本书包含大量</w:t>
      </w:r>
      <w:r w:rsidRPr="00044F41">
        <w:rPr>
          <w:rFonts w:ascii="宋体" w:hAnsi="宋体" w:hint="eastAsia"/>
          <w:kern w:val="0"/>
          <w:szCs w:val="21"/>
        </w:rPr>
        <w:t>真</w:t>
      </w:r>
      <w:r w:rsidRPr="00044F41">
        <w:rPr>
          <w:rFonts w:ascii="宋体" w:hAnsi="宋体" w:cs="宋体"/>
          <w:kern w:val="0"/>
          <w:szCs w:val="21"/>
        </w:rPr>
        <w:t>实</w:t>
      </w:r>
      <w:r w:rsidRPr="00044F41">
        <w:rPr>
          <w:rFonts w:ascii="宋体" w:hAnsi="宋体" w:hint="eastAsia"/>
          <w:kern w:val="0"/>
          <w:szCs w:val="21"/>
        </w:rPr>
        <w:t>的案例研究</w:t>
      </w:r>
      <w:r w:rsidR="00DF49FC">
        <w:rPr>
          <w:rFonts w:ascii="宋体" w:hAnsi="宋体" w:hint="eastAsia"/>
          <w:kern w:val="0"/>
          <w:szCs w:val="21"/>
        </w:rPr>
        <w:t>，有些问题以</w:t>
      </w:r>
      <w:r w:rsidR="00DF49FC" w:rsidRPr="00044F41">
        <w:rPr>
          <w:rFonts w:ascii="宋体" w:hAnsi="宋体" w:hint="eastAsia"/>
          <w:kern w:val="0"/>
          <w:szCs w:val="21"/>
        </w:rPr>
        <w:t>批判的方式</w:t>
      </w:r>
      <w:r w:rsidR="00DF49FC">
        <w:rPr>
          <w:rFonts w:ascii="宋体" w:hAnsi="宋体" w:hint="eastAsia"/>
          <w:kern w:val="0"/>
          <w:szCs w:val="21"/>
        </w:rPr>
        <w:t>在本书也得到了反映</w:t>
      </w:r>
      <w:r w:rsidRPr="00044F41">
        <w:rPr>
          <w:rFonts w:ascii="宋体" w:hAnsi="宋体" w:hint="eastAsia"/>
          <w:kern w:val="0"/>
          <w:szCs w:val="21"/>
        </w:rPr>
        <w:t>。</w:t>
      </w:r>
    </w:p>
    <w:p w14:paraId="450E9D9E" w14:textId="77777777" w:rsidR="001403A7" w:rsidRPr="00044F41" w:rsidRDefault="001403A7" w:rsidP="001403A7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</w:p>
    <w:p w14:paraId="249D6940" w14:textId="77777777" w:rsidR="00044F41" w:rsidRPr="00044F41" w:rsidRDefault="00044F41" w:rsidP="00044F41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  <w:r w:rsidRPr="00044F41">
        <w:rPr>
          <w:rFonts w:ascii="宋体" w:hAnsi="宋体" w:hint="eastAsia"/>
          <w:kern w:val="0"/>
          <w:szCs w:val="21"/>
        </w:rPr>
        <w:t>•关于</w:t>
      </w:r>
      <w:r w:rsidRPr="00044F41">
        <w:rPr>
          <w:rFonts w:ascii="宋体" w:hAnsi="宋体" w:cs="宋体"/>
          <w:kern w:val="0"/>
          <w:szCs w:val="21"/>
        </w:rPr>
        <w:t>变</w:t>
      </w:r>
      <w:r w:rsidRPr="00044F41">
        <w:rPr>
          <w:rFonts w:ascii="宋体" w:hAnsi="宋体" w:hint="eastAsia"/>
          <w:kern w:val="0"/>
          <w:szCs w:val="21"/>
        </w:rPr>
        <w:t>化和敏捷的</w:t>
      </w:r>
      <w:r w:rsidRPr="00044F41">
        <w:rPr>
          <w:rFonts w:ascii="宋体" w:hAnsi="宋体" w:cs="宋体"/>
          <w:kern w:val="0"/>
          <w:szCs w:val="21"/>
        </w:rPr>
        <w:t>实</w:t>
      </w:r>
      <w:r w:rsidRPr="00044F41">
        <w:rPr>
          <w:rFonts w:ascii="宋体" w:hAnsi="宋体" w:hint="eastAsia"/>
          <w:kern w:val="0"/>
          <w:szCs w:val="21"/>
        </w:rPr>
        <w:t>用</w:t>
      </w:r>
      <w:r w:rsidRPr="00044F41">
        <w:rPr>
          <w:rFonts w:ascii="宋体" w:hAnsi="宋体" w:cs="宋体"/>
          <w:kern w:val="0"/>
          <w:szCs w:val="21"/>
        </w:rPr>
        <w:t>书</w:t>
      </w:r>
      <w:r w:rsidRPr="00044F41">
        <w:rPr>
          <w:rFonts w:ascii="宋体" w:hAnsi="宋体" w:hint="eastAsia"/>
          <w:kern w:val="0"/>
          <w:szCs w:val="21"/>
        </w:rPr>
        <w:t>籍</w:t>
      </w:r>
    </w:p>
    <w:p w14:paraId="45DB7EF0" w14:textId="4C491E98" w:rsidR="00044F41" w:rsidRPr="00044F41" w:rsidRDefault="00044F41" w:rsidP="00044F41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  <w:r w:rsidRPr="00044F41">
        <w:rPr>
          <w:rFonts w:ascii="宋体" w:hAnsi="宋体" w:hint="eastAsia"/>
          <w:kern w:val="0"/>
          <w:szCs w:val="21"/>
        </w:rPr>
        <w:t>•帮助制定</w:t>
      </w:r>
      <w:r w:rsidR="00D04CF3">
        <w:rPr>
          <w:rFonts w:ascii="宋体" w:hAnsi="宋体" w:hint="eastAsia"/>
          <w:kern w:val="0"/>
          <w:szCs w:val="21"/>
        </w:rPr>
        <w:t>连贯</w:t>
      </w:r>
      <w:r w:rsidRPr="00044F41">
        <w:rPr>
          <w:rFonts w:ascii="宋体" w:hAnsi="宋体" w:hint="eastAsia"/>
          <w:kern w:val="0"/>
          <w:szCs w:val="21"/>
        </w:rPr>
        <w:t>的</w:t>
      </w:r>
      <w:r w:rsidRPr="00044F41">
        <w:rPr>
          <w:rFonts w:ascii="宋体" w:hAnsi="宋体" w:cs="宋体"/>
          <w:kern w:val="0"/>
          <w:szCs w:val="21"/>
        </w:rPr>
        <w:t>变</w:t>
      </w:r>
      <w:r w:rsidRPr="00044F41">
        <w:rPr>
          <w:rFonts w:ascii="宋体" w:hAnsi="宋体" w:hint="eastAsia"/>
          <w:kern w:val="0"/>
          <w:szCs w:val="21"/>
        </w:rPr>
        <w:t>革策略，并</w:t>
      </w:r>
      <w:r w:rsidRPr="00044F41">
        <w:rPr>
          <w:rFonts w:ascii="宋体" w:hAnsi="宋体" w:cs="宋体"/>
          <w:kern w:val="0"/>
          <w:szCs w:val="21"/>
        </w:rPr>
        <w:t>专业</w:t>
      </w:r>
      <w:r w:rsidRPr="00044F41">
        <w:rPr>
          <w:rFonts w:ascii="宋体" w:hAnsi="宋体" w:hint="eastAsia"/>
          <w:kern w:val="0"/>
          <w:szCs w:val="21"/>
        </w:rPr>
        <w:t>地</w:t>
      </w:r>
      <w:r w:rsidRPr="00044F41">
        <w:rPr>
          <w:rFonts w:ascii="宋体" w:hAnsi="宋体" w:cs="宋体"/>
          <w:kern w:val="0"/>
          <w:szCs w:val="21"/>
        </w:rPr>
        <w:t>实</w:t>
      </w:r>
      <w:r w:rsidRPr="00044F41">
        <w:rPr>
          <w:rFonts w:ascii="宋体" w:hAnsi="宋体" w:hint="eastAsia"/>
          <w:kern w:val="0"/>
          <w:szCs w:val="21"/>
        </w:rPr>
        <w:t>施</w:t>
      </w:r>
      <w:r w:rsidR="00D04CF3">
        <w:rPr>
          <w:rFonts w:ascii="宋体" w:hAnsi="宋体" w:hint="eastAsia"/>
          <w:kern w:val="0"/>
          <w:szCs w:val="21"/>
        </w:rPr>
        <w:t>下去</w:t>
      </w:r>
    </w:p>
    <w:p w14:paraId="10A189FE" w14:textId="07A432AE" w:rsidR="00044F41" w:rsidRPr="00044F41" w:rsidRDefault="00044F41" w:rsidP="00044F41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  <w:r w:rsidRPr="00044F41">
        <w:rPr>
          <w:rFonts w:ascii="宋体" w:hAnsi="宋体" w:hint="eastAsia"/>
          <w:kern w:val="0"/>
          <w:szCs w:val="21"/>
        </w:rPr>
        <w:t>•提供差异化的</w:t>
      </w:r>
      <w:r>
        <w:rPr>
          <w:rFonts w:ascii="宋体" w:hAnsi="宋体" w:hint="eastAsia"/>
          <w:kern w:val="0"/>
          <w:szCs w:val="21"/>
        </w:rPr>
        <w:t>、</w:t>
      </w:r>
      <w:r w:rsidRPr="00044F41">
        <w:rPr>
          <w:rFonts w:ascii="宋体" w:hAnsi="宋体" w:hint="eastAsia"/>
          <w:kern w:val="0"/>
          <w:szCs w:val="21"/>
        </w:rPr>
        <w:t>以</w:t>
      </w:r>
      <w:r w:rsidRPr="00044F41">
        <w:rPr>
          <w:rFonts w:ascii="宋体" w:hAnsi="宋体" w:cs="宋体"/>
          <w:kern w:val="0"/>
          <w:szCs w:val="21"/>
        </w:rPr>
        <w:t>实</w:t>
      </w:r>
      <w:r w:rsidRPr="00044F41">
        <w:rPr>
          <w:rFonts w:ascii="宋体" w:hAnsi="宋体" w:hint="eastAsia"/>
          <w:kern w:val="0"/>
          <w:szCs w:val="21"/>
        </w:rPr>
        <w:t>践</w:t>
      </w:r>
      <w:r w:rsidRPr="00044F41">
        <w:rPr>
          <w:rFonts w:ascii="宋体" w:hAnsi="宋体" w:cs="宋体"/>
          <w:kern w:val="0"/>
          <w:szCs w:val="21"/>
        </w:rPr>
        <w:t>为导</w:t>
      </w:r>
      <w:r w:rsidRPr="00044F41">
        <w:rPr>
          <w:rFonts w:ascii="宋体" w:hAnsi="宋体" w:hint="eastAsia"/>
          <w:kern w:val="0"/>
          <w:szCs w:val="21"/>
        </w:rPr>
        <w:t>向的方法，生</w:t>
      </w:r>
      <w:r w:rsidRPr="00044F41">
        <w:rPr>
          <w:rFonts w:ascii="宋体" w:hAnsi="宋体" w:cs="宋体"/>
          <w:kern w:val="0"/>
          <w:szCs w:val="21"/>
        </w:rPr>
        <w:t>动</w:t>
      </w:r>
      <w:r w:rsidRPr="00044F41">
        <w:rPr>
          <w:rFonts w:ascii="宋体" w:hAnsi="宋体" w:hint="eastAsia"/>
          <w:kern w:val="0"/>
          <w:szCs w:val="21"/>
        </w:rPr>
        <w:t>的</w:t>
      </w:r>
      <w:r>
        <w:rPr>
          <w:rFonts w:ascii="宋体" w:hAnsi="宋体" w:hint="eastAsia"/>
          <w:kern w:val="0"/>
          <w:szCs w:val="21"/>
        </w:rPr>
        <w:t>、</w:t>
      </w:r>
      <w:r w:rsidRPr="00044F41">
        <w:rPr>
          <w:rFonts w:ascii="宋体" w:hAnsi="宋体" w:hint="eastAsia"/>
          <w:kern w:val="0"/>
          <w:szCs w:val="21"/>
        </w:rPr>
        <w:t>真</w:t>
      </w:r>
      <w:r w:rsidRPr="00044F41">
        <w:rPr>
          <w:rFonts w:ascii="宋体" w:hAnsi="宋体" w:cs="宋体"/>
          <w:kern w:val="0"/>
          <w:szCs w:val="21"/>
        </w:rPr>
        <w:t>实</w:t>
      </w:r>
      <w:r>
        <w:rPr>
          <w:rFonts w:ascii="宋体" w:hAnsi="宋体" w:cs="宋体" w:hint="eastAsia"/>
          <w:kern w:val="0"/>
          <w:szCs w:val="21"/>
        </w:rPr>
        <w:t>的</w:t>
      </w:r>
      <w:r w:rsidRPr="00044F41">
        <w:rPr>
          <w:rFonts w:ascii="宋体" w:hAnsi="宋体" w:hint="eastAsia"/>
          <w:kern w:val="0"/>
          <w:szCs w:val="21"/>
        </w:rPr>
        <w:t>案例研究</w:t>
      </w:r>
    </w:p>
    <w:p w14:paraId="20378FB8" w14:textId="3E8AD7B9" w:rsidR="00044F41" w:rsidRPr="00044F41" w:rsidRDefault="00044F41" w:rsidP="00044F41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  <w:r w:rsidRPr="00044F41">
        <w:rPr>
          <w:rFonts w:ascii="宋体" w:hAnsi="宋体" w:hint="eastAsia"/>
          <w:kern w:val="0"/>
          <w:szCs w:val="21"/>
        </w:rPr>
        <w:t>•</w:t>
      </w:r>
      <w:r w:rsidRPr="00044F41">
        <w:rPr>
          <w:rFonts w:ascii="宋体" w:hAnsi="宋体" w:cs="宋体"/>
          <w:kern w:val="0"/>
          <w:szCs w:val="21"/>
        </w:rPr>
        <w:t>应对动荡环</w:t>
      </w:r>
      <w:r w:rsidRPr="00044F41">
        <w:rPr>
          <w:rFonts w:ascii="宋体" w:hAnsi="宋体" w:hint="eastAsia"/>
          <w:kern w:val="0"/>
          <w:szCs w:val="21"/>
        </w:rPr>
        <w:t>境中</w:t>
      </w:r>
      <w:r>
        <w:rPr>
          <w:rFonts w:ascii="宋体" w:hAnsi="宋体" w:hint="eastAsia"/>
          <w:kern w:val="0"/>
          <w:szCs w:val="21"/>
        </w:rPr>
        <w:t>各种</w:t>
      </w:r>
      <w:r w:rsidRPr="00044F41">
        <w:rPr>
          <w:rFonts w:ascii="宋体" w:hAnsi="宋体" w:hint="eastAsia"/>
          <w:kern w:val="0"/>
          <w:szCs w:val="21"/>
        </w:rPr>
        <w:t>情</w:t>
      </w:r>
      <w:r w:rsidRPr="00044F41">
        <w:rPr>
          <w:rFonts w:ascii="宋体" w:hAnsi="宋体" w:cs="宋体"/>
          <w:kern w:val="0"/>
          <w:szCs w:val="21"/>
        </w:rPr>
        <w:t>绪</w:t>
      </w:r>
      <w:r w:rsidRPr="00044F41">
        <w:rPr>
          <w:rFonts w:ascii="宋体" w:hAnsi="宋体" w:hint="eastAsia"/>
          <w:kern w:val="0"/>
          <w:szCs w:val="21"/>
        </w:rPr>
        <w:t>的新科学</w:t>
      </w:r>
      <w:r w:rsidRPr="00044F41">
        <w:rPr>
          <w:rFonts w:ascii="宋体" w:hAnsi="宋体" w:cs="宋体"/>
          <w:kern w:val="0"/>
          <w:szCs w:val="21"/>
        </w:rPr>
        <w:t>发现</w:t>
      </w:r>
    </w:p>
    <w:p w14:paraId="0E915366" w14:textId="77777777" w:rsidR="00044F41" w:rsidRPr="00D04CF3" w:rsidRDefault="00044F41" w:rsidP="00044F41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14:paraId="78392374" w14:textId="77777777" w:rsidR="00044F41" w:rsidRPr="002C1FD0" w:rsidRDefault="00044F41" w:rsidP="00044F41">
      <w:pPr>
        <w:autoSpaceDE w:val="0"/>
        <w:autoSpaceDN w:val="0"/>
        <w:adjustRightInd w:val="0"/>
        <w:rPr>
          <w:rFonts w:ascii="宋体" w:hAnsi="宋体"/>
          <w:b/>
          <w:kern w:val="0"/>
          <w:szCs w:val="21"/>
        </w:rPr>
      </w:pPr>
      <w:r w:rsidRPr="002C1FD0">
        <w:rPr>
          <w:rFonts w:ascii="宋体" w:hAnsi="宋体" w:hint="eastAsia"/>
          <w:b/>
          <w:kern w:val="0"/>
          <w:szCs w:val="21"/>
        </w:rPr>
        <w:t>作者</w:t>
      </w:r>
      <w:r w:rsidRPr="002C1FD0">
        <w:rPr>
          <w:rFonts w:ascii="宋体" w:hAnsi="宋体" w:cs="宋体"/>
          <w:b/>
          <w:kern w:val="0"/>
          <w:szCs w:val="21"/>
        </w:rPr>
        <w:t>简</w:t>
      </w:r>
      <w:r w:rsidRPr="002C1FD0">
        <w:rPr>
          <w:rFonts w:ascii="宋体" w:hAnsi="宋体" w:hint="eastAsia"/>
          <w:b/>
          <w:kern w:val="0"/>
          <w:szCs w:val="21"/>
        </w:rPr>
        <w:t>介：</w:t>
      </w:r>
    </w:p>
    <w:p w14:paraId="43120A35" w14:textId="77777777" w:rsidR="00044F41" w:rsidRPr="00D04CF3" w:rsidRDefault="00044F41" w:rsidP="00044F41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14:paraId="2794ADE6" w14:textId="77E65211" w:rsidR="004139D2" w:rsidRPr="001403A7" w:rsidRDefault="00213396" w:rsidP="001403A7">
      <w:pPr>
        <w:autoSpaceDE w:val="0"/>
        <w:autoSpaceDN w:val="0"/>
        <w:adjustRightInd w:val="0"/>
        <w:ind w:firstLineChars="200" w:firstLine="422"/>
        <w:rPr>
          <w:b/>
          <w:szCs w:val="21"/>
        </w:rPr>
      </w:pPr>
      <w:r>
        <w:rPr>
          <w:b/>
          <w:kern w:val="0"/>
          <w:szCs w:val="21"/>
        </w:rPr>
        <w:t>弗兰克</w:t>
      </w:r>
      <w:r w:rsidR="00D04CF3" w:rsidRPr="001403A7">
        <w:rPr>
          <w:b/>
          <w:kern w:val="0"/>
          <w:szCs w:val="21"/>
        </w:rPr>
        <w:t>-</w:t>
      </w:r>
      <w:r w:rsidR="00D04CF3" w:rsidRPr="001403A7">
        <w:rPr>
          <w:b/>
          <w:kern w:val="0"/>
          <w:szCs w:val="21"/>
        </w:rPr>
        <w:t>波士（</w:t>
      </w:r>
      <w:r w:rsidR="00044F41" w:rsidRPr="001403A7">
        <w:rPr>
          <w:b/>
          <w:kern w:val="0"/>
          <w:szCs w:val="21"/>
        </w:rPr>
        <w:t>Frank Boos</w:t>
      </w:r>
      <w:r w:rsidR="00D04CF3" w:rsidRPr="001403A7">
        <w:rPr>
          <w:b/>
          <w:kern w:val="0"/>
          <w:szCs w:val="21"/>
        </w:rPr>
        <w:t>）</w:t>
      </w:r>
      <w:r w:rsidR="00044F41" w:rsidRPr="001403A7">
        <w:rPr>
          <w:b/>
          <w:kern w:val="0"/>
          <w:szCs w:val="21"/>
        </w:rPr>
        <w:t>和</w:t>
      </w:r>
      <w:proofErr w:type="gramStart"/>
      <w:r w:rsidR="00D04CF3" w:rsidRPr="001403A7">
        <w:rPr>
          <w:b/>
          <w:kern w:val="0"/>
          <w:szCs w:val="21"/>
        </w:rPr>
        <w:t>芭芭</w:t>
      </w:r>
      <w:proofErr w:type="gramEnd"/>
      <w:r w:rsidR="00D04CF3" w:rsidRPr="001403A7">
        <w:rPr>
          <w:b/>
          <w:kern w:val="0"/>
          <w:szCs w:val="21"/>
        </w:rPr>
        <w:t>拉</w:t>
      </w:r>
      <w:r w:rsidR="00D04CF3" w:rsidRPr="001403A7">
        <w:rPr>
          <w:b/>
          <w:kern w:val="0"/>
          <w:szCs w:val="21"/>
        </w:rPr>
        <w:t>-</w:t>
      </w:r>
      <w:r w:rsidR="00D04CF3" w:rsidRPr="001403A7">
        <w:rPr>
          <w:b/>
          <w:kern w:val="0"/>
          <w:szCs w:val="21"/>
        </w:rPr>
        <w:t>布泽尼西</w:t>
      </w:r>
      <w:r w:rsidR="00D04CF3" w:rsidRPr="001403A7">
        <w:rPr>
          <w:b/>
          <w:kern w:val="0"/>
          <w:szCs w:val="21"/>
        </w:rPr>
        <w:t>-</w:t>
      </w:r>
      <w:r w:rsidR="00D04CF3" w:rsidRPr="001403A7">
        <w:rPr>
          <w:b/>
          <w:kern w:val="0"/>
          <w:szCs w:val="21"/>
        </w:rPr>
        <w:t>博特尔（</w:t>
      </w:r>
      <w:r w:rsidR="00044F41" w:rsidRPr="001403A7">
        <w:rPr>
          <w:b/>
          <w:kern w:val="0"/>
          <w:szCs w:val="21"/>
        </w:rPr>
        <w:t xml:space="preserve">Barbara </w:t>
      </w:r>
      <w:proofErr w:type="spellStart"/>
      <w:r w:rsidR="00044F41" w:rsidRPr="001403A7">
        <w:rPr>
          <w:b/>
          <w:kern w:val="0"/>
          <w:szCs w:val="21"/>
        </w:rPr>
        <w:t>Buzanich‐</w:t>
      </w:r>
      <w:r w:rsidR="00D04CF3" w:rsidRPr="001403A7">
        <w:rPr>
          <w:b/>
          <w:kern w:val="0"/>
          <w:szCs w:val="21"/>
        </w:rPr>
        <w:t>Pöltl</w:t>
      </w:r>
      <w:proofErr w:type="spellEnd"/>
      <w:r w:rsidR="00D04CF3" w:rsidRPr="001403A7">
        <w:rPr>
          <w:b/>
          <w:kern w:val="0"/>
          <w:szCs w:val="21"/>
        </w:rPr>
        <w:t>）</w:t>
      </w:r>
      <w:r w:rsidR="00044F41" w:rsidRPr="001403A7">
        <w:rPr>
          <w:kern w:val="0"/>
          <w:szCs w:val="21"/>
        </w:rPr>
        <w:t>效力于总部位于维也纳的新瓦尔登咨询集团（</w:t>
      </w:r>
      <w:proofErr w:type="spellStart"/>
      <w:r w:rsidR="00044F41" w:rsidRPr="001403A7">
        <w:rPr>
          <w:kern w:val="0"/>
          <w:szCs w:val="21"/>
        </w:rPr>
        <w:t>Neuwaldegg</w:t>
      </w:r>
      <w:proofErr w:type="spellEnd"/>
      <w:r w:rsidR="00044F41" w:rsidRPr="001403A7">
        <w:rPr>
          <w:kern w:val="0"/>
          <w:szCs w:val="21"/>
        </w:rPr>
        <w:t xml:space="preserve"> Advisory Group</w:t>
      </w:r>
      <w:r w:rsidR="00044F41" w:rsidRPr="001403A7">
        <w:rPr>
          <w:kern w:val="0"/>
          <w:szCs w:val="21"/>
        </w:rPr>
        <w:t>），是经验丰富的战略、组织和变革管理顾问</w:t>
      </w:r>
      <w:bookmarkStart w:id="26" w:name="OLE_LINK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FB350C" w:rsidRPr="001403A7">
        <w:rPr>
          <w:kern w:val="0"/>
          <w:szCs w:val="21"/>
        </w:rPr>
        <w:t>。</w:t>
      </w:r>
    </w:p>
    <w:p w14:paraId="0DE012B8" w14:textId="77777777" w:rsidR="004139D2" w:rsidRPr="001403A7" w:rsidRDefault="004139D2" w:rsidP="00D53FED">
      <w:pPr>
        <w:rPr>
          <w:b/>
          <w:szCs w:val="21"/>
        </w:rPr>
      </w:pPr>
    </w:p>
    <w:bookmarkEnd w:id="24"/>
    <w:bookmarkEnd w:id="25"/>
    <w:p w14:paraId="683ADF3A" w14:textId="77777777" w:rsidR="00277DEA" w:rsidRPr="001403A7" w:rsidRDefault="00277DEA" w:rsidP="00872144">
      <w:pPr>
        <w:rPr>
          <w:b/>
          <w:color w:val="000000"/>
        </w:rPr>
      </w:pPr>
    </w:p>
    <w:bookmarkEnd w:id="26"/>
    <w:p w14:paraId="52AE0CC2" w14:textId="77777777" w:rsidR="00B127C8" w:rsidRPr="00BC7D81" w:rsidRDefault="00B127C8" w:rsidP="00B127C8">
      <w:pPr>
        <w:rPr>
          <w:b/>
          <w:szCs w:val="21"/>
        </w:rPr>
      </w:pPr>
    </w:p>
    <w:p w14:paraId="7A2C3F2C" w14:textId="77777777" w:rsidR="00B127C8" w:rsidRDefault="00B127C8" w:rsidP="00B127C8">
      <w:pPr>
        <w:shd w:val="clear" w:color="auto" w:fill="FFFFFF"/>
        <w:jc w:val="right"/>
        <w:rPr>
          <w:b/>
          <w:bCs/>
          <w:color w:val="000000"/>
          <w:szCs w:val="21"/>
        </w:rPr>
      </w:pPr>
    </w:p>
    <w:p w14:paraId="0E806CE1" w14:textId="77777777" w:rsidR="00B127C8" w:rsidRDefault="00B127C8" w:rsidP="00B127C8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FDDAACF" w14:textId="77777777" w:rsidR="00B127C8" w:rsidRDefault="00B127C8" w:rsidP="00B127C8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5EEB472" w14:textId="77777777" w:rsidR="00B127C8" w:rsidRDefault="00B127C8" w:rsidP="00B127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14:paraId="518D4CF5" w14:textId="77777777" w:rsidR="00B127C8" w:rsidRDefault="00B127C8" w:rsidP="00B127C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4CE4126" w14:textId="77777777" w:rsidR="00B127C8" w:rsidRDefault="00B127C8" w:rsidP="00B127C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7A62917" w14:textId="77777777" w:rsidR="00B127C8" w:rsidRDefault="00B127C8" w:rsidP="00B127C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C8352D6" w14:textId="77777777" w:rsidR="00B127C8" w:rsidRDefault="00B127C8" w:rsidP="00B127C8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5"/>
            <w:szCs w:val="21"/>
          </w:rPr>
          <w:t>http://www.nurnberg.com.cn</w:t>
        </w:r>
      </w:hyperlink>
    </w:p>
    <w:p w14:paraId="050DC2C6" w14:textId="77777777" w:rsidR="00B127C8" w:rsidRDefault="00B127C8" w:rsidP="00B127C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5"/>
            <w:szCs w:val="21"/>
          </w:rPr>
          <w:t>http://www.nurnberg.com.cn/booklist_zh/list.aspx</w:t>
        </w:r>
      </w:hyperlink>
    </w:p>
    <w:p w14:paraId="7BF5D01C" w14:textId="77777777" w:rsidR="00B127C8" w:rsidRDefault="00B127C8" w:rsidP="00B127C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http://www.nurnberg.com.cn/book/book.aspx</w:t>
        </w:r>
      </w:hyperlink>
    </w:p>
    <w:p w14:paraId="203DCC7E" w14:textId="77777777" w:rsidR="00B127C8" w:rsidRDefault="00B127C8" w:rsidP="00B127C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http://www.nurnberg.com.cn/video/video.aspx</w:t>
        </w:r>
      </w:hyperlink>
    </w:p>
    <w:p w14:paraId="7DDABD3C" w14:textId="77777777" w:rsidR="00B127C8" w:rsidRDefault="00B127C8" w:rsidP="00B127C8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5"/>
            <w:szCs w:val="21"/>
          </w:rPr>
          <w:t>http://site.douban.com/110577/</w:t>
        </w:r>
      </w:hyperlink>
    </w:p>
    <w:p w14:paraId="4B9AA13B" w14:textId="77777777" w:rsidR="00B127C8" w:rsidRDefault="00B127C8" w:rsidP="00B127C8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62826C9" w14:textId="77777777" w:rsidR="00B127C8" w:rsidRDefault="00B127C8" w:rsidP="00B127C8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4D649209" w14:textId="77777777" w:rsidR="00B127C8" w:rsidRDefault="00B127C8" w:rsidP="00B127C8">
      <w:pPr>
        <w:rPr>
          <w:b/>
          <w:color w:val="000000"/>
        </w:rPr>
      </w:pPr>
      <w:r w:rsidRPr="00055F54">
        <w:rPr>
          <w:noProof/>
          <w:color w:val="000000"/>
          <w:szCs w:val="21"/>
        </w:rPr>
        <w:drawing>
          <wp:inline distT="0" distB="0" distL="0" distR="0" wp14:anchorId="264332C5" wp14:editId="7AFF7EB0">
            <wp:extent cx="1206500" cy="1303655"/>
            <wp:effectExtent l="0" t="0" r="0" b="0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B7DE8" w14:textId="77777777" w:rsidR="00F07F57" w:rsidRPr="00DF3CB5" w:rsidRDefault="00F07F57" w:rsidP="00B127C8"/>
    <w:sectPr w:rsidR="00F07F57" w:rsidRPr="00DF3CB5" w:rsidSect="005D65B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ACBC3" w14:textId="77777777" w:rsidR="00596582" w:rsidRDefault="00596582">
      <w:r>
        <w:separator/>
      </w:r>
    </w:p>
  </w:endnote>
  <w:endnote w:type="continuationSeparator" w:id="0">
    <w:p w14:paraId="4C663FC7" w14:textId="77777777" w:rsidR="00596582" w:rsidRDefault="0059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F7237" w14:textId="77777777" w:rsidR="00655999" w:rsidRDefault="0059658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1DA69C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5A8D879C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2985CD1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2A2D7C0B" w14:textId="77777777" w:rsidR="00655999" w:rsidRDefault="00596582" w:rsidP="00602E6C">
    <w:pPr>
      <w:pStyle w:val="a4"/>
      <w:jc w:val="center"/>
      <w:rPr>
        <w:rFonts w:eastAsia="方正姚体"/>
      </w:rPr>
    </w:pPr>
  </w:p>
  <w:p w14:paraId="2DFC7BBB" w14:textId="77777777" w:rsidR="00655999" w:rsidRDefault="00596582">
    <w:pPr>
      <w:pStyle w:val="a4"/>
      <w:jc w:val="center"/>
      <w:rPr>
        <w:rFonts w:eastAsia="方正姚体"/>
      </w:rPr>
    </w:pPr>
  </w:p>
  <w:p w14:paraId="4A237539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E2309D">
      <w:rPr>
        <w:rFonts w:ascii="方正姚体" w:eastAsia="方正姚体"/>
        <w:noProof/>
        <w:kern w:val="0"/>
        <w:szCs w:val="21"/>
      </w:rPr>
      <w:t>2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49B1A" w14:textId="77777777" w:rsidR="00596582" w:rsidRDefault="00596582">
      <w:r>
        <w:separator/>
      </w:r>
    </w:p>
  </w:footnote>
  <w:footnote w:type="continuationSeparator" w:id="0">
    <w:p w14:paraId="67C3008A" w14:textId="77777777" w:rsidR="00596582" w:rsidRDefault="00596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C2837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F4E054" wp14:editId="6D4EA78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CF927C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173E1"/>
    <w:rsid w:val="00020DD5"/>
    <w:rsid w:val="00022A2F"/>
    <w:rsid w:val="0004387A"/>
    <w:rsid w:val="00044F0E"/>
    <w:rsid w:val="00044F41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100181"/>
    <w:rsid w:val="0010564E"/>
    <w:rsid w:val="00113C54"/>
    <w:rsid w:val="0011777C"/>
    <w:rsid w:val="00120CA3"/>
    <w:rsid w:val="001403A7"/>
    <w:rsid w:val="00146E8F"/>
    <w:rsid w:val="00150B35"/>
    <w:rsid w:val="00174C25"/>
    <w:rsid w:val="00180890"/>
    <w:rsid w:val="001B0BB9"/>
    <w:rsid w:val="001B2A6F"/>
    <w:rsid w:val="001C1AA1"/>
    <w:rsid w:val="001D6E63"/>
    <w:rsid w:val="001E5C69"/>
    <w:rsid w:val="001F7F28"/>
    <w:rsid w:val="002039DC"/>
    <w:rsid w:val="00213396"/>
    <w:rsid w:val="00214980"/>
    <w:rsid w:val="00240A0B"/>
    <w:rsid w:val="002512FA"/>
    <w:rsid w:val="00251BBF"/>
    <w:rsid w:val="00264FEE"/>
    <w:rsid w:val="00277DEA"/>
    <w:rsid w:val="00286AF8"/>
    <w:rsid w:val="00287B3C"/>
    <w:rsid w:val="002916CC"/>
    <w:rsid w:val="002B1F4F"/>
    <w:rsid w:val="002C1FD0"/>
    <w:rsid w:val="002C4990"/>
    <w:rsid w:val="002E15C1"/>
    <w:rsid w:val="002E4675"/>
    <w:rsid w:val="002F274B"/>
    <w:rsid w:val="002F55F6"/>
    <w:rsid w:val="0031238F"/>
    <w:rsid w:val="0031291D"/>
    <w:rsid w:val="00343CCB"/>
    <w:rsid w:val="00363CA2"/>
    <w:rsid w:val="00380B33"/>
    <w:rsid w:val="003869D8"/>
    <w:rsid w:val="00391F78"/>
    <w:rsid w:val="003A6FFA"/>
    <w:rsid w:val="003B1313"/>
    <w:rsid w:val="003C6D48"/>
    <w:rsid w:val="003C6D67"/>
    <w:rsid w:val="003E6E6A"/>
    <w:rsid w:val="00401B71"/>
    <w:rsid w:val="004045B0"/>
    <w:rsid w:val="004137D9"/>
    <w:rsid w:val="004139D2"/>
    <w:rsid w:val="00421107"/>
    <w:rsid w:val="004257C0"/>
    <w:rsid w:val="004402F2"/>
    <w:rsid w:val="00466000"/>
    <w:rsid w:val="00471476"/>
    <w:rsid w:val="004B5AF8"/>
    <w:rsid w:val="004C79A1"/>
    <w:rsid w:val="004D0857"/>
    <w:rsid w:val="004F58C0"/>
    <w:rsid w:val="00500EE1"/>
    <w:rsid w:val="005079BE"/>
    <w:rsid w:val="005213F8"/>
    <w:rsid w:val="00523E82"/>
    <w:rsid w:val="00524E27"/>
    <w:rsid w:val="005357BF"/>
    <w:rsid w:val="00546F90"/>
    <w:rsid w:val="0056475D"/>
    <w:rsid w:val="00596582"/>
    <w:rsid w:val="005A615B"/>
    <w:rsid w:val="005C5E5E"/>
    <w:rsid w:val="005D65B4"/>
    <w:rsid w:val="005F21E8"/>
    <w:rsid w:val="005F4D97"/>
    <w:rsid w:val="005F7D5A"/>
    <w:rsid w:val="006069E9"/>
    <w:rsid w:val="006334D5"/>
    <w:rsid w:val="00635B0B"/>
    <w:rsid w:val="00640F43"/>
    <w:rsid w:val="006432DF"/>
    <w:rsid w:val="00645B5A"/>
    <w:rsid w:val="00646DDF"/>
    <w:rsid w:val="00661428"/>
    <w:rsid w:val="006654ED"/>
    <w:rsid w:val="0067652B"/>
    <w:rsid w:val="006F624F"/>
    <w:rsid w:val="00702E5C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53966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8594D"/>
    <w:rsid w:val="009A14C4"/>
    <w:rsid w:val="009C0890"/>
    <w:rsid w:val="009C4688"/>
    <w:rsid w:val="009E7DBE"/>
    <w:rsid w:val="009F4524"/>
    <w:rsid w:val="009F6D20"/>
    <w:rsid w:val="00A463D6"/>
    <w:rsid w:val="00A5701C"/>
    <w:rsid w:val="00A866F8"/>
    <w:rsid w:val="00AA0C3F"/>
    <w:rsid w:val="00AA13BB"/>
    <w:rsid w:val="00AA141C"/>
    <w:rsid w:val="00AD018F"/>
    <w:rsid w:val="00AF02B0"/>
    <w:rsid w:val="00B06B32"/>
    <w:rsid w:val="00B0738B"/>
    <w:rsid w:val="00B07F97"/>
    <w:rsid w:val="00B127C8"/>
    <w:rsid w:val="00B25E4B"/>
    <w:rsid w:val="00B34DD9"/>
    <w:rsid w:val="00B66866"/>
    <w:rsid w:val="00B72C83"/>
    <w:rsid w:val="00B87C36"/>
    <w:rsid w:val="00BA1F1E"/>
    <w:rsid w:val="00BA24D4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40B03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4658"/>
    <w:rsid w:val="00D04CF3"/>
    <w:rsid w:val="00D06507"/>
    <w:rsid w:val="00D1295B"/>
    <w:rsid w:val="00D32BE6"/>
    <w:rsid w:val="00D37750"/>
    <w:rsid w:val="00D50C31"/>
    <w:rsid w:val="00D53FED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F0333"/>
    <w:rsid w:val="00DF3CB5"/>
    <w:rsid w:val="00DF49FC"/>
    <w:rsid w:val="00DF60A2"/>
    <w:rsid w:val="00E15CBB"/>
    <w:rsid w:val="00E17BCA"/>
    <w:rsid w:val="00E2309D"/>
    <w:rsid w:val="00E2392E"/>
    <w:rsid w:val="00E24D29"/>
    <w:rsid w:val="00E41985"/>
    <w:rsid w:val="00E626E9"/>
    <w:rsid w:val="00E81AC2"/>
    <w:rsid w:val="00E90BF6"/>
    <w:rsid w:val="00E93869"/>
    <w:rsid w:val="00EB7016"/>
    <w:rsid w:val="00EC3CDF"/>
    <w:rsid w:val="00EC7288"/>
    <w:rsid w:val="00EE14A8"/>
    <w:rsid w:val="00EE33D8"/>
    <w:rsid w:val="00EF1EA7"/>
    <w:rsid w:val="00F04BAC"/>
    <w:rsid w:val="00F07F57"/>
    <w:rsid w:val="00F1420E"/>
    <w:rsid w:val="00F32B95"/>
    <w:rsid w:val="00F35922"/>
    <w:rsid w:val="00F45942"/>
    <w:rsid w:val="00F50582"/>
    <w:rsid w:val="00F9432D"/>
    <w:rsid w:val="00FA6A6C"/>
    <w:rsid w:val="00FB0421"/>
    <w:rsid w:val="00FB0D6A"/>
    <w:rsid w:val="00FB350C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6E4FC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15</cp:revision>
  <dcterms:created xsi:type="dcterms:W3CDTF">2020-12-10T07:03:00Z</dcterms:created>
  <dcterms:modified xsi:type="dcterms:W3CDTF">2023-09-18T08:00:00Z</dcterms:modified>
</cp:coreProperties>
</file>