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Pr="00CF357D" w:rsidRDefault="00872144" w:rsidP="001D0B9E">
      <w:pPr>
        <w:ind w:firstLineChars="800" w:firstLine="2891"/>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bookmarkStart w:id="0" w:name="awards"/>
      <w:bookmarkEnd w:id="0"/>
    </w:p>
    <w:p w:rsidR="001D0B9E" w:rsidRDefault="001D0B9E" w:rsidP="00872144">
      <w:pPr>
        <w:rPr>
          <w:rFonts w:eastAsiaTheme="minorEastAsia"/>
          <w:b/>
          <w:caps/>
        </w:rPr>
      </w:pPr>
      <w:bookmarkStart w:id="1" w:name="OLE_LINK26"/>
      <w:bookmarkStart w:id="2" w:name="OLE_LINK27"/>
    </w:p>
    <w:p w:rsidR="00872144" w:rsidRPr="00925BA2" w:rsidRDefault="00872144" w:rsidP="00872144">
      <w:pPr>
        <w:rPr>
          <w:b/>
          <w:caps/>
          <w:szCs w:val="21"/>
        </w:rPr>
      </w:pPr>
      <w:r>
        <w:rPr>
          <w:rFonts w:hint="eastAsia"/>
          <w:b/>
          <w:caps/>
        </w:rPr>
        <w:t>中文书名：</w:t>
      </w:r>
      <w:bookmarkStart w:id="3" w:name="OLE_LINK25"/>
      <w:r w:rsidR="000A1A43">
        <w:rPr>
          <w:rFonts w:hint="eastAsia"/>
          <w:b/>
          <w:caps/>
        </w:rPr>
        <w:t>《新工作乌托邦：</w:t>
      </w:r>
      <w:r>
        <w:rPr>
          <w:rFonts w:hint="eastAsia"/>
          <w:b/>
          <w:caps/>
        </w:rPr>
        <w:t>更美好的工作愿景》</w:t>
      </w:r>
      <w:bookmarkEnd w:id="3"/>
    </w:p>
    <w:p w:rsidR="00872144" w:rsidRPr="008E334C" w:rsidRDefault="005B5FD2" w:rsidP="00C3186D">
      <w:pPr>
        <w:pStyle w:val="Default"/>
        <w:rPr>
          <w:rFonts w:ascii="Times New Roman" w:hAnsi="Times New Roman" w:cs="Times New Roman"/>
          <w:b/>
          <w:caps/>
          <w:sz w:val="21"/>
          <w:szCs w:val="21"/>
        </w:rPr>
      </w:pPr>
      <w:bookmarkStart w:id="4" w:name="OLE_LINK2"/>
      <w:bookmarkStart w:id="5" w:name="OLE_LINK3"/>
      <w:bookmarkStart w:id="6" w:name="OLE_LINK1"/>
      <w:bookmarkStart w:id="7" w:name="OLE_LINK12"/>
      <w:bookmarkStart w:id="8" w:name="OLE_LINK16"/>
      <w:bookmarkStart w:id="9" w:name="OLE_LINK21"/>
      <w:r>
        <w:rPr>
          <w:rFonts w:hint="eastAsia"/>
          <w:b/>
          <w:caps/>
          <w:noProof/>
        </w:rPr>
        <w:drawing>
          <wp:anchor distT="0" distB="0" distL="114300" distR="114300" simplePos="0" relativeHeight="251658240" behindDoc="0" locked="0" layoutInCell="1" allowOverlap="1">
            <wp:simplePos x="0" y="0"/>
            <wp:positionH relativeFrom="column">
              <wp:posOffset>3959225</wp:posOffset>
            </wp:positionH>
            <wp:positionV relativeFrom="paragraph">
              <wp:posOffset>14605</wp:posOffset>
            </wp:positionV>
            <wp:extent cx="1301115" cy="183515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01115" cy="1835150"/>
                    </a:xfrm>
                    <a:prstGeom prst="rect">
                      <a:avLst/>
                    </a:prstGeom>
                    <a:noFill/>
                    <a:ln w="9525">
                      <a:noFill/>
                      <a:miter lim="800000"/>
                      <a:headEnd/>
                      <a:tailEnd/>
                    </a:ln>
                  </pic:spPr>
                </pic:pic>
              </a:graphicData>
            </a:graphic>
          </wp:anchor>
        </w:drawing>
      </w:r>
      <w:r>
        <w:rPr>
          <w:rFonts w:hint="eastAsia"/>
          <w:b/>
          <w:caps/>
        </w:rPr>
        <w:t>英文书名：</w:t>
      </w:r>
      <w:r>
        <w:rPr>
          <w:rFonts w:ascii="Times New Roman" w:hAnsi="Times New Roman" w:hint="eastAsia"/>
          <w:b/>
          <w:caps/>
          <w:sz w:val="21"/>
        </w:rPr>
        <w:t>New Work Utopia</w:t>
      </w:r>
      <w:r>
        <w:rPr>
          <w:rFonts w:ascii="Times New Roman" w:hAnsi="Times New Roman" w:hint="eastAsia"/>
          <w:b/>
          <w:caps/>
          <w:sz w:val="21"/>
        </w:rPr>
        <w:t>：</w:t>
      </w:r>
      <w:r>
        <w:rPr>
          <w:rFonts w:ascii="Times New Roman" w:hAnsi="Times New Roman" w:hint="eastAsia"/>
          <w:b/>
          <w:caps/>
          <w:sz w:val="21"/>
        </w:rPr>
        <w:t>A vision of a better working world</w:t>
      </w:r>
      <w:r>
        <w:rPr>
          <w:rFonts w:ascii="Times New Roman" w:hAnsi="Times New Roman" w:hint="eastAsia"/>
          <w:b/>
          <w:sz w:val="21"/>
        </w:rPr>
        <w:t xml:space="preserve">      </w:t>
      </w:r>
      <w:r>
        <w:rPr>
          <w:rFonts w:hint="eastAsia"/>
          <w:b/>
        </w:rPr>
        <w:t xml:space="preserve">  </w:t>
      </w:r>
    </w:p>
    <w:p w:rsidR="00C3186D" w:rsidRPr="00C3186D" w:rsidRDefault="00872144" w:rsidP="00C3186D">
      <w:pPr>
        <w:pStyle w:val="Default"/>
        <w:jc w:val="both"/>
        <w:rPr>
          <w:rFonts w:ascii="Times New Roman" w:hAnsi="Times New Roman" w:cs="Times New Roman"/>
          <w:b/>
          <w:caps/>
          <w:sz w:val="21"/>
          <w:szCs w:val="21"/>
        </w:rPr>
      </w:pPr>
      <w:r>
        <w:rPr>
          <w:rFonts w:ascii="Times New Roman" w:hAnsi="Times New Roman" w:hint="eastAsia"/>
          <w:b/>
          <w:sz w:val="21"/>
        </w:rPr>
        <w:t>德文书名：</w:t>
      </w:r>
      <w:r>
        <w:rPr>
          <w:rFonts w:ascii="Times New Roman" w:hAnsi="Times New Roman" w:hint="eastAsia"/>
          <w:b/>
          <w:caps/>
          <w:sz w:val="21"/>
        </w:rPr>
        <w:t>New Work Utopia</w:t>
      </w:r>
    </w:p>
    <w:p w:rsidR="00872144" w:rsidRPr="00F45942" w:rsidRDefault="00872144" w:rsidP="00F45942">
      <w:pPr>
        <w:pStyle w:val="Default"/>
        <w:jc w:val="both"/>
        <w:rPr>
          <w:rFonts w:ascii="Times New Roman" w:hAnsi="Times New Roman" w:cs="Times New Roman"/>
          <w:b/>
          <w:sz w:val="21"/>
          <w:szCs w:val="21"/>
        </w:rPr>
      </w:pPr>
      <w:r>
        <w:rPr>
          <w:rFonts w:ascii="Times New Roman" w:hAnsi="Times New Roman" w:hint="eastAsia"/>
          <w:b/>
          <w:sz w:val="21"/>
        </w:rPr>
        <w:t>作</w:t>
      </w:r>
      <w:r>
        <w:rPr>
          <w:rFonts w:ascii="Times New Roman" w:hAnsi="Times New Roman" w:hint="eastAsia"/>
          <w:b/>
          <w:sz w:val="21"/>
        </w:rPr>
        <w:t xml:space="preserve">    </w:t>
      </w:r>
      <w:r>
        <w:rPr>
          <w:rFonts w:ascii="Times New Roman" w:hAnsi="Times New Roman" w:hint="eastAsia"/>
          <w:b/>
          <w:sz w:val="21"/>
        </w:rPr>
        <w:t>者：</w:t>
      </w:r>
      <w:bookmarkStart w:id="10" w:name="OLE_LINK20"/>
      <w:bookmarkStart w:id="11" w:name="OLE_LINK24"/>
      <w:bookmarkStart w:id="12" w:name="OLE_LINK4"/>
      <w:bookmarkStart w:id="13" w:name="OLE_LINK10"/>
      <w:bookmarkStart w:id="14" w:name="OLE_LINK15"/>
      <w:r>
        <w:rPr>
          <w:rFonts w:ascii="Times New Roman" w:hAnsi="Times New Roman" w:hint="eastAsia"/>
          <w:b/>
          <w:sz w:val="21"/>
        </w:rPr>
        <w:t>Carsten C. Schermuly</w:t>
      </w:r>
      <w:bookmarkEnd w:id="10"/>
      <w:bookmarkEnd w:id="11"/>
    </w:p>
    <w:bookmarkEnd w:id="12"/>
    <w:bookmarkEnd w:id="13"/>
    <w:bookmarkEnd w:id="14"/>
    <w:p w:rsidR="00872144" w:rsidRPr="00C83A24" w:rsidRDefault="00872144" w:rsidP="00872144">
      <w:pPr>
        <w:pStyle w:val="Default"/>
        <w:jc w:val="both"/>
        <w:rPr>
          <w:rFonts w:ascii="Times New Roman" w:eastAsiaTheme="minorEastAsia" w:hAnsi="Times New Roman" w:cs="Times New Roman"/>
          <w:b/>
          <w:sz w:val="21"/>
          <w:szCs w:val="21"/>
        </w:rPr>
      </w:pPr>
      <w:r>
        <w:rPr>
          <w:rFonts w:ascii="Times New Roman" w:hAnsi="Times New Roman" w:hint="eastAsia"/>
          <w:b/>
          <w:sz w:val="21"/>
        </w:rPr>
        <w:t>出</w:t>
      </w:r>
      <w:r>
        <w:rPr>
          <w:rFonts w:ascii="Times New Roman" w:hAnsi="Times New Roman" w:hint="eastAsia"/>
          <w:b/>
          <w:sz w:val="21"/>
        </w:rPr>
        <w:t xml:space="preserve"> </w:t>
      </w:r>
      <w:r>
        <w:rPr>
          <w:rFonts w:ascii="Times New Roman" w:hAnsi="Times New Roman" w:hint="eastAsia"/>
          <w:b/>
          <w:sz w:val="21"/>
        </w:rPr>
        <w:t>版</w:t>
      </w:r>
      <w:r>
        <w:rPr>
          <w:rFonts w:ascii="Times New Roman" w:hAnsi="Times New Roman" w:hint="eastAsia"/>
          <w:b/>
          <w:sz w:val="21"/>
        </w:rPr>
        <w:t xml:space="preserve"> </w:t>
      </w:r>
      <w:r>
        <w:rPr>
          <w:rFonts w:ascii="Times New Roman" w:hAnsi="Times New Roman" w:hint="eastAsia"/>
          <w:b/>
          <w:sz w:val="21"/>
        </w:rPr>
        <w:t>社：</w:t>
      </w:r>
      <w:r>
        <w:rPr>
          <w:rFonts w:ascii="Times New Roman" w:hAnsi="Times New Roman" w:hint="eastAsia"/>
          <w:b/>
          <w:sz w:val="21"/>
        </w:rPr>
        <w:t xml:space="preserve">Haufe       </w:t>
      </w:r>
    </w:p>
    <w:p w:rsidR="00872144" w:rsidRPr="00C83A24" w:rsidRDefault="00872144" w:rsidP="00872144">
      <w:pPr>
        <w:rPr>
          <w:b/>
          <w:color w:val="111111"/>
          <w:szCs w:val="21"/>
          <w:shd w:val="clear" w:color="auto" w:fill="FFFFFF"/>
        </w:rPr>
      </w:pPr>
      <w:r>
        <w:rPr>
          <w:rFonts w:hint="eastAsia"/>
          <w:b/>
          <w:caps/>
        </w:rPr>
        <w:t>代理公司：</w:t>
      </w:r>
      <w:r>
        <w:rPr>
          <w:rFonts w:hint="eastAsia"/>
          <w:b/>
          <w:caps/>
        </w:rPr>
        <w:t xml:space="preserve">ANA/ </w:t>
      </w:r>
      <w:r w:rsidR="009949D2">
        <w:rPr>
          <w:b/>
          <w:color w:val="111111"/>
          <w:shd w:val="clear" w:color="auto" w:fill="FFFFFF"/>
        </w:rPr>
        <w:t>Lauren</w:t>
      </w:r>
      <w:bookmarkStart w:id="15" w:name="_GoBack"/>
      <w:bookmarkEnd w:id="15"/>
    </w:p>
    <w:p w:rsidR="00872144" w:rsidRPr="0095570D" w:rsidRDefault="00872144" w:rsidP="00872144">
      <w:pPr>
        <w:rPr>
          <w:b/>
          <w:caps/>
          <w:szCs w:val="21"/>
        </w:rPr>
      </w:pPr>
      <w:r>
        <w:rPr>
          <w:rFonts w:hint="eastAsia"/>
          <w:b/>
          <w:caps/>
        </w:rPr>
        <w:t>页</w:t>
      </w:r>
      <w:r>
        <w:rPr>
          <w:rFonts w:hint="eastAsia"/>
          <w:b/>
          <w:caps/>
        </w:rPr>
        <w:t xml:space="preserve">    </w:t>
      </w:r>
      <w:r>
        <w:rPr>
          <w:rFonts w:hint="eastAsia"/>
          <w:b/>
          <w:caps/>
        </w:rPr>
        <w:t>数：</w:t>
      </w:r>
      <w:r>
        <w:rPr>
          <w:rFonts w:hint="eastAsia"/>
          <w:b/>
          <w:caps/>
        </w:rPr>
        <w:t>350</w:t>
      </w:r>
      <w:r>
        <w:rPr>
          <w:rFonts w:hint="eastAsia"/>
          <w:b/>
          <w:caps/>
        </w:rPr>
        <w:t>页</w:t>
      </w:r>
    </w:p>
    <w:p w:rsidR="00872144" w:rsidRPr="0095570D" w:rsidRDefault="00872144" w:rsidP="00872144">
      <w:pPr>
        <w:rPr>
          <w:b/>
          <w:szCs w:val="21"/>
        </w:rPr>
      </w:pPr>
      <w:r>
        <w:rPr>
          <w:rFonts w:hint="eastAsia"/>
          <w:b/>
        </w:rPr>
        <w:t>出版时间：</w:t>
      </w:r>
      <w:r>
        <w:rPr>
          <w:rFonts w:hint="eastAsia"/>
          <w:b/>
        </w:rPr>
        <w:t>2022</w:t>
      </w:r>
      <w:r>
        <w:rPr>
          <w:rFonts w:hint="eastAsia"/>
          <w:b/>
        </w:rPr>
        <w:t>年</w:t>
      </w:r>
      <w:r>
        <w:rPr>
          <w:rFonts w:hint="eastAsia"/>
          <w:b/>
        </w:rPr>
        <w:t>12</w:t>
      </w:r>
      <w:r>
        <w:rPr>
          <w:rFonts w:hint="eastAsia"/>
          <w:b/>
        </w:rPr>
        <w:t>月</w:t>
      </w:r>
    </w:p>
    <w:p w:rsidR="00872144" w:rsidRPr="0095570D" w:rsidRDefault="00872144" w:rsidP="00872144">
      <w:pPr>
        <w:rPr>
          <w:b/>
          <w:szCs w:val="21"/>
        </w:rPr>
      </w:pPr>
      <w:r>
        <w:rPr>
          <w:rFonts w:hint="eastAsia"/>
          <w:b/>
        </w:rPr>
        <w:t>代理地区：中国大陆、台湾</w:t>
      </w:r>
    </w:p>
    <w:p w:rsidR="00F1420E" w:rsidRDefault="00872144" w:rsidP="00872144">
      <w:pPr>
        <w:rPr>
          <w:b/>
          <w:szCs w:val="21"/>
        </w:rPr>
      </w:pPr>
      <w:r>
        <w:rPr>
          <w:rFonts w:hint="eastAsia"/>
          <w:b/>
        </w:rPr>
        <w:t>审读资料：电子稿</w:t>
      </w:r>
    </w:p>
    <w:p w:rsidR="007D7D3B" w:rsidRDefault="00872144" w:rsidP="00872144">
      <w:pPr>
        <w:rPr>
          <w:b/>
          <w:szCs w:val="21"/>
        </w:rPr>
      </w:pPr>
      <w:r>
        <w:rPr>
          <w:rFonts w:hint="eastAsia"/>
          <w:b/>
        </w:rPr>
        <w:t>类</w:t>
      </w:r>
      <w:r>
        <w:rPr>
          <w:rFonts w:hint="eastAsia"/>
          <w:b/>
        </w:rPr>
        <w:t xml:space="preserve">    </w:t>
      </w:r>
      <w:r>
        <w:rPr>
          <w:rFonts w:hint="eastAsia"/>
          <w:b/>
        </w:rPr>
        <w:t>型：</w:t>
      </w:r>
      <w:bookmarkStart w:id="16" w:name="OLE_LINK5"/>
      <w:bookmarkStart w:id="17" w:name="OLE_LINK6"/>
      <w:bookmarkStart w:id="18" w:name="OLE_LINK8"/>
      <w:bookmarkStart w:id="19" w:name="OLE_LINK9"/>
      <w:bookmarkStart w:id="20" w:name="OLE_LINK13"/>
      <w:bookmarkEnd w:id="4"/>
      <w:bookmarkEnd w:id="5"/>
      <w:bookmarkEnd w:id="6"/>
      <w:bookmarkEnd w:id="7"/>
      <w:r>
        <w:rPr>
          <w:rFonts w:hint="eastAsia"/>
          <w:b/>
        </w:rPr>
        <w:t>经管</w:t>
      </w:r>
    </w:p>
    <w:bookmarkEnd w:id="1"/>
    <w:bookmarkEnd w:id="2"/>
    <w:bookmarkEnd w:id="8"/>
    <w:bookmarkEnd w:id="9"/>
    <w:p w:rsidR="00762640" w:rsidRPr="00762640" w:rsidRDefault="00762640" w:rsidP="00872144">
      <w:pPr>
        <w:rPr>
          <w:b/>
          <w:bCs/>
          <w:color w:val="FF0000"/>
          <w:szCs w:val="21"/>
        </w:rPr>
      </w:pPr>
    </w:p>
    <w:p w:rsidR="000A1A43" w:rsidRDefault="007D7D3B" w:rsidP="005B5FD2">
      <w:pPr>
        <w:rPr>
          <w:rFonts w:eastAsiaTheme="minorEastAsia"/>
          <w:b/>
          <w:bCs/>
          <w:szCs w:val="21"/>
        </w:rPr>
      </w:pPr>
      <w:bookmarkStart w:id="21" w:name="OLE_LINK19"/>
      <w:bookmarkStart w:id="22" w:name="OLE_LINK22"/>
      <w:bookmarkStart w:id="23" w:name="OLE_LINK23"/>
      <w:bookmarkStart w:id="24" w:name="OLE_LINK17"/>
      <w:bookmarkStart w:id="25" w:name="OLE_LINK18"/>
      <w:bookmarkStart w:id="26" w:name="OLE_LINK11"/>
      <w:bookmarkStart w:id="27" w:name="OLE_LINK14"/>
      <w:r>
        <w:rPr>
          <w:rFonts w:hint="eastAsia"/>
          <w:b/>
        </w:rPr>
        <w:t>内容简介：</w:t>
      </w:r>
    </w:p>
    <w:p w:rsidR="000A1A43" w:rsidRDefault="000A1A43" w:rsidP="005B5FD2">
      <w:pPr>
        <w:rPr>
          <w:rFonts w:eastAsiaTheme="minorEastAsia"/>
          <w:b/>
          <w:bCs/>
          <w:szCs w:val="21"/>
        </w:rPr>
      </w:pPr>
    </w:p>
    <w:p w:rsidR="000A1A43" w:rsidRDefault="005B5FD2" w:rsidP="000A1A43">
      <w:pPr>
        <w:ind w:firstLineChars="200" w:firstLine="420"/>
        <w:rPr>
          <w:rFonts w:eastAsiaTheme="minorEastAsia"/>
          <w:b/>
          <w:bCs/>
          <w:szCs w:val="21"/>
        </w:rPr>
      </w:pPr>
      <w:r>
        <w:rPr>
          <w:rFonts w:hint="eastAsia"/>
        </w:rPr>
        <w:t>在</w:t>
      </w:r>
      <w:r w:rsidR="000A1A43">
        <w:rPr>
          <w:rFonts w:hint="eastAsia"/>
          <w:bCs/>
          <w:caps/>
        </w:rPr>
        <w:t>《新</w:t>
      </w:r>
      <w:r w:rsidRPr="00EA4846">
        <w:rPr>
          <w:rFonts w:hint="eastAsia"/>
          <w:bCs/>
          <w:caps/>
        </w:rPr>
        <w:t>工作乌托邦</w:t>
      </w:r>
      <w:r w:rsidRPr="00EA4846">
        <w:rPr>
          <w:rFonts w:hint="eastAsia"/>
          <w:bCs/>
        </w:rPr>
        <w:t>》</w:t>
      </w:r>
      <w:r>
        <w:rPr>
          <w:rFonts w:hint="eastAsia"/>
        </w:rPr>
        <w:t>这本书中，你会了解到虚构的圣塔坎德（</w:t>
      </w:r>
      <w:r>
        <w:rPr>
          <w:rFonts w:hint="eastAsia"/>
        </w:rPr>
        <w:t>Stärkande</w:t>
      </w:r>
      <w:r>
        <w:rPr>
          <w:rFonts w:hint="eastAsia"/>
        </w:rPr>
        <w:t>）公司里迷人的工作环境。学习新型工作是如何运作的，员工所要面临的挑战，以及他们是如何解决问题的。</w:t>
      </w:r>
      <w:r>
        <w:rPr>
          <w:rFonts w:hint="eastAsia"/>
        </w:rPr>
        <w:t xml:space="preserve"> </w:t>
      </w:r>
    </w:p>
    <w:p w:rsidR="000A1A43" w:rsidRDefault="000A1A43" w:rsidP="005B5FD2">
      <w:pPr>
        <w:rPr>
          <w:rFonts w:eastAsiaTheme="minorEastAsia"/>
          <w:b/>
          <w:bCs/>
          <w:szCs w:val="21"/>
        </w:rPr>
      </w:pPr>
    </w:p>
    <w:p w:rsidR="000A1A43" w:rsidRDefault="005B5FD2" w:rsidP="000A1A43">
      <w:pPr>
        <w:ind w:firstLineChars="200" w:firstLine="420"/>
        <w:rPr>
          <w:rFonts w:eastAsiaTheme="minorEastAsia"/>
          <w:b/>
          <w:bCs/>
          <w:szCs w:val="21"/>
        </w:rPr>
      </w:pPr>
      <w:r>
        <w:rPr>
          <w:rFonts w:hint="eastAsia"/>
        </w:rPr>
        <w:t>圣塔坎德的员工在公司里运用众所周知和新型工作的经验。个体的方法不会被孤立地看待，更重要的是彼此的交集和互动。员工是赋权领域的先驱。他们完善了人力资源流程的数字化以及与人工智能的协作。对于一个拥有</w:t>
      </w:r>
      <w:r>
        <w:rPr>
          <w:rFonts w:hint="eastAsia"/>
        </w:rPr>
        <w:t>1000</w:t>
      </w:r>
      <w:r>
        <w:rPr>
          <w:rFonts w:hint="eastAsia"/>
        </w:rPr>
        <w:t>多名员工的现代企业来说，圣塔坎德是一个令人向往的愿景。但同时也是一个实用的“最佳”新型组织的发展蓝图。</w:t>
      </w:r>
    </w:p>
    <w:p w:rsidR="000A1A43" w:rsidRDefault="000A1A43" w:rsidP="000A1A43">
      <w:pPr>
        <w:ind w:firstLineChars="200" w:firstLine="422"/>
        <w:rPr>
          <w:rFonts w:eastAsiaTheme="minorEastAsia"/>
          <w:b/>
          <w:bCs/>
          <w:szCs w:val="21"/>
        </w:rPr>
      </w:pPr>
    </w:p>
    <w:p w:rsidR="008E334C" w:rsidRPr="000A1A43" w:rsidRDefault="005B5FD2" w:rsidP="000A1A43">
      <w:pPr>
        <w:ind w:firstLineChars="200" w:firstLine="420"/>
        <w:rPr>
          <w:b/>
          <w:bCs/>
          <w:szCs w:val="21"/>
        </w:rPr>
      </w:pPr>
      <w:r>
        <w:rPr>
          <w:rFonts w:hint="eastAsia"/>
        </w:rPr>
        <w:t>根据经</w:t>
      </w:r>
      <w:r w:rsidR="000A1A43">
        <w:rPr>
          <w:rFonts w:hint="eastAsia"/>
        </w:rPr>
        <w:t>过</w:t>
      </w:r>
      <w:r>
        <w:rPr>
          <w:rFonts w:hint="eastAsia"/>
        </w:rPr>
        <w:t>验证的精益原则调整公司意味着在竞争日益激烈的环境中创建更灵活、更快速、更具成本效益的流程。然而，精益项目只有在员工参与到整个精益过程中，并且受到激励、指导和授权承担责任时才有效。在所有精益项目中，领导力是决定性因素。</w:t>
      </w:r>
      <w:r>
        <w:rPr>
          <w:rFonts w:hint="eastAsia"/>
        </w:rPr>
        <w:t xml:space="preserve"> </w:t>
      </w:r>
    </w:p>
    <w:p w:rsidR="007B561C" w:rsidRDefault="007B561C" w:rsidP="00FA6A6C">
      <w:pPr>
        <w:autoSpaceDE w:val="0"/>
        <w:autoSpaceDN w:val="0"/>
        <w:adjustRightInd w:val="0"/>
        <w:rPr>
          <w:b/>
          <w:kern w:val="0"/>
          <w:szCs w:val="21"/>
        </w:rPr>
      </w:pPr>
    </w:p>
    <w:p w:rsidR="000A1A43" w:rsidRDefault="007D7D3B" w:rsidP="000A1A43">
      <w:pPr>
        <w:autoSpaceDE w:val="0"/>
        <w:autoSpaceDN w:val="0"/>
        <w:adjustRightInd w:val="0"/>
        <w:rPr>
          <w:rFonts w:eastAsiaTheme="minorEastAsia"/>
          <w:b/>
          <w:kern w:val="0"/>
          <w:szCs w:val="21"/>
        </w:rPr>
      </w:pPr>
      <w:r>
        <w:rPr>
          <w:rFonts w:hint="eastAsia"/>
          <w:b/>
        </w:rPr>
        <w:t>作者简介：</w:t>
      </w:r>
      <w:bookmarkStart w:id="28" w:name="productDetails"/>
      <w:bookmarkStart w:id="29" w:name="OLE_LINK7"/>
      <w:bookmarkEnd w:id="16"/>
      <w:bookmarkEnd w:id="17"/>
      <w:bookmarkEnd w:id="18"/>
      <w:bookmarkEnd w:id="19"/>
      <w:bookmarkEnd w:id="20"/>
      <w:bookmarkEnd w:id="21"/>
      <w:bookmarkEnd w:id="22"/>
      <w:bookmarkEnd w:id="23"/>
      <w:bookmarkEnd w:id="24"/>
      <w:bookmarkEnd w:id="25"/>
      <w:bookmarkEnd w:id="28"/>
    </w:p>
    <w:p w:rsidR="000A1A43" w:rsidRDefault="000A1A43" w:rsidP="000A1A43">
      <w:pPr>
        <w:autoSpaceDE w:val="0"/>
        <w:autoSpaceDN w:val="0"/>
        <w:adjustRightInd w:val="0"/>
        <w:rPr>
          <w:rFonts w:eastAsiaTheme="minorEastAsia"/>
          <w:b/>
          <w:kern w:val="0"/>
          <w:szCs w:val="21"/>
        </w:rPr>
      </w:pPr>
    </w:p>
    <w:p w:rsidR="004139D2" w:rsidRPr="000A1A43" w:rsidRDefault="005B5FD2" w:rsidP="000A1A43">
      <w:pPr>
        <w:autoSpaceDE w:val="0"/>
        <w:autoSpaceDN w:val="0"/>
        <w:adjustRightInd w:val="0"/>
        <w:ind w:firstLineChars="200" w:firstLine="422"/>
        <w:rPr>
          <w:b/>
          <w:kern w:val="0"/>
          <w:szCs w:val="21"/>
        </w:rPr>
      </w:pPr>
      <w:r w:rsidRPr="000A1A43">
        <w:rPr>
          <w:rFonts w:hint="eastAsia"/>
          <w:b/>
        </w:rPr>
        <w:t>卡斯滕·</w:t>
      </w:r>
      <w:r w:rsidRPr="000A1A43">
        <w:rPr>
          <w:rFonts w:hint="eastAsia"/>
          <w:b/>
        </w:rPr>
        <w:t>C</w:t>
      </w:r>
      <w:r w:rsidRPr="000A1A43">
        <w:rPr>
          <w:rFonts w:hint="eastAsia"/>
          <w:b/>
        </w:rPr>
        <w:t>·舍穆利（</w:t>
      </w:r>
      <w:r w:rsidRPr="000A1A43">
        <w:rPr>
          <w:rFonts w:hint="eastAsia"/>
          <w:b/>
        </w:rPr>
        <w:t>Carsten C. Schermuly</w:t>
      </w:r>
      <w:r w:rsidRPr="000A1A43">
        <w:rPr>
          <w:rFonts w:hint="eastAsia"/>
          <w:b/>
        </w:rPr>
        <w:t>）</w:t>
      </w:r>
      <w:r>
        <w:rPr>
          <w:rFonts w:hint="eastAsia"/>
        </w:rPr>
        <w:t>教授是柏林</w:t>
      </w:r>
      <w:r>
        <w:rPr>
          <w:rFonts w:hint="eastAsia"/>
        </w:rPr>
        <w:t>SRH</w:t>
      </w:r>
      <w:r>
        <w:rPr>
          <w:rFonts w:hint="eastAsia"/>
        </w:rPr>
        <w:t>应用科学大学研究和传播系副院长，专业心理学家。</w:t>
      </w:r>
      <w:r>
        <w:rPr>
          <w:rFonts w:hint="eastAsia"/>
        </w:rPr>
        <w:t>2021</w:t>
      </w:r>
      <w:r>
        <w:rPr>
          <w:rFonts w:hint="eastAsia"/>
        </w:rPr>
        <w:t>年，他当选为</w:t>
      </w:r>
      <w:r>
        <w:rPr>
          <w:rFonts w:hint="eastAsia"/>
        </w:rPr>
        <w:t>40</w:t>
      </w:r>
      <w:r>
        <w:rPr>
          <w:rFonts w:hint="eastAsia"/>
        </w:rPr>
        <w:t>位人力资源领军人物。</w:t>
      </w:r>
      <w:r>
        <w:rPr>
          <w:rFonts w:hint="eastAsia"/>
        </w:rPr>
        <w:t xml:space="preserve"> </w:t>
      </w:r>
    </w:p>
    <w:bookmarkEnd w:id="26"/>
    <w:bookmarkEnd w:id="27"/>
    <w:p w:rsidR="00277DEA" w:rsidRDefault="00277DEA" w:rsidP="00872144">
      <w:pPr>
        <w:rPr>
          <w:b/>
          <w:color w:val="000000"/>
        </w:rPr>
      </w:pPr>
    </w:p>
    <w:p w:rsidR="00AA6F8B" w:rsidRDefault="00AA6F8B" w:rsidP="00872144">
      <w:pPr>
        <w:rPr>
          <w:b/>
          <w:color w:val="000000"/>
        </w:rPr>
      </w:pPr>
    </w:p>
    <w:p w:rsidR="00AA6F8B" w:rsidRDefault="00AA6F8B" w:rsidP="00872144">
      <w:pPr>
        <w:rPr>
          <w:b/>
          <w:color w:val="000000"/>
        </w:rPr>
      </w:pPr>
    </w:p>
    <w:p w:rsidR="00AA6F8B" w:rsidRDefault="00AA6F8B" w:rsidP="00872144">
      <w:pPr>
        <w:rPr>
          <w:b/>
          <w:color w:val="000000"/>
        </w:rPr>
      </w:pPr>
    </w:p>
    <w:p w:rsidR="00AA6F8B" w:rsidRDefault="00AA6F8B" w:rsidP="00872144">
      <w:pPr>
        <w:rPr>
          <w:b/>
          <w:color w:val="000000"/>
        </w:rPr>
      </w:pPr>
    </w:p>
    <w:p w:rsidR="00AA6F8B" w:rsidRDefault="00AA6F8B" w:rsidP="00872144">
      <w:pPr>
        <w:rPr>
          <w:b/>
          <w:color w:val="000000"/>
        </w:rPr>
      </w:pPr>
    </w:p>
    <w:bookmarkEnd w:id="29"/>
    <w:p w:rsidR="009949D2" w:rsidRPr="00BC7D81" w:rsidRDefault="009949D2" w:rsidP="009949D2">
      <w:pPr>
        <w:rPr>
          <w:b/>
          <w:szCs w:val="21"/>
        </w:rPr>
      </w:pPr>
    </w:p>
    <w:p w:rsidR="009949D2" w:rsidRDefault="009949D2" w:rsidP="009949D2">
      <w:pPr>
        <w:shd w:val="clear" w:color="auto" w:fill="FFFFFF"/>
        <w:jc w:val="right"/>
        <w:rPr>
          <w:b/>
          <w:bCs/>
          <w:color w:val="000000"/>
          <w:szCs w:val="21"/>
        </w:rPr>
      </w:pPr>
    </w:p>
    <w:p w:rsidR="009949D2" w:rsidRDefault="009949D2" w:rsidP="009949D2">
      <w:pPr>
        <w:shd w:val="clear" w:color="auto" w:fill="FFFFFF"/>
        <w:rPr>
          <w:color w:val="000000"/>
          <w:szCs w:val="21"/>
        </w:rPr>
      </w:pPr>
      <w:r>
        <w:rPr>
          <w:rFonts w:hint="eastAsia"/>
          <w:b/>
          <w:bCs/>
          <w:color w:val="000000"/>
          <w:szCs w:val="21"/>
        </w:rPr>
        <w:t>感</w:t>
      </w:r>
      <w:r>
        <w:rPr>
          <w:b/>
          <w:bCs/>
          <w:color w:val="000000"/>
          <w:szCs w:val="21"/>
        </w:rPr>
        <w:t>谢您的阅读！</w:t>
      </w:r>
    </w:p>
    <w:p w:rsidR="009949D2" w:rsidRDefault="009949D2" w:rsidP="009949D2">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9949D2" w:rsidRDefault="009949D2" w:rsidP="009949D2">
      <w:pPr>
        <w:rPr>
          <w:b/>
          <w:color w:val="000000"/>
          <w:szCs w:val="21"/>
        </w:rPr>
      </w:pPr>
      <w:r>
        <w:rPr>
          <w:b/>
          <w:color w:val="000000"/>
          <w:szCs w:val="21"/>
        </w:rPr>
        <w:t>Email</w:t>
      </w:r>
      <w:r>
        <w:rPr>
          <w:color w:val="000000"/>
          <w:szCs w:val="21"/>
        </w:rPr>
        <w:t>：</w:t>
      </w:r>
      <w:hyperlink r:id="rId8" w:history="1">
        <w:r>
          <w:rPr>
            <w:rStyle w:val="a5"/>
            <w:rFonts w:hint="eastAsia"/>
            <w:b/>
            <w:szCs w:val="21"/>
          </w:rPr>
          <w:t>Righ</w:t>
        </w:r>
        <w:r>
          <w:rPr>
            <w:rStyle w:val="a5"/>
            <w:b/>
            <w:szCs w:val="21"/>
          </w:rPr>
          <w:t>ts@nurnberg.com.cn</w:t>
        </w:r>
      </w:hyperlink>
    </w:p>
    <w:p w:rsidR="009949D2" w:rsidRDefault="009949D2" w:rsidP="009949D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949D2" w:rsidRDefault="009949D2" w:rsidP="009949D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9949D2" w:rsidRDefault="009949D2" w:rsidP="009949D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949D2" w:rsidRDefault="009949D2" w:rsidP="009949D2">
      <w:pPr>
        <w:rPr>
          <w:rStyle w:val="a5"/>
          <w:szCs w:val="21"/>
        </w:rPr>
      </w:pPr>
      <w:r>
        <w:rPr>
          <w:color w:val="000000"/>
          <w:szCs w:val="21"/>
        </w:rPr>
        <w:t>公司网址：</w:t>
      </w:r>
      <w:hyperlink r:id="rId9" w:history="1">
        <w:r>
          <w:rPr>
            <w:rStyle w:val="a5"/>
            <w:szCs w:val="21"/>
          </w:rPr>
          <w:t>http://www.nurnberg.com.cn</w:t>
        </w:r>
      </w:hyperlink>
    </w:p>
    <w:p w:rsidR="009949D2" w:rsidRDefault="009949D2" w:rsidP="009949D2">
      <w:pPr>
        <w:rPr>
          <w:color w:val="000000"/>
          <w:szCs w:val="21"/>
        </w:rPr>
      </w:pPr>
      <w:r>
        <w:rPr>
          <w:color w:val="000000"/>
          <w:szCs w:val="21"/>
        </w:rPr>
        <w:t>书目下载</w:t>
      </w:r>
      <w:r>
        <w:rPr>
          <w:rFonts w:hint="eastAsia"/>
          <w:color w:val="000000"/>
          <w:szCs w:val="21"/>
        </w:rPr>
        <w:t>：</w:t>
      </w:r>
      <w:hyperlink r:id="rId10" w:history="1">
        <w:r>
          <w:rPr>
            <w:rStyle w:val="a5"/>
            <w:szCs w:val="21"/>
          </w:rPr>
          <w:t>http://www.nurnberg.com.cn/booklist_zh/list.aspx</w:t>
        </w:r>
      </w:hyperlink>
    </w:p>
    <w:p w:rsidR="009949D2" w:rsidRDefault="009949D2" w:rsidP="009949D2">
      <w:pPr>
        <w:rPr>
          <w:color w:val="000000"/>
          <w:szCs w:val="21"/>
        </w:rPr>
      </w:pPr>
      <w:r>
        <w:rPr>
          <w:color w:val="000000"/>
          <w:szCs w:val="21"/>
        </w:rPr>
        <w:t>书讯浏览</w:t>
      </w:r>
      <w:r>
        <w:rPr>
          <w:rFonts w:hint="eastAsia"/>
          <w:color w:val="000000"/>
          <w:szCs w:val="21"/>
        </w:rPr>
        <w:t>：</w:t>
      </w:r>
      <w:hyperlink r:id="rId11" w:history="1">
        <w:r>
          <w:rPr>
            <w:rStyle w:val="a5"/>
            <w:szCs w:val="21"/>
          </w:rPr>
          <w:t>http://www.nurnberg.com.cn/book/book.aspx</w:t>
        </w:r>
      </w:hyperlink>
    </w:p>
    <w:p w:rsidR="009949D2" w:rsidRDefault="009949D2" w:rsidP="009949D2">
      <w:pPr>
        <w:rPr>
          <w:color w:val="000000"/>
          <w:szCs w:val="21"/>
        </w:rPr>
      </w:pPr>
      <w:r>
        <w:rPr>
          <w:color w:val="000000"/>
          <w:szCs w:val="21"/>
        </w:rPr>
        <w:t>视频推荐</w:t>
      </w:r>
      <w:r>
        <w:rPr>
          <w:rFonts w:hint="eastAsia"/>
          <w:color w:val="000000"/>
          <w:szCs w:val="21"/>
        </w:rPr>
        <w:t>：</w:t>
      </w:r>
      <w:hyperlink r:id="rId12" w:history="1">
        <w:r>
          <w:rPr>
            <w:rStyle w:val="a5"/>
            <w:szCs w:val="21"/>
          </w:rPr>
          <w:t>http://www.nurnberg.com.cn/video/video.aspx</w:t>
        </w:r>
      </w:hyperlink>
    </w:p>
    <w:p w:rsidR="009949D2" w:rsidRDefault="009949D2" w:rsidP="009949D2">
      <w:pPr>
        <w:rPr>
          <w:rStyle w:val="a5"/>
          <w:szCs w:val="21"/>
        </w:rPr>
      </w:pPr>
      <w:r>
        <w:rPr>
          <w:color w:val="000000"/>
          <w:szCs w:val="21"/>
        </w:rPr>
        <w:t>豆瓣小站：</w:t>
      </w:r>
      <w:hyperlink r:id="rId13" w:history="1">
        <w:r>
          <w:rPr>
            <w:rStyle w:val="a5"/>
            <w:szCs w:val="21"/>
          </w:rPr>
          <w:t>http://site.douban.com/110577/</w:t>
        </w:r>
      </w:hyperlink>
    </w:p>
    <w:p w:rsidR="009949D2" w:rsidRDefault="009949D2" w:rsidP="009949D2">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9949D2" w:rsidRDefault="009949D2" w:rsidP="009949D2">
      <w:pPr>
        <w:shd w:val="clear" w:color="auto" w:fill="FFFFFF"/>
        <w:rPr>
          <w:color w:val="000000"/>
          <w:szCs w:val="21"/>
        </w:rPr>
      </w:pPr>
      <w:r>
        <w:rPr>
          <w:color w:val="000000"/>
          <w:szCs w:val="21"/>
        </w:rPr>
        <w:t>微信订阅号：</w:t>
      </w:r>
      <w:r>
        <w:rPr>
          <w:color w:val="000000"/>
          <w:szCs w:val="21"/>
        </w:rPr>
        <w:t>ANABJ2002</w:t>
      </w:r>
    </w:p>
    <w:p w:rsidR="009949D2" w:rsidRDefault="009949D2" w:rsidP="009949D2">
      <w:pPr>
        <w:rPr>
          <w:b/>
          <w:color w:val="000000"/>
        </w:rPr>
      </w:pPr>
      <w:r w:rsidRPr="00055F54">
        <w:rPr>
          <w:noProof/>
          <w:color w:val="000000"/>
          <w:szCs w:val="21"/>
        </w:rPr>
        <w:drawing>
          <wp:inline distT="0" distB="0" distL="0" distR="0" wp14:anchorId="3F243044" wp14:editId="6A5C724C">
            <wp:extent cx="1206500" cy="1303655"/>
            <wp:effectExtent l="0" t="0" r="0" b="0"/>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0" cy="1303655"/>
                    </a:xfrm>
                    <a:prstGeom prst="rect">
                      <a:avLst/>
                    </a:prstGeom>
                    <a:noFill/>
                    <a:ln>
                      <a:noFill/>
                    </a:ln>
                  </pic:spPr>
                </pic:pic>
              </a:graphicData>
            </a:graphic>
          </wp:inline>
        </w:drawing>
      </w:r>
    </w:p>
    <w:p w:rsidR="00F07F57" w:rsidRPr="00DF3CB5" w:rsidRDefault="00F07F57" w:rsidP="009949D2">
      <w:pPr>
        <w:shd w:val="clear" w:color="auto" w:fill="FFFFFF"/>
        <w:spacing w:line="210" w:lineRule="atLeast"/>
      </w:pPr>
    </w:p>
    <w:sectPr w:rsidR="00F07F57" w:rsidRPr="00DF3CB5" w:rsidSect="005D65B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20" w:rsidRDefault="00474820">
      <w:r>
        <w:separator/>
      </w:r>
    </w:p>
  </w:endnote>
  <w:endnote w:type="continuationSeparator" w:id="0">
    <w:p w:rsidR="00474820" w:rsidRDefault="0047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474820">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474820" w:rsidP="00602E6C">
    <w:pPr>
      <w:pStyle w:val="a4"/>
      <w:jc w:val="center"/>
      <w:rPr>
        <w:rFonts w:eastAsia="方正姚体"/>
      </w:rPr>
    </w:pPr>
  </w:p>
  <w:p w:rsidR="00655999" w:rsidRDefault="00474820">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F1659F">
      <w:rPr>
        <w:rFonts w:ascii="方正姚体" w:hint="eastAsia"/>
      </w:rPr>
      <w:fldChar w:fldCharType="begin"/>
    </w:r>
    <w:r>
      <w:rPr>
        <w:rFonts w:ascii="方正姚体" w:hint="eastAsia"/>
      </w:rPr>
      <w:instrText xml:space="preserve"> PAGE </w:instrText>
    </w:r>
    <w:r w:rsidR="00F1659F">
      <w:rPr>
        <w:rFonts w:ascii="方正姚体" w:hint="eastAsia"/>
      </w:rPr>
      <w:fldChar w:fldCharType="separate"/>
    </w:r>
    <w:r w:rsidR="009949D2">
      <w:rPr>
        <w:rFonts w:ascii="方正姚体"/>
        <w:noProof/>
      </w:rPr>
      <w:t>1</w:t>
    </w:r>
    <w:r w:rsidR="00F1659F">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20" w:rsidRDefault="00474820">
      <w:r>
        <w:separator/>
      </w:r>
    </w:p>
  </w:footnote>
  <w:footnote w:type="continuationSeparator" w:id="0">
    <w:p w:rsidR="00474820" w:rsidRDefault="0047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03A1B"/>
    <w:rsid w:val="000173E1"/>
    <w:rsid w:val="00020DD5"/>
    <w:rsid w:val="00022A2F"/>
    <w:rsid w:val="00044F0E"/>
    <w:rsid w:val="000635A7"/>
    <w:rsid w:val="000747AE"/>
    <w:rsid w:val="00091977"/>
    <w:rsid w:val="00092FBA"/>
    <w:rsid w:val="00096E0A"/>
    <w:rsid w:val="000A1A43"/>
    <w:rsid w:val="000C042D"/>
    <w:rsid w:val="000C14C7"/>
    <w:rsid w:val="000E4F2A"/>
    <w:rsid w:val="000F1E66"/>
    <w:rsid w:val="000F2DCB"/>
    <w:rsid w:val="000F31C5"/>
    <w:rsid w:val="000F379F"/>
    <w:rsid w:val="00100181"/>
    <w:rsid w:val="00113C54"/>
    <w:rsid w:val="0011777C"/>
    <w:rsid w:val="00120CA3"/>
    <w:rsid w:val="00146E8F"/>
    <w:rsid w:val="00150B35"/>
    <w:rsid w:val="00171B79"/>
    <w:rsid w:val="00174C25"/>
    <w:rsid w:val="00180890"/>
    <w:rsid w:val="001B2A6F"/>
    <w:rsid w:val="001C1AA1"/>
    <w:rsid w:val="001D0B9E"/>
    <w:rsid w:val="001D6E63"/>
    <w:rsid w:val="001E5C69"/>
    <w:rsid w:val="001F7F28"/>
    <w:rsid w:val="002039DC"/>
    <w:rsid w:val="00214980"/>
    <w:rsid w:val="00240A0B"/>
    <w:rsid w:val="002410F7"/>
    <w:rsid w:val="002512FA"/>
    <w:rsid w:val="00251BBF"/>
    <w:rsid w:val="00255161"/>
    <w:rsid w:val="00262B69"/>
    <w:rsid w:val="00264FEE"/>
    <w:rsid w:val="00277DEA"/>
    <w:rsid w:val="00286220"/>
    <w:rsid w:val="00287B3C"/>
    <w:rsid w:val="002916CC"/>
    <w:rsid w:val="002B1F4F"/>
    <w:rsid w:val="002D367F"/>
    <w:rsid w:val="002D41EA"/>
    <w:rsid w:val="002E15C1"/>
    <w:rsid w:val="002E4675"/>
    <w:rsid w:val="002F274B"/>
    <w:rsid w:val="002F55F6"/>
    <w:rsid w:val="0031291D"/>
    <w:rsid w:val="00343CCB"/>
    <w:rsid w:val="00363CA2"/>
    <w:rsid w:val="00380B33"/>
    <w:rsid w:val="003869D8"/>
    <w:rsid w:val="00391F78"/>
    <w:rsid w:val="003A6FFA"/>
    <w:rsid w:val="003C6D48"/>
    <w:rsid w:val="003C6D67"/>
    <w:rsid w:val="003E6E6A"/>
    <w:rsid w:val="003F27AB"/>
    <w:rsid w:val="00401B71"/>
    <w:rsid w:val="004045B0"/>
    <w:rsid w:val="004137D9"/>
    <w:rsid w:val="004139D2"/>
    <w:rsid w:val="00421107"/>
    <w:rsid w:val="00422B6E"/>
    <w:rsid w:val="004257C0"/>
    <w:rsid w:val="004402F2"/>
    <w:rsid w:val="00466000"/>
    <w:rsid w:val="00471476"/>
    <w:rsid w:val="00474820"/>
    <w:rsid w:val="0049641B"/>
    <w:rsid w:val="004B5AF8"/>
    <w:rsid w:val="004C36A9"/>
    <w:rsid w:val="004C79A1"/>
    <w:rsid w:val="004D0857"/>
    <w:rsid w:val="004F485B"/>
    <w:rsid w:val="00500EE1"/>
    <w:rsid w:val="005079BE"/>
    <w:rsid w:val="005213F8"/>
    <w:rsid w:val="00523E82"/>
    <w:rsid w:val="00524E27"/>
    <w:rsid w:val="005357BF"/>
    <w:rsid w:val="00546F90"/>
    <w:rsid w:val="0056475D"/>
    <w:rsid w:val="005A615B"/>
    <w:rsid w:val="005B5FD2"/>
    <w:rsid w:val="005C2203"/>
    <w:rsid w:val="005C5E5E"/>
    <w:rsid w:val="005D65B4"/>
    <w:rsid w:val="005F4D97"/>
    <w:rsid w:val="005F7D5A"/>
    <w:rsid w:val="006069E9"/>
    <w:rsid w:val="00635B0B"/>
    <w:rsid w:val="00640F43"/>
    <w:rsid w:val="006432DF"/>
    <w:rsid w:val="00645B5A"/>
    <w:rsid w:val="00646DDF"/>
    <w:rsid w:val="00661428"/>
    <w:rsid w:val="006654ED"/>
    <w:rsid w:val="006712CB"/>
    <w:rsid w:val="00702E5C"/>
    <w:rsid w:val="007365C7"/>
    <w:rsid w:val="00762640"/>
    <w:rsid w:val="00763E86"/>
    <w:rsid w:val="00766DE0"/>
    <w:rsid w:val="007736B2"/>
    <w:rsid w:val="007946CE"/>
    <w:rsid w:val="00795B78"/>
    <w:rsid w:val="007B1728"/>
    <w:rsid w:val="007B349E"/>
    <w:rsid w:val="007B561C"/>
    <w:rsid w:val="007C1BE9"/>
    <w:rsid w:val="007D2AA5"/>
    <w:rsid w:val="007D7D3B"/>
    <w:rsid w:val="007E304E"/>
    <w:rsid w:val="007E3682"/>
    <w:rsid w:val="007E5C02"/>
    <w:rsid w:val="007E6763"/>
    <w:rsid w:val="00810DCB"/>
    <w:rsid w:val="00811C6D"/>
    <w:rsid w:val="00826296"/>
    <w:rsid w:val="00835E41"/>
    <w:rsid w:val="00844A77"/>
    <w:rsid w:val="00872144"/>
    <w:rsid w:val="00877FE4"/>
    <w:rsid w:val="00883AA9"/>
    <w:rsid w:val="00893A3A"/>
    <w:rsid w:val="008A7939"/>
    <w:rsid w:val="008D5A5A"/>
    <w:rsid w:val="008E334C"/>
    <w:rsid w:val="008F02F4"/>
    <w:rsid w:val="008F485D"/>
    <w:rsid w:val="00905334"/>
    <w:rsid w:val="00910704"/>
    <w:rsid w:val="00911265"/>
    <w:rsid w:val="00911BC6"/>
    <w:rsid w:val="00917E95"/>
    <w:rsid w:val="009323BB"/>
    <w:rsid w:val="00940AA9"/>
    <w:rsid w:val="00944C88"/>
    <w:rsid w:val="0095570D"/>
    <w:rsid w:val="009631F2"/>
    <w:rsid w:val="00965927"/>
    <w:rsid w:val="00966B62"/>
    <w:rsid w:val="00974CA5"/>
    <w:rsid w:val="00984AB2"/>
    <w:rsid w:val="009949D2"/>
    <w:rsid w:val="009960F7"/>
    <w:rsid w:val="009A14C4"/>
    <w:rsid w:val="009B02A2"/>
    <w:rsid w:val="009C0890"/>
    <w:rsid w:val="009D21A5"/>
    <w:rsid w:val="009E7DBE"/>
    <w:rsid w:val="009F4524"/>
    <w:rsid w:val="009F6D20"/>
    <w:rsid w:val="00A463D6"/>
    <w:rsid w:val="00A50F20"/>
    <w:rsid w:val="00A545A9"/>
    <w:rsid w:val="00A5701C"/>
    <w:rsid w:val="00A866F8"/>
    <w:rsid w:val="00AA0C3F"/>
    <w:rsid w:val="00AA13BB"/>
    <w:rsid w:val="00AA141C"/>
    <w:rsid w:val="00AA6F8B"/>
    <w:rsid w:val="00AD018F"/>
    <w:rsid w:val="00AF02B0"/>
    <w:rsid w:val="00B06B32"/>
    <w:rsid w:val="00B0738B"/>
    <w:rsid w:val="00B07F97"/>
    <w:rsid w:val="00B25E4B"/>
    <w:rsid w:val="00B34DD9"/>
    <w:rsid w:val="00B66866"/>
    <w:rsid w:val="00B72C83"/>
    <w:rsid w:val="00B771F4"/>
    <w:rsid w:val="00B87C36"/>
    <w:rsid w:val="00BA1F1E"/>
    <w:rsid w:val="00BA24D4"/>
    <w:rsid w:val="00BC7D81"/>
    <w:rsid w:val="00BE27E8"/>
    <w:rsid w:val="00BE475F"/>
    <w:rsid w:val="00BE5BD1"/>
    <w:rsid w:val="00BF2456"/>
    <w:rsid w:val="00BF583F"/>
    <w:rsid w:val="00BF5854"/>
    <w:rsid w:val="00C0265F"/>
    <w:rsid w:val="00C03B39"/>
    <w:rsid w:val="00C131DB"/>
    <w:rsid w:val="00C27346"/>
    <w:rsid w:val="00C3186D"/>
    <w:rsid w:val="00C36D17"/>
    <w:rsid w:val="00C41B6C"/>
    <w:rsid w:val="00C55C3E"/>
    <w:rsid w:val="00C71E63"/>
    <w:rsid w:val="00C72A46"/>
    <w:rsid w:val="00C73328"/>
    <w:rsid w:val="00C83A24"/>
    <w:rsid w:val="00CA5203"/>
    <w:rsid w:val="00CA6633"/>
    <w:rsid w:val="00CB48C7"/>
    <w:rsid w:val="00CC42DA"/>
    <w:rsid w:val="00CD0120"/>
    <w:rsid w:val="00CE473B"/>
    <w:rsid w:val="00CF357D"/>
    <w:rsid w:val="00CF56B7"/>
    <w:rsid w:val="00D06507"/>
    <w:rsid w:val="00D1295B"/>
    <w:rsid w:val="00D1640A"/>
    <w:rsid w:val="00D32BE6"/>
    <w:rsid w:val="00D37750"/>
    <w:rsid w:val="00D5523A"/>
    <w:rsid w:val="00D63D68"/>
    <w:rsid w:val="00D661A0"/>
    <w:rsid w:val="00D8083E"/>
    <w:rsid w:val="00D94D15"/>
    <w:rsid w:val="00DA1C10"/>
    <w:rsid w:val="00DA5AF2"/>
    <w:rsid w:val="00DB0B65"/>
    <w:rsid w:val="00DB2EA8"/>
    <w:rsid w:val="00DB5152"/>
    <w:rsid w:val="00DC4A98"/>
    <w:rsid w:val="00DD1A85"/>
    <w:rsid w:val="00DF0333"/>
    <w:rsid w:val="00DF3CB5"/>
    <w:rsid w:val="00DF60A2"/>
    <w:rsid w:val="00E17BCA"/>
    <w:rsid w:val="00E2392E"/>
    <w:rsid w:val="00E24D29"/>
    <w:rsid w:val="00E41985"/>
    <w:rsid w:val="00E429D8"/>
    <w:rsid w:val="00E626E9"/>
    <w:rsid w:val="00E81AC2"/>
    <w:rsid w:val="00E90BF6"/>
    <w:rsid w:val="00E93869"/>
    <w:rsid w:val="00EA4846"/>
    <w:rsid w:val="00EC3CDF"/>
    <w:rsid w:val="00EC7288"/>
    <w:rsid w:val="00EE14A8"/>
    <w:rsid w:val="00EE33D8"/>
    <w:rsid w:val="00EF1EA7"/>
    <w:rsid w:val="00F04BAC"/>
    <w:rsid w:val="00F07F57"/>
    <w:rsid w:val="00F11B47"/>
    <w:rsid w:val="00F1420E"/>
    <w:rsid w:val="00F1659F"/>
    <w:rsid w:val="00F274EF"/>
    <w:rsid w:val="00F32B95"/>
    <w:rsid w:val="00F35922"/>
    <w:rsid w:val="00F45942"/>
    <w:rsid w:val="00F50582"/>
    <w:rsid w:val="00F709EA"/>
    <w:rsid w:val="00F9432D"/>
    <w:rsid w:val="00FA6A6C"/>
    <w:rsid w:val="00FB0421"/>
    <w:rsid w:val="00FB0D6A"/>
    <w:rsid w:val="00FC066E"/>
    <w:rsid w:val="00FC7EE8"/>
    <w:rsid w:val="00FD00DF"/>
    <w:rsid w:val="00FD6BBB"/>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F245C4-2BD2-4387-82AA-2E3E2C56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hAnsi="Calibri" w:cstheme="minorBidi"/>
      <w:kern w:val="0"/>
      <w:sz w:val="22"/>
      <w:szCs w:val="22"/>
    </w:rPr>
  </w:style>
  <w:style w:type="character" w:customStyle="1" w:styleId="Char1">
    <w:name w:val="正文文本 Char"/>
    <w:basedOn w:val="a0"/>
    <w:link w:val="a6"/>
    <w:uiPriority w:val="1"/>
    <w:rsid w:val="000F31C5"/>
    <w:rPr>
      <w:rFonts w:ascii="Calibri" w:eastAsia="宋体" w:hAnsi="Calibri"/>
      <w:kern w:val="0"/>
      <w:sz w:val="22"/>
      <w:lang w:eastAsia="zh-CN"/>
    </w:rPr>
  </w:style>
  <w:style w:type="paragraph" w:styleId="a7">
    <w:name w:val="Balloon Text"/>
    <w:basedOn w:val="a"/>
    <w:link w:val="Char2"/>
    <w:uiPriority w:val="99"/>
    <w:semiHidden/>
    <w:unhideWhenUsed/>
    <w:rsid w:val="00C3186D"/>
    <w:rPr>
      <w:sz w:val="18"/>
      <w:szCs w:val="18"/>
    </w:rPr>
  </w:style>
  <w:style w:type="character" w:customStyle="1" w:styleId="Char2">
    <w:name w:val="批注框文本 Char"/>
    <w:basedOn w:val="a0"/>
    <w:link w:val="a7"/>
    <w:uiPriority w:val="99"/>
    <w:semiHidden/>
    <w:rsid w:val="00C318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8889028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290483979">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67528270">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193</cp:revision>
  <dcterms:created xsi:type="dcterms:W3CDTF">2017-10-16T03:20:00Z</dcterms:created>
  <dcterms:modified xsi:type="dcterms:W3CDTF">2023-09-18T07:24:00Z</dcterms:modified>
</cp:coreProperties>
</file>