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198120</wp:posOffset>
            </wp:positionV>
            <wp:extent cx="1539875" cy="2159000"/>
            <wp:effectExtent l="0" t="0" r="3175" b="1270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我的手在我自己的手中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2" w:name="_GoBack"/>
      <w:r>
        <w:rPr>
          <w:rFonts w:hint="default" w:ascii="Times New Roman" w:hAnsi="Times New Roman" w:cs="Times New Roman"/>
          <w:b/>
          <w:color w:val="000000"/>
          <w:szCs w:val="21"/>
        </w:rPr>
        <w:t>MY HAND IN MINE</w:t>
      </w:r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者：Atefeh Sebdani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社：Albert Bonniers Förlag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Grand Agency/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351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瑞典文全稿、英文大纲、英文样章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版权已授：芬兰、挪威、瑞典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女孩紧贴着</w:t>
      </w:r>
      <w:r>
        <w:rPr>
          <w:rFonts w:hint="eastAsia" w:cs="Times New Roman"/>
          <w:color w:val="000000"/>
          <w:szCs w:val="21"/>
          <w:lang w:val="en-US" w:eastAsia="zh-CN"/>
        </w:rPr>
        <w:t>母亲</w:t>
      </w:r>
      <w:r>
        <w:rPr>
          <w:rFonts w:hint="default" w:ascii="Times New Roman" w:hAnsi="Times New Roman" w:cs="Times New Roman"/>
          <w:color w:val="000000"/>
          <w:szCs w:val="21"/>
        </w:rPr>
        <w:t>，但</w:t>
      </w:r>
      <w:r>
        <w:rPr>
          <w:rFonts w:hint="eastAsia" w:cs="Times New Roman"/>
          <w:color w:val="000000"/>
          <w:szCs w:val="21"/>
          <w:lang w:val="en-US" w:eastAsia="zh-CN"/>
        </w:rPr>
        <w:t>一只苍老</w:t>
      </w:r>
      <w:r>
        <w:rPr>
          <w:rFonts w:hint="default" w:ascii="Times New Roman" w:hAnsi="Times New Roman" w:cs="Times New Roman"/>
          <w:color w:val="000000"/>
          <w:szCs w:val="21"/>
        </w:rPr>
        <w:t>手</w:t>
      </w:r>
      <w:r>
        <w:rPr>
          <w:rFonts w:hint="eastAsia" w:cs="Times New Roman"/>
          <w:color w:val="000000"/>
          <w:szCs w:val="21"/>
          <w:lang w:val="en-US" w:eastAsia="zh-CN"/>
        </w:rPr>
        <w:t>将她强硬地拽</w:t>
      </w:r>
      <w:r>
        <w:rPr>
          <w:rFonts w:hint="default" w:ascii="Times New Roman" w:hAnsi="Times New Roman" w:cs="Times New Roman"/>
          <w:color w:val="000000"/>
          <w:szCs w:val="21"/>
        </w:rPr>
        <w:t>了出来。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后来，女孩坐在一辆破旧的公交车上，沿着尘土飞扬的道路驶向未知。她搂着她的弟弟们，用母亲的遗言安慰他们：我们很快就会再见。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为什么</w:t>
      </w:r>
      <w:r>
        <w:rPr>
          <w:rFonts w:hint="eastAsia" w:cs="Times New Roman"/>
          <w:color w:val="000000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color w:val="000000"/>
          <w:szCs w:val="21"/>
        </w:rPr>
        <w:t>抛弃你的孩子？和她的兄弟们</w:t>
      </w:r>
      <w:r>
        <w:rPr>
          <w:rFonts w:hint="eastAsia" w:cs="Times New Roman"/>
          <w:color w:val="000000"/>
          <w:szCs w:val="21"/>
          <w:lang w:val="en-US" w:eastAsia="zh-CN"/>
        </w:rPr>
        <w:t>一起</w:t>
      </w:r>
      <w:r>
        <w:rPr>
          <w:rFonts w:hint="default" w:ascii="Times New Roman" w:hAnsi="Times New Roman" w:cs="Times New Roman"/>
          <w:color w:val="000000"/>
          <w:szCs w:val="21"/>
        </w:rPr>
        <w:t>被偷运到欧洲时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阿提菲</w:t>
      </w:r>
      <w:r>
        <w:rPr>
          <w:rFonts w:hint="default" w:ascii="Times New Roman" w:hAnsi="Times New Roman" w:cs="Times New Roman"/>
          <w:color w:val="000000"/>
          <w:szCs w:val="21"/>
        </w:rPr>
        <w:t>只有五岁。她的父母</w:t>
      </w:r>
      <w:r>
        <w:rPr>
          <w:rFonts w:hint="eastAsia" w:cs="Times New Roman"/>
          <w:color w:val="000000"/>
          <w:szCs w:val="21"/>
          <w:lang w:val="en-US" w:eastAsia="zh-CN"/>
        </w:rPr>
        <w:t>都</w:t>
      </w:r>
      <w:r>
        <w:rPr>
          <w:rFonts w:hint="default" w:ascii="Times New Roman" w:hAnsi="Times New Roman" w:cs="Times New Roman"/>
          <w:color w:val="000000"/>
          <w:szCs w:val="21"/>
        </w:rPr>
        <w:t>是伊朗抵抗运动的</w:t>
      </w:r>
      <w:r>
        <w:rPr>
          <w:rFonts w:hint="eastAsia" w:cs="Times New Roman"/>
          <w:color w:val="000000"/>
          <w:szCs w:val="21"/>
          <w:lang w:val="en-US" w:eastAsia="zh-CN"/>
        </w:rPr>
        <w:t>成员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仍留在军营中</w:t>
      </w:r>
      <w:r>
        <w:rPr>
          <w:rFonts w:hint="default" w:ascii="Times New Roman" w:hAnsi="Times New Roman" w:cs="Times New Roman"/>
          <w:color w:val="000000"/>
          <w:szCs w:val="21"/>
        </w:rPr>
        <w:t>。一下子，这个五岁的</w:t>
      </w:r>
      <w:r>
        <w:rPr>
          <w:rFonts w:hint="eastAsia" w:cs="Times New Roman"/>
          <w:color w:val="000000"/>
          <w:szCs w:val="21"/>
          <w:lang w:val="en-US" w:eastAsia="zh-CN"/>
        </w:rPr>
        <w:t>姐姐</w:t>
      </w:r>
      <w:r>
        <w:rPr>
          <w:rFonts w:hint="default" w:ascii="Times New Roman" w:hAnsi="Times New Roman" w:cs="Times New Roman"/>
          <w:color w:val="000000"/>
          <w:szCs w:val="21"/>
        </w:rPr>
        <w:t>成了兄弟们的母亲。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eastAsia" w:cs="Times New Roman"/>
          <w:color w:val="000000"/>
          <w:szCs w:val="21"/>
          <w:lang w:eastAsia="zh-CN"/>
        </w:rPr>
        <w:t>我的手在我自己的手中</w:t>
      </w:r>
      <w:r>
        <w:rPr>
          <w:rFonts w:hint="default" w:ascii="Times New Roman" w:hAnsi="Times New Roman" w:cs="Times New Roman"/>
          <w:color w:val="000000"/>
          <w:szCs w:val="21"/>
        </w:rPr>
        <w:t>》讲述了一个成长过程中，除了你自己，没有人可以抓住，虐待行为被巧妙地掩盖，社会一次又一次地</w:t>
      </w:r>
      <w:r>
        <w:rPr>
          <w:rFonts w:hint="eastAsia" w:cs="Times New Roman"/>
          <w:color w:val="000000"/>
          <w:szCs w:val="21"/>
          <w:lang w:val="en-US" w:eastAsia="zh-CN"/>
        </w:rPr>
        <w:t>忽视</w:t>
      </w:r>
      <w:r>
        <w:rPr>
          <w:rFonts w:hint="default" w:ascii="Times New Roman" w:hAnsi="Times New Roman" w:cs="Times New Roman"/>
          <w:color w:val="000000"/>
          <w:szCs w:val="21"/>
        </w:rPr>
        <w:t>弱势儿童。但这也是一个顽强燃烧的生命力</w:t>
      </w:r>
      <w:r>
        <w:rPr>
          <w:rFonts w:hint="eastAsia" w:cs="Times New Roman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color w:val="000000"/>
          <w:szCs w:val="21"/>
        </w:rPr>
        <w:t>勇气的故事。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----</w:t>
      </w:r>
    </w:p>
    <w:p>
      <w:pPr>
        <w:rPr>
          <w:rFonts w:hint="default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eastAsia" w:cs="Times New Roman"/>
          <w:color w:val="000000"/>
          <w:szCs w:val="21"/>
          <w:lang w:eastAsia="zh-CN"/>
        </w:rPr>
        <w:t>我的手在我自己的手中</w:t>
      </w:r>
      <w:r>
        <w:rPr>
          <w:rFonts w:hint="default" w:ascii="Times New Roman" w:hAnsi="Times New Roman" w:cs="Times New Roman"/>
          <w:color w:val="000000"/>
          <w:szCs w:val="21"/>
        </w:rPr>
        <w:t>》是一本感人的回忆录，讲述了一个年轻的伊朗女孩的故事，她被迫逃离自己的国家，与她深爱的母亲戏剧性地分离。</w:t>
      </w:r>
      <w:r>
        <w:rPr>
          <w:rFonts w:hint="eastAsia" w:cs="Times New Roman"/>
          <w:color w:val="000000"/>
          <w:szCs w:val="21"/>
          <w:lang w:val="en-US" w:eastAsia="zh-CN"/>
        </w:rPr>
        <w:t>通过一个</w:t>
      </w:r>
      <w:r>
        <w:rPr>
          <w:rFonts w:hint="default" w:ascii="Times New Roman" w:hAnsi="Times New Roman" w:cs="Times New Roman"/>
          <w:color w:val="000000"/>
          <w:szCs w:val="21"/>
        </w:rPr>
        <w:t>令人心碎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美丽故事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阿提菲</w:t>
      </w:r>
      <w:r>
        <w:rPr>
          <w:rFonts w:hint="default" w:ascii="Times New Roman" w:hAnsi="Times New Roman" w:cs="Times New Roman"/>
          <w:color w:val="000000"/>
          <w:szCs w:val="21"/>
        </w:rPr>
        <w:t>告诉我们她如何幸存下来的。不仅仅是作为难民的痛苦旅程。她跨越了几个</w:t>
      </w:r>
      <w:r>
        <w:rPr>
          <w:rFonts w:hint="eastAsia" w:cs="Times New Roman"/>
          <w:color w:val="000000"/>
          <w:szCs w:val="21"/>
          <w:lang w:val="en-US" w:eastAsia="zh-CN"/>
        </w:rPr>
        <w:t>国家的</w:t>
      </w:r>
      <w:r>
        <w:rPr>
          <w:rFonts w:hint="default" w:ascii="Times New Roman" w:hAnsi="Times New Roman" w:cs="Times New Roman"/>
          <w:color w:val="000000"/>
          <w:szCs w:val="21"/>
        </w:rPr>
        <w:t>边界，</w:t>
      </w:r>
      <w:r>
        <w:rPr>
          <w:rFonts w:hint="eastAsia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到达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瑞典</w:t>
      </w:r>
      <w:r>
        <w:rPr>
          <w:rFonts w:hint="eastAsia" w:cs="Times New Roman"/>
          <w:color w:val="000000"/>
          <w:szCs w:val="21"/>
          <w:lang w:val="en-US" w:eastAsia="zh-CN"/>
        </w:rPr>
        <w:t>从来就</w:t>
      </w:r>
      <w:r>
        <w:rPr>
          <w:rFonts w:hint="default" w:ascii="Times New Roman" w:hAnsi="Times New Roman" w:cs="Times New Roman"/>
          <w:color w:val="000000"/>
          <w:szCs w:val="21"/>
        </w:rPr>
        <w:t>不是一个安全的</w:t>
      </w:r>
      <w:r>
        <w:rPr>
          <w:rFonts w:hint="eastAsia" w:cs="Times New Roman"/>
          <w:color w:val="000000"/>
          <w:szCs w:val="21"/>
          <w:lang w:val="en-US" w:eastAsia="zh-CN"/>
        </w:rPr>
        <w:t>乐园，而是</w:t>
      </w:r>
      <w:r>
        <w:rPr>
          <w:rFonts w:hint="default" w:ascii="Times New Roman" w:hAnsi="Times New Roman" w:cs="Times New Roman"/>
          <w:color w:val="000000"/>
          <w:szCs w:val="21"/>
        </w:rPr>
        <w:t>一座监狱。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阿提菲</w:t>
      </w:r>
      <w:r>
        <w:rPr>
          <w:rFonts w:hint="default" w:ascii="Times New Roman" w:hAnsi="Times New Roman" w:cs="Times New Roman"/>
          <w:color w:val="000000"/>
          <w:szCs w:val="21"/>
        </w:rPr>
        <w:t>的父母是</w:t>
      </w:r>
      <w:r>
        <w:rPr>
          <w:rFonts w:hint="eastAsia" w:cs="Times New Roman"/>
          <w:color w:val="000000"/>
          <w:szCs w:val="21"/>
          <w:lang w:val="en-US" w:eastAsia="zh-CN"/>
        </w:rPr>
        <w:t>伊朗</w:t>
      </w:r>
      <w:r>
        <w:rPr>
          <w:rFonts w:hint="default" w:ascii="Times New Roman" w:hAnsi="Times New Roman" w:cs="Times New Roman"/>
          <w:color w:val="000000"/>
          <w:szCs w:val="21"/>
        </w:rPr>
        <w:t>人民圣战者组织的士兵，事实上，你将要读到的也是一本独特而非凡的证词，这是有史以来第一本由人民圣战</w:t>
      </w:r>
      <w:r>
        <w:rPr>
          <w:rFonts w:hint="eastAsia" w:cs="Times New Roman"/>
          <w:color w:val="000000"/>
          <w:szCs w:val="21"/>
          <w:lang w:val="en-US" w:eastAsia="zh-CN"/>
        </w:rPr>
        <w:t>组织叛逃</w:t>
      </w:r>
      <w:r>
        <w:rPr>
          <w:rFonts w:hint="default" w:ascii="Times New Roman" w:hAnsi="Times New Roman" w:cs="Times New Roman"/>
          <w:color w:val="000000"/>
          <w:szCs w:val="21"/>
        </w:rPr>
        <w:t>者撰写的书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让我们</w:t>
      </w:r>
      <w:r>
        <w:rPr>
          <w:rFonts w:hint="eastAsia" w:cs="Times New Roman"/>
          <w:color w:val="000000"/>
          <w:szCs w:val="21"/>
          <w:lang w:val="en-US" w:eastAsia="zh-CN"/>
        </w:rPr>
        <w:t>一窥这个极端组织</w:t>
      </w:r>
      <w:r>
        <w:rPr>
          <w:rFonts w:hint="default" w:ascii="Times New Roman" w:hAnsi="Times New Roman" w:cs="Times New Roman"/>
          <w:color w:val="000000"/>
          <w:szCs w:val="21"/>
        </w:rPr>
        <w:t>的秘密，</w:t>
      </w:r>
      <w:r>
        <w:rPr>
          <w:rFonts w:hint="eastAsia" w:cs="Times New Roman"/>
          <w:color w:val="000000"/>
          <w:szCs w:val="21"/>
          <w:lang w:val="en-US" w:eastAsia="zh-CN"/>
        </w:rPr>
        <w:t>他们擅长</w:t>
      </w:r>
      <w:r>
        <w:rPr>
          <w:rFonts w:hint="default" w:ascii="Times New Roman" w:hAnsi="Times New Roman" w:cs="Times New Roman"/>
          <w:color w:val="000000"/>
          <w:szCs w:val="21"/>
        </w:rPr>
        <w:t>心理虐待，甚至把父母和孩子分开，以</w:t>
      </w:r>
      <w:r>
        <w:rPr>
          <w:rFonts w:hint="eastAsia" w:cs="Times New Roman"/>
          <w:color w:val="000000"/>
          <w:szCs w:val="21"/>
          <w:lang w:val="en-US" w:eastAsia="zh-CN"/>
        </w:rPr>
        <w:t>让</w:t>
      </w:r>
      <w:r>
        <w:rPr>
          <w:rFonts w:hint="default" w:ascii="Times New Roman" w:hAnsi="Times New Roman" w:cs="Times New Roman"/>
          <w:color w:val="000000"/>
          <w:szCs w:val="21"/>
        </w:rPr>
        <w:t>其成员完全服从。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eastAsia" w:cs="Times New Roman"/>
          <w:color w:val="000000"/>
          <w:szCs w:val="21"/>
          <w:lang w:eastAsia="zh-CN"/>
        </w:rPr>
        <w:t>我的手在我自己的手中</w:t>
      </w:r>
      <w:r>
        <w:rPr>
          <w:rFonts w:hint="default" w:ascii="Times New Roman" w:hAnsi="Times New Roman" w:cs="Times New Roman"/>
          <w:color w:val="000000"/>
          <w:szCs w:val="21"/>
        </w:rPr>
        <w:t>》也是一个光辉的成长故事。关于一个坚强的女孩，她在努力寻找自己在世界上的位置的同时，重新找回了自己的身份。关于一个曾经承诺不惜一切代价保护她的兄弟姐妹。讲述了一个女儿渴望再次见到母亲的痛苦愿望。阿提菲成功地揭示了我们这个时代的许多紧迫问题。这部处女作是一部引人注目的回忆录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00150" cy="1885950"/>
            <wp:effectExtent l="0" t="0" r="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阿提菲·塞布达尼</w:t>
      </w:r>
      <w:r>
        <w:rPr>
          <w:rFonts w:hint="eastAsia" w:cs="Times New Roman"/>
          <w:b/>
          <w:bCs/>
          <w:color w:val="000000"/>
          <w:szCs w:val="21"/>
          <w:lang w:eastAsia="zh-CN"/>
        </w:rPr>
        <w:t>（Atefeh Sebdani）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从来没有梦想</w:t>
      </w:r>
      <w:r>
        <w:rPr>
          <w:rFonts w:hint="default" w:ascii="Times New Roman" w:hAnsi="Times New Roman" w:cs="Times New Roman"/>
          <w:color w:val="000000"/>
          <w:szCs w:val="21"/>
        </w:rPr>
        <w:t>。她的成长过程充满了灾难性的悲剧，她决定度过每一天的唯一原因是她对失去的母亲做出的承诺：承担起对兄弟们的责任。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然而，她内心有一股力量让她继续前进，她的雄心壮志让她在科技行业进入了蓬勃发展的职业生涯，在领导、战略、创新等领域担任过各种职务。她的职业生涯不断获得奖项和认可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从达成数百万美元的</w:t>
      </w:r>
      <w:r>
        <w:rPr>
          <w:rFonts w:hint="eastAsia" w:cs="Times New Roman"/>
          <w:color w:val="000000"/>
          <w:szCs w:val="21"/>
          <w:lang w:val="en-US" w:eastAsia="zh-CN"/>
        </w:rPr>
        <w:t>授权</w:t>
      </w:r>
      <w:r>
        <w:rPr>
          <w:rFonts w:hint="default" w:ascii="Times New Roman" w:hAnsi="Times New Roman" w:cs="Times New Roman"/>
          <w:color w:val="000000"/>
          <w:szCs w:val="21"/>
        </w:rPr>
        <w:t>到被</w:t>
      </w:r>
      <w:r>
        <w:rPr>
          <w:rFonts w:hint="eastAsia" w:cs="Times New Roman"/>
          <w:color w:val="000000"/>
          <w:szCs w:val="21"/>
          <w:lang w:val="en-US" w:eastAsia="zh-CN"/>
        </w:rPr>
        <w:t>各家出版社争抢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她在社交媒体上公开自己的个人资料，她也决定成为她错过的东西：真实和学习。她对写作的热情溢于言表，很快出版商就找到了她，剩下的都成了历史。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如今，作为三个孩子的母亲，她暂停了科技界的火箭生涯，去追求她从未允许自己拥有的梦想；推出她的处女作。她将此与写作项目和公开演讲相结合。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阿提菲·塞布达尼1</w:t>
      </w:r>
      <w:r>
        <w:rPr>
          <w:rFonts w:hint="default" w:ascii="Times New Roman" w:hAnsi="Times New Roman" w:cs="Times New Roman"/>
          <w:color w:val="000000"/>
          <w:szCs w:val="21"/>
        </w:rPr>
        <w:t>986年出生于伊朗伊斯法罕。她是一名工程师，曾担任数字战略家和业务开发人员。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cs="Times New Roman"/>
          <w:b w:val="0"/>
          <w:bCs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我的手在我手中》是一本无法抵御的书，是一个痛苦而深刻的个人故事，讲述了一个我希望任何孩子都不应该经历的童年。这是关于逃离、脆弱、悲伤和一个在很多方面让孩子失望的成人世界。但这并不是一本完全黑暗的书，它也闪耀着活力和顽强的希望。字里行间，它对瑞典当局和伊朗抵抗组织都提出了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尖锐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批评。这是一个能够激起读者愤怒和同情的故事，用一种既诗意又清晰的语言写成。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----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Bonnier出版社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“从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瑞典当代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纪实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中脱颖而出。”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----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哥德堡邮政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EC41102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1D2A667D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6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2023-10-13T03:09:02Z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51F46599F68F459982C3D99328A8A8D4_13</vt:lpwstr>
  </property>
</Properties>
</file>