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55880</wp:posOffset>
            </wp:positionV>
            <wp:extent cx="1206500" cy="1923415"/>
            <wp:effectExtent l="0" t="0" r="12700" b="635"/>
            <wp:wrapSquare wrapText="bothSides"/>
            <wp:docPr id="1" name="图片 1" descr="H:\安德鲁\书讯\231017\9781426222740.jpg978142622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1017\9781426222740.jpg9781426222740"/>
                    <pic:cNvPicPr>
                      <a:picLocks noChangeAspect="1"/>
                    </pic:cNvPicPr>
                  </pic:nvPicPr>
                  <pic:blipFill>
                    <a:blip r:embed="rId6"/>
                    <a:srcRect l="4176" r="417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洞穴医院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CAVE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Amari Ballour </w:t>
      </w:r>
      <w:r>
        <w:rPr>
          <w:rFonts w:hint="eastAsia"/>
          <w:b/>
          <w:bCs/>
          <w:szCs w:val="21"/>
          <w:lang w:val="en-US" w:eastAsia="zh-CN"/>
        </w:rPr>
        <w:t xml:space="preserve">and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Rania Abouzeid</w:t>
      </w:r>
      <w:bookmarkStart w:id="8" w:name="_GoBack"/>
      <w:bookmarkEnd w:id="8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National Geographic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Defiore/ANA/Lauren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256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传记回忆录</w:t>
      </w:r>
    </w:p>
    <w:p>
      <w:pPr>
        <w:rPr>
          <w:rFonts w:hint="default"/>
          <w:bCs/>
          <w:color w:val="FF0000"/>
          <w:szCs w:val="21"/>
          <w:lang w:val="en-US" w:eastAsia="zh-CN"/>
        </w:rPr>
      </w:pPr>
    </w:p>
    <w:p>
      <w:pPr>
        <w:rPr>
          <w:rFonts w:hint="default"/>
          <w:bCs/>
          <w:color w:val="FF000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一位年轻医生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活动家在大马士革经营地下医院的故事，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展示了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叙利亚持久危机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中的温暖人性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可以说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叙利亚再也找不出第二个像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阿曼尼·巴洛尔博士（Amani Ballour）的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。作为唯一一位经营过战时医院的女性，她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拯救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受困于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战争暴行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同龄人，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一边与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周围的父权保守主义作斗争。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巴洛尔在阿萨德统治下的叙利亚长大，兄弟姐妹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都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在十几岁时就结了婚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她却不愿意仅仅成为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家庭主妇。革命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来袭后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，她在当地一家诊所做志愿者，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从此爱上了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急诊医学。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这本关于她的故事将介绍她如何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成为一名医院院长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如何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保护儿童免受可怕的沙林毒气袭击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与同事的生离死别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尝试雇用更多女性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的努力；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放弃医院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成为难民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向前进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阿曼尼·巴洛尔是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一股不受驯服的力量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，和马拉拉·优素福扎伊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Malala Yousafzai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一样，将作为历史上最伟大的英雄之一被铭记。她在一个封闭的社会中长大，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敢于梦想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不断接受教育，努力发展事业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因而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在世界上留下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自己的印记并保护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她所热爱的国家。作为充满热情的人道主义者，她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希望并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决心让其他人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能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摆脱她所经历的恐怖。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widowControl/>
        <w:shd w:val="clear" w:color="auto" w:fill="FFFFFF"/>
        <w:ind w:firstLine="422" w:firstLineChars="200"/>
        <w:rPr>
          <w:rFonts w:hint="default" w:ascii="Times New Roman" w:hAnsi="Times New Roman" w:eastAsia="宋体" w:cs="Times New Roman"/>
          <w:sz w:val="21"/>
          <w:szCs w:val="21"/>
        </w:rPr>
      </w:pPr>
      <w:bookmarkStart w:id="4" w:name="OLE_LINK43"/>
      <w:bookmarkStart w:id="5" w:name="OLE_LINK44"/>
      <w:bookmarkStart w:id="6" w:name="OLE_LINK38"/>
      <w:bookmarkStart w:id="7" w:name="OLE_LINK45"/>
      <w:r>
        <w:rPr>
          <w:rFonts w:hint="eastAsia"/>
          <w:b/>
          <w:bCs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46990</wp:posOffset>
            </wp:positionV>
            <wp:extent cx="774065" cy="974725"/>
            <wp:effectExtent l="0" t="0" r="6985" b="15875"/>
            <wp:wrapSquare wrapText="bothSides"/>
            <wp:docPr id="5" name="图片 5" descr="H:\安德鲁\书讯\231017\下载 (3).jpg下载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1017\下载 (3).jpg下载 (3)"/>
                    <pic:cNvPicPr>
                      <a:picLocks noChangeAspect="1"/>
                    </pic:cNvPicPr>
                  </pic:nvPicPr>
                  <pic:blipFill>
                    <a:blip r:embed="rId7"/>
                    <a:srcRect l="23580" r="23580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阿玛尼·巴洛尔（Amani Ballour）医学博士</w:t>
      </w:r>
      <w:r>
        <w:rPr>
          <w:rFonts w:hint="default" w:ascii="Times New Roman" w:hAnsi="Times New Roman" w:eastAsia="宋体" w:cs="Times New Roman"/>
          <w:sz w:val="21"/>
          <w:szCs w:val="21"/>
        </w:rPr>
        <w:t>是国际知名的人道主义者，致力于妇女和儿童权益。她于2012年从大马士革大学毕业，</w:t>
      </w:r>
      <w:r>
        <w:rPr>
          <w:rFonts w:hint="eastAsia" w:cs="Times New Roman"/>
          <w:sz w:val="21"/>
          <w:szCs w:val="21"/>
          <w:lang w:val="en-US" w:eastAsia="zh-CN"/>
        </w:rPr>
        <w:t>后经营一家</w:t>
      </w:r>
      <w:r>
        <w:rPr>
          <w:rFonts w:hint="default" w:ascii="Times New Roman" w:hAnsi="Times New Roman" w:eastAsia="宋体" w:cs="Times New Roman"/>
          <w:sz w:val="21"/>
          <w:szCs w:val="21"/>
        </w:rPr>
        <w:t>名为“洞穴”的地下医疗</w:t>
      </w:r>
      <w:r>
        <w:rPr>
          <w:rFonts w:hint="eastAsia" w:cs="Times New Roman"/>
          <w:sz w:val="21"/>
          <w:szCs w:val="21"/>
          <w:lang w:val="en-US" w:eastAsia="zh-CN"/>
        </w:rPr>
        <w:t>机构</w:t>
      </w:r>
      <w:r>
        <w:rPr>
          <w:rFonts w:hint="default" w:ascii="Times New Roman" w:hAnsi="Times New Roman" w:eastAsia="宋体" w:cs="Times New Roman"/>
          <w:sz w:val="21"/>
          <w:szCs w:val="21"/>
        </w:rPr>
        <w:t>，阿萨德政权</w:t>
      </w:r>
      <w:r>
        <w:rPr>
          <w:rFonts w:hint="eastAsia" w:cs="Times New Roman"/>
          <w:sz w:val="21"/>
          <w:szCs w:val="21"/>
          <w:lang w:val="en-US" w:eastAsia="zh-CN"/>
        </w:rPr>
        <w:t>曾</w:t>
      </w:r>
      <w:r>
        <w:rPr>
          <w:rFonts w:hint="default" w:ascii="Times New Roman" w:hAnsi="Times New Roman" w:eastAsia="宋体" w:cs="Times New Roman"/>
          <w:sz w:val="21"/>
          <w:szCs w:val="21"/>
        </w:rPr>
        <w:t>攻击</w:t>
      </w:r>
      <w:r>
        <w:rPr>
          <w:rFonts w:hint="eastAsia" w:cs="Times New Roman"/>
          <w:sz w:val="21"/>
          <w:szCs w:val="21"/>
          <w:lang w:val="en-US" w:eastAsia="zh-CN"/>
        </w:rPr>
        <w:t>该机构</w:t>
      </w:r>
      <w:r>
        <w:rPr>
          <w:rFonts w:hint="default" w:ascii="Times New Roman" w:hAnsi="Times New Roman" w:eastAsia="宋体" w:cs="Times New Roman"/>
          <w:sz w:val="21"/>
          <w:szCs w:val="21"/>
        </w:rPr>
        <w:t>。2018年，巴洛尔流</w:t>
      </w:r>
      <w:r>
        <w:rPr>
          <w:rFonts w:hint="eastAsia" w:cs="Times New Roman"/>
          <w:sz w:val="21"/>
          <w:szCs w:val="21"/>
          <w:lang w:val="en-US" w:eastAsia="zh-CN"/>
        </w:rPr>
        <w:t>亡</w:t>
      </w:r>
      <w:r>
        <w:rPr>
          <w:rFonts w:hint="default" w:ascii="Times New Roman" w:hAnsi="Times New Roman" w:eastAsia="宋体" w:cs="Times New Roman"/>
          <w:sz w:val="21"/>
          <w:szCs w:val="21"/>
        </w:rPr>
        <w:t>到叙利亚北部，于2021年定居美国。她获得</w:t>
      </w:r>
      <w:r>
        <w:rPr>
          <w:rFonts w:hint="eastAsia" w:cs="Times New Roman"/>
          <w:sz w:val="21"/>
          <w:szCs w:val="21"/>
          <w:lang w:eastAsia="zh-CN"/>
        </w:rPr>
        <w:t>了</w:t>
      </w:r>
      <w:r>
        <w:rPr>
          <w:rFonts w:hint="default" w:ascii="Times New Roman" w:hAnsi="Times New Roman" w:eastAsia="宋体" w:cs="Times New Roman"/>
          <w:sz w:val="21"/>
          <w:szCs w:val="21"/>
        </w:rPr>
        <w:t>拉乌尔·瓦伦堡奖，住在新泽西州。</w:t>
      </w:r>
    </w:p>
    <w:p>
      <w:pPr>
        <w:widowControl/>
        <w:shd w:val="clear" w:color="auto" w:fill="FFFFFF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widowControl/>
        <w:shd w:val="clear" w:color="auto" w:fill="FFFFFF"/>
        <w:ind w:firstLine="422" w:firstLine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/>
          <w:b/>
          <w:bCs/>
          <w:kern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71755</wp:posOffset>
            </wp:positionV>
            <wp:extent cx="887730" cy="1117600"/>
            <wp:effectExtent l="0" t="0" r="7620" b="6350"/>
            <wp:wrapSquare wrapText="bothSides"/>
            <wp:docPr id="7" name="图片 7" descr="H:\安德鲁\书讯\231017\下载 (4).jpg下载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安德鲁\书讯\231017\下载 (4).jpg下载 (4)"/>
                    <pic:cNvPicPr>
                      <a:picLocks noChangeAspect="1"/>
                    </pic:cNvPicPr>
                  </pic:nvPicPr>
                  <pic:blipFill>
                    <a:blip r:embed="rId8"/>
                    <a:srcRect l="10312" r="10312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887730" cy="1117600"/>
            <wp:effectExtent l="0" t="0" r="7620" b="6350"/>
            <wp:wrapSquare wrapText="bothSides"/>
            <wp:docPr id="6" name="图片 6" descr="H:\安德鲁\书讯\231017\下载 (4).jpg下载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1017\下载 (4).jpg下载 (4)"/>
                    <pic:cNvPicPr>
                      <a:picLocks noChangeAspect="1"/>
                    </pic:cNvPicPr>
                  </pic:nvPicPr>
                  <pic:blipFill>
                    <a:blip r:embed="rId8"/>
                    <a:srcRect l="10312" r="10312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拉尼娅·阿布扎伊德 (Rania Abouzeid)</w:t>
      </w:r>
      <w:r>
        <w:rPr>
          <w:rFonts w:hint="eastAsia" w:ascii="Times New Roman" w:hAnsi="Times New Roman" w:eastAsia="宋体" w:cs="Times New Roman"/>
          <w:sz w:val="21"/>
          <w:szCs w:val="21"/>
        </w:rPr>
        <w:t>是一位屡获殊荣的记者，二十年来一直在中东和南亚各地进行报道。《义无反顾：战时叙利亚的生活、失落和希望》</w:t>
      </w: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No Turning Back: Life, Loss, and Hope in Wartime Syria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1"/>
          <w:szCs w:val="21"/>
        </w:rPr>
        <w:t>和《战争姐妹：叙利亚生存和希望的两个非凡真实故事》</w:t>
      </w: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Sisters of the War: Two Remarkable True Stories of Survival</w:t>
      </w:r>
      <w:r>
        <w:rPr>
          <w:rFonts w:hint="eastAsia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and Hope in Syria</w:t>
      </w:r>
      <w:r>
        <w:rPr>
          <w:rFonts w:hint="eastAsia" w:cs="Times New Roman"/>
          <w:sz w:val="21"/>
          <w:szCs w:val="21"/>
          <w:lang w:eastAsia="zh-CN"/>
        </w:rPr>
        <w:t>）。</w:t>
      </w:r>
      <w:r>
        <w:rPr>
          <w:rFonts w:hint="eastAsia" w:ascii="Times New Roman" w:hAnsi="Times New Roman" w:eastAsia="宋体" w:cs="Times New Roman"/>
          <w:sz w:val="21"/>
          <w:szCs w:val="21"/>
        </w:rPr>
        <w:t>她的作品曾</w:t>
      </w:r>
      <w:r>
        <w:rPr>
          <w:rFonts w:hint="eastAsia" w:cs="Times New Roman"/>
          <w:sz w:val="21"/>
          <w:szCs w:val="21"/>
          <w:lang w:val="en-US" w:eastAsia="zh-CN"/>
        </w:rPr>
        <w:t>发表</w:t>
      </w:r>
      <w:r>
        <w:rPr>
          <w:rFonts w:hint="eastAsia" w:ascii="Times New Roman" w:hAnsi="Times New Roman" w:eastAsia="宋体" w:cs="Times New Roman"/>
          <w:sz w:val="21"/>
          <w:szCs w:val="21"/>
        </w:rPr>
        <w:t>在《纽约客》、《时代》杂志、《国家地理》和许多其他媒体</w:t>
      </w:r>
      <w:r>
        <w:rPr>
          <w:rFonts w:hint="eastAsia" w:cs="Times New Roman"/>
          <w:sz w:val="21"/>
          <w:szCs w:val="21"/>
          <w:lang w:val="en-US" w:eastAsia="zh-CN"/>
        </w:rPr>
        <w:t>报刊</w:t>
      </w:r>
      <w:r>
        <w:rPr>
          <w:rFonts w:hint="eastAsia" w:ascii="Times New Roman" w:hAnsi="Times New Roman" w:eastAsia="宋体" w:cs="Times New Roman"/>
          <w:sz w:val="21"/>
          <w:szCs w:val="21"/>
        </w:rPr>
        <w:t>上。</w:t>
      </w:r>
    </w:p>
    <w:p>
      <w:pPr>
        <w:widowControl/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1D3A6F46"/>
    <w:rsid w:val="28AC5D49"/>
    <w:rsid w:val="391E5FA3"/>
    <w:rsid w:val="41787651"/>
    <w:rsid w:val="489D136C"/>
    <w:rsid w:val="499F13E5"/>
    <w:rsid w:val="4CE20FB3"/>
    <w:rsid w:val="647153D0"/>
    <w:rsid w:val="65BC6B1F"/>
    <w:rsid w:val="67F56F1D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358</Words>
  <Characters>1423</Characters>
  <Lines>43</Lines>
  <Paragraphs>30</Paragraphs>
  <TotalTime>3</TotalTime>
  <ScaleCrop>false</ScaleCrop>
  <LinksUpToDate>false</LinksUpToDate>
  <CharactersWithSpaces>1751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2023-10-19T09:40:24Z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0D9DFF845D5D4E34972B79B293792F0A_13</vt:lpwstr>
  </property>
</Properties>
</file>