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cs="Times New Roman"/>
          <w:b/>
          <w:bCs/>
          <w:color w:val="000000"/>
          <w:sz w:val="36"/>
          <w:szCs w:val="36"/>
          <w:lang w:val="en-US" w:eastAsia="zh-CN"/>
        </w:rPr>
        <w:t>难出其右的历史传记大师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弗朗西斯·唐纳森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lang w:val="en-US" w:eastAsia="zh-CN"/>
        </w:rPr>
        <w:t>(Frances Donaldson)</w:t>
      </w:r>
    </w:p>
    <w:p>
      <w:pPr>
        <w:tabs>
          <w:tab w:val="left" w:pos="341"/>
          <w:tab w:val="left" w:pos="5235"/>
        </w:tabs>
        <w:jc w:val="left"/>
        <w:rPr>
          <w:rFonts w:hint="default" w:cs="Times New Roman"/>
          <w:b/>
          <w:bCs/>
          <w:color w:val="000000"/>
          <w:szCs w:val="18"/>
          <w:lang w:val="en-US" w:eastAsia="zh-CN"/>
        </w:rPr>
      </w:pPr>
    </w:p>
    <w:p>
      <w:pPr>
        <w:tabs>
          <w:tab w:val="left" w:pos="341"/>
          <w:tab w:val="left" w:pos="5235"/>
        </w:tabs>
        <w:jc w:val="left"/>
        <w:rPr>
          <w:rFonts w:hint="default" w:cs="Times New Roman"/>
          <w:b/>
          <w:bCs/>
          <w:color w:val="000000"/>
          <w:szCs w:val="18"/>
          <w:lang w:val="en-US" w:eastAsia="zh-CN"/>
        </w:rPr>
      </w:pPr>
    </w:p>
    <w:p>
      <w:pPr>
        <w:tabs>
          <w:tab w:val="left" w:pos="341"/>
          <w:tab w:val="left" w:pos="5235"/>
        </w:tabs>
        <w:jc w:val="left"/>
        <w:rPr>
          <w:rFonts w:hint="eastAsia" w:cs="Times New Roman"/>
          <w:b/>
          <w:bCs/>
          <w:color w:val="000000"/>
          <w:szCs w:val="18"/>
          <w:lang w:val="en-US" w:eastAsia="zh-CN"/>
        </w:rPr>
      </w:pPr>
      <w:r>
        <w:rPr>
          <w:rFonts w:hint="eastAsia" w:cs="Times New Roman"/>
          <w:b/>
          <w:bCs/>
          <w:color w:val="000000"/>
          <w:szCs w:val="18"/>
          <w:lang w:val="en-US" w:eastAsia="zh-CN"/>
        </w:rPr>
        <w:t>作者简介：</w:t>
      </w:r>
    </w:p>
    <w:p>
      <w:pPr>
        <w:tabs>
          <w:tab w:val="left" w:pos="341"/>
          <w:tab w:val="left" w:pos="5235"/>
        </w:tabs>
        <w:jc w:val="left"/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129665" cy="1668780"/>
            <wp:effectExtent l="0" t="0" r="13335" b="762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18"/>
        </w:rPr>
        <w:t>弗朗西斯·唐纳森</w:t>
      </w:r>
      <w:r>
        <w:rPr>
          <w:rFonts w:hint="eastAsia" w:cs="Times New Roman"/>
          <w:b/>
          <w:bCs/>
          <w:color w:val="000000"/>
          <w:szCs w:val="18"/>
          <w:lang w:val="en-US" w:eastAsia="zh-CN"/>
        </w:rPr>
        <w:t>(Frances Donaldson)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又称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金斯布里奇的唐纳森夫人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(Lady Donaldson of Kingsbridge)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，英国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文学家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和传记作家，剧作家弗雷迪·朗斯代尔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(Freddie Lonsdale)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的女儿。1935年，她嫁给了金斯布里奇的约翰·乔治·斯图尔特·唐纳森男爵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(John George Stuart Donaldson)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，一位左翼知识分子、社会工作者和格洛斯特郡的业余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农场主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唐纳森成长于20世纪20年代</w:t>
      </w:r>
      <w:r>
        <w:rPr>
          <w:rFonts w:hint="eastAsia" w:cs="Times New Roman"/>
          <w:b w:val="0"/>
          <w:bCs w:val="0"/>
          <w:color w:val="000000"/>
          <w:szCs w:val="18"/>
          <w:lang w:eastAsia="zh-CN"/>
        </w:rPr>
        <w:t>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一个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咖啡馆</w:t>
      </w:r>
      <w:r>
        <w:rPr>
          <w:rFonts w:hint="eastAsia" w:cs="Times New Roman"/>
          <w:b w:val="0"/>
          <w:bCs w:val="0"/>
          <w:color w:val="000000"/>
          <w:szCs w:val="18"/>
          <w:lang w:eastAsia="zh-CN"/>
        </w:rPr>
        <w:t>、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沙龙和社团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的无聊世界，但她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有着自己的思考，不仅著作等身，而且最终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成为了一名坚定的社会主义者。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丈夫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唐纳森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男爵不仅是伦敦歌剧院的董事，后来更是官至英国艺术部大臣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，弗朗西斯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无疑是英国文化圈子的核心人物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。尽管如此，在第二次世界大战期间，她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躬耕农作，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并取得了巨大成功，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随后受邀主持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战时广播，并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就此经历写了多本回忆录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她写了一系列获奖传记，包括《伊夫林·沃：乡村邻居的肖像》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Evelyn Waugh: Portrait of a Country Neighbour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、《马可尼丑闻》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The Marconi Scandal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、《爱德华八世》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(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Edward VIII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和《P·G·沃德豪斯》</w:t>
      </w:r>
      <w:r>
        <w:rPr>
          <w:rFonts w:hint="eastAsia" w:cs="Times New Roman"/>
          <w:b w:val="0"/>
          <w:bCs w:val="0"/>
          <w:i/>
          <w:iCs/>
          <w:color w:val="000000"/>
          <w:szCs w:val="18"/>
          <w:lang w:val="en-US" w:eastAsia="zh-CN"/>
        </w:rPr>
        <w:t>(P. G. Wodehouse</w:t>
      </w:r>
      <w:r>
        <w:rPr>
          <w:rFonts w:hint="eastAsia" w:cs="Times New Roman"/>
          <w:b w:val="0"/>
          <w:bCs w:val="0"/>
          <w:color w:val="000000"/>
          <w:szCs w:val="18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Cs w:val="18"/>
        </w:rPr>
        <w:t>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99060</wp:posOffset>
            </wp:positionV>
            <wp:extent cx="1779270" cy="2573655"/>
            <wp:effectExtent l="0" t="0" r="11430" b="1714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爱德华八世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EDWARD </w:t>
      </w:r>
      <w:r>
        <w:rPr>
          <w:rFonts w:hint="default" w:ascii="Times New Roman" w:hAnsi="Times New Roman" w:cs="Times New Roman"/>
          <w:b/>
          <w:color w:val="000000"/>
          <w:szCs w:val="21"/>
        </w:rPr>
        <w:t>VIII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者：Frances Donaldson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社：Lippincott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 Estate/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477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1974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default" w:cs="Times New Roman"/>
          <w:b/>
          <w:color w:val="000000"/>
          <w:szCs w:val="21"/>
          <w:lang w:val="en-US" w:eastAsia="zh-CN"/>
        </w:rPr>
      </w:pPr>
    </w:p>
    <w:p>
      <w:pP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·1974年沃尔夫森历史奖(Wolfson History Prize)：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原“沃尔森文学奖”，该奖项1972年开始颁布，每年评选2-3部以英语写作的杰出历史作品，要求兼顾学术性与可读性，非专业读者也能轻易理解；</w:t>
      </w:r>
    </w:p>
    <w:p>
      <w:pPr>
        <w:rPr>
          <w:rFonts w:hint="default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·泰晤士电视台改编为电视剧《爱德华八世与辛普森夫人》(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Edward &amp; Mrs. Simpson</w:t>
      </w: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)：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1978年起上映，前后共八部；作者弗朗西丝·唐纳森的侄子爱德华·福克斯(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Edward Fox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)领衔主演爱德华八世；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</w:rPr>
        <w:t>爱德华八世</w:t>
      </w:r>
      <w:r>
        <w:rPr>
          <w:rFonts w:hint="eastAsia" w:cs="Times New Roman"/>
          <w:color w:val="000000"/>
          <w:szCs w:val="21"/>
          <w:lang w:eastAsia="zh-CN"/>
        </w:rPr>
        <w:t>》</w:t>
      </w:r>
      <w:r>
        <w:rPr>
          <w:rFonts w:hint="eastAsia" w:cs="Times New Roman"/>
          <w:color w:val="000000"/>
          <w:szCs w:val="21"/>
          <w:lang w:val="en-US" w:eastAsia="zh-CN"/>
        </w:rPr>
        <w:t>获</w:t>
      </w:r>
      <w:r>
        <w:rPr>
          <w:rFonts w:hint="default" w:ascii="Times New Roman" w:hAnsi="Times New Roman" w:cs="Times New Roman"/>
          <w:color w:val="000000"/>
          <w:szCs w:val="21"/>
        </w:rPr>
        <w:t>誉为</w:t>
      </w:r>
      <w:r>
        <w:rPr>
          <w:rFonts w:hint="eastAsia" w:cs="Times New Roman"/>
          <w:color w:val="000000"/>
          <w:szCs w:val="21"/>
          <w:lang w:val="en-US" w:eastAsia="zh-CN"/>
        </w:rPr>
        <w:t>这位传奇英王</w:t>
      </w:r>
      <w:r>
        <w:rPr>
          <w:rFonts w:hint="default" w:ascii="Times New Roman" w:hAnsi="Times New Roman" w:cs="Times New Roman"/>
          <w:color w:val="000000"/>
          <w:szCs w:val="21"/>
        </w:rPr>
        <w:t>的</w:t>
      </w:r>
      <w:r>
        <w:rPr>
          <w:rFonts w:hint="eastAsia" w:cs="Times New Roman"/>
          <w:color w:val="000000"/>
          <w:szCs w:val="21"/>
          <w:lang w:val="en-US" w:eastAsia="zh-CN"/>
        </w:rPr>
        <w:t>最</w:t>
      </w:r>
      <w:r>
        <w:rPr>
          <w:rFonts w:hint="default" w:ascii="Times New Roman" w:hAnsi="Times New Roman" w:cs="Times New Roman"/>
          <w:color w:val="000000"/>
          <w:szCs w:val="21"/>
        </w:rPr>
        <w:t>权威传记，1974年首次出版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当年即获得了</w:t>
      </w:r>
      <w:r>
        <w:rPr>
          <w:rFonts w:hint="default" w:ascii="Times New Roman" w:hAnsi="Times New Roman" w:cs="Times New Roman"/>
          <w:color w:val="000000"/>
          <w:szCs w:val="21"/>
        </w:rPr>
        <w:t>著名的沃尔夫森</w:t>
      </w:r>
      <w:r>
        <w:rPr>
          <w:rFonts w:hint="eastAsia" w:cs="Times New Roman"/>
          <w:color w:val="000000"/>
          <w:szCs w:val="21"/>
          <w:lang w:val="en-US" w:eastAsia="zh-CN"/>
        </w:rPr>
        <w:t>文学</w:t>
      </w:r>
      <w:r>
        <w:rPr>
          <w:rFonts w:hint="default" w:ascii="Times New Roman" w:hAnsi="Times New Roman" w:cs="Times New Roman"/>
          <w:color w:val="000000"/>
          <w:szCs w:val="21"/>
        </w:rPr>
        <w:t>奖。从那时起，</w:t>
      </w:r>
      <w:r>
        <w:rPr>
          <w:rFonts w:hint="eastAsia" w:cs="Times New Roman"/>
          <w:color w:val="000000"/>
          <w:szCs w:val="21"/>
          <w:lang w:val="en-US" w:eastAsia="zh-CN"/>
        </w:rPr>
        <w:t>无论是学术高度还是公正态度，再</w:t>
      </w:r>
      <w:r>
        <w:rPr>
          <w:rFonts w:hint="default" w:ascii="Times New Roman" w:hAnsi="Times New Roman" w:cs="Times New Roman"/>
          <w:color w:val="000000"/>
          <w:szCs w:val="21"/>
        </w:rPr>
        <w:t>没有一本关于</w:t>
      </w:r>
      <w:r>
        <w:rPr>
          <w:rFonts w:hint="eastAsia" w:cs="Times New Roman"/>
          <w:color w:val="000000"/>
          <w:szCs w:val="21"/>
          <w:lang w:val="en-US" w:eastAsia="zh-CN"/>
        </w:rPr>
        <w:t>爱德华八世的非虚构能与</w:t>
      </w:r>
      <w:r>
        <w:rPr>
          <w:rFonts w:hint="default" w:ascii="Times New Roman" w:hAnsi="Times New Roman" w:cs="Times New Roman"/>
          <w:color w:val="000000"/>
          <w:szCs w:val="21"/>
        </w:rPr>
        <w:t>弗朗西斯·唐纳森的</w:t>
      </w:r>
      <w:r>
        <w:rPr>
          <w:rFonts w:hint="eastAsia" w:cs="Times New Roman"/>
          <w:color w:val="000000"/>
          <w:szCs w:val="21"/>
          <w:lang w:val="en-US" w:eastAsia="zh-CN"/>
        </w:rPr>
        <w:t>这部巨著</w:t>
      </w:r>
      <w:r>
        <w:rPr>
          <w:rFonts w:hint="default" w:ascii="Times New Roman" w:hAnsi="Times New Roman" w:cs="Times New Roman"/>
          <w:color w:val="000000"/>
          <w:szCs w:val="21"/>
        </w:rPr>
        <w:t>相提并论。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99060</wp:posOffset>
            </wp:positionV>
            <wp:extent cx="1590040" cy="2459355"/>
            <wp:effectExtent l="0" t="0" r="10160" b="1714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《伊夫林·沃：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一位</w:t>
      </w:r>
      <w:r>
        <w:rPr>
          <w:rFonts w:hint="eastAsia" w:cs="Times New Roman"/>
          <w:b/>
          <w:color w:val="000000"/>
          <w:szCs w:val="21"/>
          <w:lang w:eastAsia="zh-CN"/>
        </w:rPr>
        <w:t>乡村邻居的</w:t>
      </w:r>
      <w:r>
        <w:rPr>
          <w:rFonts w:hint="eastAsia" w:cs="Times New Roman"/>
          <w:b/>
          <w:color w:val="000000"/>
          <w:szCs w:val="21"/>
          <w:lang w:val="en-US" w:eastAsia="zh-CN"/>
        </w:rPr>
        <w:t>画</w:t>
      </w:r>
      <w:r>
        <w:rPr>
          <w:rFonts w:hint="eastAsia" w:cs="Times New Roman"/>
          <w:b/>
          <w:color w:val="000000"/>
          <w:szCs w:val="21"/>
          <w:lang w:eastAsia="zh-CN"/>
        </w:rPr>
        <w:t>像》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英文书名：EVELYN WAUGH: Portrait of a Country Neighbour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者：Frances Donaldson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社：Weidenfeld &amp; Nicolson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 Estate/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144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1967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版权已授：美国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他的一生中，伊夫林·沃</w:t>
      </w:r>
      <w:r>
        <w:rPr>
          <w:rFonts w:hint="eastAsia" w:cs="Times New Roman"/>
          <w:color w:val="000000"/>
          <w:szCs w:val="21"/>
          <w:lang w:val="en-US" w:eastAsia="zh-CN"/>
        </w:rPr>
        <w:t>的作品引来举世钦佩，还有争议，而其人个性核对战后世界的态度所带来的影响几乎与之不相上下。而与名声相比，</w:t>
      </w:r>
      <w:r>
        <w:rPr>
          <w:rFonts w:hint="default" w:ascii="Times New Roman" w:hAnsi="Times New Roman" w:cs="Times New Roman"/>
          <w:color w:val="000000"/>
          <w:szCs w:val="21"/>
        </w:rPr>
        <w:t>弗朗西丝·唐纳森最关心的是伊夫林·沃，她所认识的</w:t>
      </w:r>
      <w:r>
        <w:rPr>
          <w:rFonts w:hint="eastAsia" w:cs="Times New Roman"/>
          <w:color w:val="000000"/>
          <w:szCs w:val="21"/>
          <w:lang w:val="en-US" w:eastAsia="zh-CN"/>
        </w:rPr>
        <w:t>这</w:t>
      </w:r>
      <w:r>
        <w:rPr>
          <w:rFonts w:hint="default" w:ascii="Times New Roman" w:hAnsi="Times New Roman" w:cs="Times New Roman"/>
          <w:color w:val="000000"/>
          <w:szCs w:val="21"/>
        </w:rPr>
        <w:t>个</w:t>
      </w:r>
      <w:r>
        <w:rPr>
          <w:rFonts w:hint="eastAsia" w:cs="Times New Roman"/>
          <w:color w:val="000000"/>
          <w:szCs w:val="21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1"/>
        </w:rPr>
        <w:t>。弗朗西斯·唐纳森将这位作家描述为</w:t>
      </w:r>
      <w:r>
        <w:rPr>
          <w:rFonts w:hint="eastAsia" w:cs="Times New Roman"/>
          <w:color w:val="000000"/>
          <w:szCs w:val="21"/>
          <w:lang w:val="en-US" w:eastAsia="zh-CN"/>
        </w:rPr>
        <w:t>一位</w:t>
      </w:r>
      <w:r>
        <w:rPr>
          <w:rFonts w:hint="default" w:ascii="Times New Roman" w:hAnsi="Times New Roman" w:cs="Times New Roman"/>
          <w:color w:val="000000"/>
          <w:szCs w:val="21"/>
        </w:rPr>
        <w:t>朋友、东道主</w:t>
      </w:r>
      <w:r>
        <w:rPr>
          <w:rFonts w:hint="eastAsia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乡村邻居</w:t>
      </w:r>
      <w:r>
        <w:rPr>
          <w:rFonts w:hint="eastAsia" w:cs="Times New Roman"/>
          <w:color w:val="000000"/>
          <w:szCs w:val="21"/>
          <w:lang w:val="en-US" w:eastAsia="zh-CN"/>
        </w:rPr>
        <w:t>和居家好男人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通过这部传记，</w:t>
      </w:r>
      <w:r>
        <w:rPr>
          <w:rFonts w:hint="default" w:ascii="Times New Roman" w:hAnsi="Times New Roman" w:cs="Times New Roman"/>
          <w:color w:val="000000"/>
          <w:szCs w:val="21"/>
        </w:rPr>
        <w:t>我们还</w:t>
      </w:r>
      <w:r>
        <w:rPr>
          <w:rFonts w:hint="eastAsia" w:cs="Times New Roman"/>
          <w:color w:val="000000"/>
          <w:szCs w:val="21"/>
          <w:lang w:val="en-US" w:eastAsia="zh-CN"/>
        </w:rPr>
        <w:t>能了解到</w:t>
      </w:r>
      <w:r>
        <w:rPr>
          <w:rFonts w:hint="default" w:ascii="Times New Roman" w:hAnsi="Times New Roman" w:cs="Times New Roman"/>
          <w:color w:val="000000"/>
          <w:szCs w:val="21"/>
        </w:rPr>
        <w:t>他</w:t>
      </w:r>
      <w:r>
        <w:rPr>
          <w:rFonts w:hint="eastAsia" w:cs="Times New Roman"/>
          <w:color w:val="000000"/>
          <w:szCs w:val="21"/>
          <w:lang w:val="en-US" w:eastAsia="zh-CN"/>
        </w:rPr>
        <w:t>诸多不为人知的往事，比如他如何将亲身经历</w:t>
      </w:r>
      <w:r>
        <w:rPr>
          <w:rFonts w:hint="default" w:ascii="Times New Roman" w:hAnsi="Times New Roman" w:cs="Times New Roman"/>
          <w:color w:val="000000"/>
          <w:szCs w:val="21"/>
        </w:rPr>
        <w:t>出色地</w:t>
      </w:r>
      <w:r>
        <w:rPr>
          <w:rFonts w:hint="eastAsia" w:cs="Times New Roman"/>
          <w:color w:val="000000"/>
          <w:szCs w:val="21"/>
          <w:lang w:val="en-US" w:eastAsia="zh-CN"/>
        </w:rPr>
        <w:t>改编为小说《吉尔伯特·平福尔德的磨难》(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the ordeal of Gilbert pinfold</w:t>
      </w:r>
      <w:r>
        <w:rPr>
          <w:rFonts w:hint="eastAsia" w:cs="Times New Roman"/>
          <w:color w:val="000000"/>
          <w:szCs w:val="21"/>
          <w:lang w:val="en-US" w:eastAsia="zh-CN"/>
        </w:rPr>
        <w:t>)，如何赢得对南希·西班因的诽谤诉讼，前往学校看望他的孩子们，添置古董，写信以及那些</w:t>
      </w:r>
      <w:r>
        <w:rPr>
          <w:rFonts w:hint="default" w:ascii="Times New Roman" w:hAnsi="Times New Roman" w:cs="Times New Roman"/>
          <w:color w:val="000000"/>
          <w:szCs w:val="21"/>
        </w:rPr>
        <w:t>特色鲜明</w:t>
      </w:r>
      <w:r>
        <w:rPr>
          <w:rFonts w:hint="eastAsia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简洁明信片</w:t>
      </w:r>
      <w:r>
        <w:rPr>
          <w:rFonts w:hint="eastAsia" w:cs="Times New Roman"/>
          <w:color w:val="000000"/>
          <w:szCs w:val="21"/>
          <w:lang w:eastAsia="zh-CN"/>
        </w:rPr>
        <w:t>。</w:t>
      </w:r>
    </w:p>
    <w:p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全世界无数专家、学者和普通读者对伊夫林·沃钦佩有加，而</w:t>
      </w:r>
      <w:r>
        <w:rPr>
          <w:rFonts w:hint="default" w:ascii="Times New Roman" w:hAnsi="Times New Roman" w:cs="Times New Roman"/>
          <w:color w:val="000000"/>
          <w:szCs w:val="21"/>
        </w:rPr>
        <w:t>从</w:t>
      </w:r>
      <w:r>
        <w:rPr>
          <w:rFonts w:hint="eastAsia" w:cs="Times New Roman"/>
          <w:color w:val="000000"/>
          <w:szCs w:val="21"/>
          <w:lang w:val="en-US" w:eastAsia="zh-CN"/>
        </w:rPr>
        <w:t>这本书中走出的</w:t>
      </w:r>
      <w:r>
        <w:rPr>
          <w:rFonts w:hint="default" w:ascii="Times New Roman" w:hAnsi="Times New Roman" w:cs="Times New Roman"/>
          <w:color w:val="000000"/>
          <w:szCs w:val="21"/>
        </w:rPr>
        <w:t>人</w:t>
      </w:r>
      <w:r>
        <w:rPr>
          <w:rFonts w:hint="eastAsia" w:cs="Times New Roman"/>
          <w:color w:val="000000"/>
          <w:szCs w:val="21"/>
          <w:lang w:val="en-US" w:eastAsia="zh-CN"/>
        </w:rPr>
        <w:t>绝对会让读者们</w:t>
      </w:r>
      <w:r>
        <w:rPr>
          <w:rFonts w:hint="default" w:ascii="Times New Roman" w:hAnsi="Times New Roman" w:cs="Times New Roman"/>
          <w:color w:val="000000"/>
          <w:szCs w:val="21"/>
        </w:rPr>
        <w:t>感到惊讶和高兴。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color w:val="000000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亚瑟·伊夫林·圣约翰·沃（Arthur Evelyn St. John Waugh，1903—1966），笔名伊夫林·沃（Evelyn Waugh），英国小说家、传记</w:t>
      </w:r>
      <w:r>
        <w:rPr>
          <w:rFonts w:hint="eastAsia" w:cs="Times New Roman"/>
          <w:color w:val="000000"/>
          <w:szCs w:val="21"/>
          <w:lang w:eastAsia="zh-CN"/>
        </w:rPr>
        <w:t>、</w:t>
      </w:r>
      <w:r>
        <w:rPr>
          <w:rFonts w:hint="eastAsia" w:cs="Times New Roman"/>
          <w:color w:val="000000"/>
          <w:szCs w:val="21"/>
          <w:lang w:val="en-US" w:eastAsia="zh-CN"/>
        </w:rPr>
        <w:t>游记</w:t>
      </w:r>
      <w:r>
        <w:rPr>
          <w:rFonts w:hint="default" w:ascii="Times New Roman" w:hAnsi="Times New Roman" w:cs="Times New Roman"/>
          <w:color w:val="000000"/>
          <w:szCs w:val="21"/>
        </w:rPr>
        <w:t>作家</w:t>
      </w:r>
      <w:r>
        <w:rPr>
          <w:rFonts w:hint="eastAsia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记者和书评人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公认的“</w:t>
      </w:r>
      <w:r>
        <w:rPr>
          <w:rFonts w:hint="default" w:ascii="Times New Roman" w:hAnsi="Times New Roman" w:cs="Times New Roman"/>
          <w:color w:val="000000"/>
          <w:szCs w:val="21"/>
        </w:rPr>
        <w:t>20世纪英语写作风格大师之</w:t>
      </w:r>
      <w:r>
        <w:rPr>
          <w:rFonts w:hint="eastAsia" w:cs="Times New Roman"/>
          <w:color w:val="000000"/>
          <w:szCs w:val="21"/>
          <w:lang w:val="en-US" w:eastAsia="zh-CN"/>
        </w:rPr>
        <w:t>一”和““英语文学史上最具摧毁力和最有成果的讽刺小说家之一”，代表作有</w:t>
      </w:r>
      <w:r>
        <w:rPr>
          <w:rFonts w:hint="eastAsia" w:cs="Times New Roman"/>
          <w:color w:val="000000"/>
          <w:szCs w:val="21"/>
          <w:lang w:val="en-US" w:eastAsia="zh-CN"/>
        </w:rPr>
        <w:fldChar w:fldCharType="begin"/>
      </w:r>
      <w:r>
        <w:rPr>
          <w:rFonts w:hint="eastAsia" w:cs="Times New Roman"/>
          <w:color w:val="000000"/>
          <w:szCs w:val="21"/>
          <w:lang w:val="en-US" w:eastAsia="zh-CN"/>
        </w:rPr>
        <w:instrText xml:space="preserve"> HYPERLINK "https://book.douban.com/subject/27104531/" </w:instrText>
      </w:r>
      <w:r>
        <w:rPr>
          <w:rFonts w:hint="eastAsia" w:cs="Times New Roman"/>
          <w:color w:val="000000"/>
          <w:szCs w:val="21"/>
          <w:lang w:val="en-US" w:eastAsia="zh-CN"/>
        </w:rPr>
        <w:fldChar w:fldCharType="separate"/>
      </w:r>
      <w:r>
        <w:rPr>
          <w:rStyle w:val="16"/>
          <w:rFonts w:hint="eastAsia" w:cs="Times New Roman"/>
          <w:color w:val="000000"/>
          <w:szCs w:val="21"/>
          <w:lang w:val="en-US" w:eastAsia="zh-CN"/>
        </w:rPr>
        <w:t>《布园重访》</w:t>
      </w:r>
      <w:r>
        <w:rPr>
          <w:rFonts w:hint="eastAsia" w:cs="Times New Roman"/>
          <w:color w:val="000000"/>
          <w:szCs w:val="21"/>
          <w:lang w:val="en-US" w:eastAsia="zh-CN"/>
        </w:rPr>
        <w:fldChar w:fldCharType="end"/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eastAsia" w:cs="Times New Roman"/>
          <w:i/>
          <w:iCs/>
          <w:color w:val="000000"/>
          <w:szCs w:val="21"/>
          <w:u w:val="none"/>
          <w:lang w:val="en-US" w:eastAsia="zh-CN"/>
        </w:rPr>
        <w:t>Brideshead Revisited</w: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t>)、</w: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fldChar w:fldCharType="begin"/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instrText xml:space="preserve"> HYPERLINK "https://book.douban.com/subject/25737817/" </w:instrTex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fldChar w:fldCharType="separate"/>
      </w:r>
      <w:r>
        <w:rPr>
          <w:rStyle w:val="16"/>
          <w:rFonts w:hint="eastAsia" w:cs="Times New Roman"/>
          <w:color w:val="000000"/>
          <w:szCs w:val="21"/>
          <w:lang w:val="en-US" w:eastAsia="zh-CN"/>
        </w:rPr>
        <w:t>《黑色恶作剧》</w: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fldChar w:fldCharType="end"/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t>(</w:t>
      </w:r>
      <w:r>
        <w:rPr>
          <w:rFonts w:hint="eastAsia" w:cs="Times New Roman"/>
          <w:i/>
          <w:iCs/>
          <w:color w:val="000000"/>
          <w:szCs w:val="21"/>
          <w:u w:val="none"/>
          <w:lang w:val="en-US" w:eastAsia="zh-CN"/>
        </w:rPr>
        <w:t>Black Mischief</w:t>
      </w:r>
      <w:r>
        <w:rPr>
          <w:rFonts w:hint="eastAsia" w:cs="Times New Roman"/>
          <w:color w:val="000000"/>
          <w:szCs w:val="21"/>
          <w:u w:val="none"/>
          <w:lang w:val="en-US" w:eastAsia="zh-CN"/>
        </w:rPr>
        <w:t>)等。</w:t>
      </w:r>
    </w:p>
    <w:p>
      <w:pPr>
        <w:rPr>
          <w:rFonts w:hint="default" w:cs="Times New Roman"/>
          <w:color w:val="000000"/>
          <w:szCs w:val="21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bookmarkStart w:id="2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99060</wp:posOffset>
            </wp:positionV>
            <wp:extent cx="1527810" cy="2470785"/>
            <wp:effectExtent l="0" t="0" r="15240" b="5715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eastAsia" w:cs="Times New Roman"/>
          <w:b/>
          <w:color w:val="000000"/>
          <w:szCs w:val="21"/>
          <w:lang w:eastAsia="zh-CN"/>
        </w:rPr>
        <w:t>《佩勒姆·伍德豪斯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</w:t>
      </w:r>
      <w:r>
        <w:rPr>
          <w:rFonts w:hint="eastAsia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英文书名：P.G. </w:t>
      </w:r>
      <w:r>
        <w:rPr>
          <w:rFonts w:hint="eastAsia" w:cs="Times New Roman"/>
          <w:b/>
          <w:color w:val="000000"/>
          <w:szCs w:val="21"/>
          <w:lang w:val="en-US" w:eastAsia="zh-CN"/>
        </w:rPr>
        <w:t>WODEHOUSE</w:t>
      </w:r>
      <w:r>
        <w:rPr>
          <w:rFonts w:hint="default" w:ascii="Times New Roman" w:hAnsi="Times New Roman" w:cs="Times New Roman"/>
          <w:b/>
          <w:color w:val="000000"/>
          <w:szCs w:val="21"/>
        </w:rPr>
        <w:t>: A Biography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者：Frances Donaldson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社：Prion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PFD Estate/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420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1982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传记和回忆录</w:t>
      </w:r>
    </w:p>
    <w:p>
      <w:pPr>
        <w:rPr>
          <w:rFonts w:hint="eastAsia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版权已授：美国</w:t>
      </w:r>
    </w:p>
    <w:p>
      <w:pPr>
        <w:rPr>
          <w:rFonts w:hint="default" w:cs="Times New Roman"/>
          <w:b/>
          <w:bCs/>
          <w:color w:val="FF0000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英国文学史上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恐怕</w:t>
      </w:r>
      <w:r>
        <w:rPr>
          <w:rFonts w:hint="default" w:ascii="Times New Roman" w:hAnsi="Times New Roman" w:cs="Times New Roman"/>
          <w:color w:val="000000"/>
          <w:szCs w:val="21"/>
        </w:rPr>
        <w:t>没有多少人物</w:t>
      </w:r>
      <w:r>
        <w:rPr>
          <w:rFonts w:hint="eastAsia" w:cs="Times New Roman"/>
          <w:color w:val="000000"/>
          <w:szCs w:val="21"/>
          <w:lang w:val="en-US" w:eastAsia="zh-CN"/>
        </w:rPr>
        <w:t>会</w:t>
      </w:r>
      <w:r>
        <w:rPr>
          <w:rFonts w:hint="default" w:ascii="Times New Roman" w:hAnsi="Times New Roman" w:cs="Times New Roman"/>
          <w:color w:val="000000"/>
          <w:szCs w:val="21"/>
        </w:rPr>
        <w:t>比吉维斯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Jeeves 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和伯蒂·伍斯特</w:t>
      </w:r>
      <w:r>
        <w:rPr>
          <w:rFonts w:hint="eastAsia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Bertie Wooster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更出名或更受珍视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它们出现在近100部大部头</w:t>
      </w:r>
      <w:r>
        <w:rPr>
          <w:rFonts w:hint="eastAsia" w:cs="Times New Roman"/>
          <w:color w:val="000000"/>
          <w:szCs w:val="21"/>
          <w:lang w:val="en-US" w:eastAsia="zh-CN"/>
        </w:rPr>
        <w:t>作品</w:t>
      </w:r>
      <w:r>
        <w:rPr>
          <w:rFonts w:hint="default" w:ascii="Times New Roman" w:hAnsi="Times New Roman" w:cs="Times New Roman"/>
          <w:color w:val="000000"/>
          <w:szCs w:val="21"/>
        </w:rPr>
        <w:t>中，</w:t>
      </w:r>
      <w:r>
        <w:rPr>
          <w:rFonts w:hint="eastAsia" w:cs="Times New Roman"/>
          <w:color w:val="000000"/>
          <w:szCs w:val="21"/>
          <w:lang w:val="en-US" w:eastAsia="zh-CN"/>
        </w:rPr>
        <w:t>而这些厚重的文学巨作</w:t>
      </w:r>
      <w:r>
        <w:rPr>
          <w:rFonts w:hint="default" w:ascii="Times New Roman" w:hAnsi="Times New Roman" w:cs="Times New Roman"/>
          <w:color w:val="000000"/>
          <w:szCs w:val="21"/>
        </w:rPr>
        <w:t>加在一起，使创作者佩勒姆·格雷维尔·伍德豪斯爵士成为最杰出、最受欢迎的英语喜剧作家之一。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但</w:t>
      </w:r>
      <w:r>
        <w:rPr>
          <w:rFonts w:hint="eastAsia" w:cs="Times New Roman"/>
          <w:color w:val="000000"/>
          <w:szCs w:val="21"/>
          <w:lang w:val="en-US" w:eastAsia="zh-CN"/>
        </w:rPr>
        <w:t>稿纸与墨水之外，</w:t>
      </w:r>
      <w:r>
        <w:rPr>
          <w:rFonts w:hint="default" w:ascii="Times New Roman" w:hAnsi="Times New Roman" w:cs="Times New Roman"/>
          <w:color w:val="000000"/>
          <w:szCs w:val="21"/>
        </w:rPr>
        <w:t>那个</w:t>
      </w:r>
      <w:r>
        <w:rPr>
          <w:rFonts w:hint="eastAsia" w:cs="Times New Roman"/>
          <w:color w:val="000000"/>
          <w:szCs w:val="21"/>
          <w:lang w:val="en-US" w:eastAsia="zh-CN"/>
        </w:rPr>
        <w:t>伏案桌前的人，他又是一个怎么样的</w:t>
      </w:r>
      <w:r>
        <w:rPr>
          <w:rFonts w:hint="default" w:ascii="Times New Roman" w:hAnsi="Times New Roman" w:cs="Times New Roman"/>
          <w:color w:val="000000"/>
          <w:szCs w:val="21"/>
        </w:rPr>
        <w:t>人呢？</w:t>
      </w:r>
      <w:r>
        <w:rPr>
          <w:rFonts w:hint="eastAsia" w:cs="Times New Roman"/>
          <w:color w:val="000000"/>
          <w:szCs w:val="21"/>
          <w:lang w:val="en-US" w:eastAsia="zh-CN"/>
        </w:rPr>
        <w:t>1921年，</w:t>
      </w:r>
      <w:r>
        <w:rPr>
          <w:rFonts w:hint="default" w:ascii="Times New Roman" w:hAnsi="Times New Roman" w:cs="Times New Roman"/>
          <w:color w:val="000000"/>
          <w:szCs w:val="21"/>
        </w:rPr>
        <w:t>弗朗西斯</w:t>
      </w:r>
      <w:r>
        <w:rPr>
          <w:rFonts w:hint="eastAsia" w:cs="Times New Roman"/>
          <w:color w:val="000000"/>
          <w:szCs w:val="21"/>
          <w:lang w:val="en-US" w:eastAsia="zh-CN"/>
        </w:rPr>
        <w:t>·唐纳森</w:t>
      </w:r>
      <w:r>
        <w:rPr>
          <w:rFonts w:hint="default" w:ascii="Times New Roman" w:hAnsi="Times New Roman" w:cs="Times New Roman"/>
          <w:color w:val="000000"/>
          <w:szCs w:val="21"/>
        </w:rPr>
        <w:t>第一次</w:t>
      </w:r>
      <w:r>
        <w:rPr>
          <w:rFonts w:hint="eastAsia" w:cs="Times New Roman"/>
          <w:color w:val="000000"/>
          <w:szCs w:val="21"/>
          <w:lang w:val="en-US" w:eastAsia="zh-CN"/>
        </w:rPr>
        <w:t>和伍</w:t>
      </w:r>
      <w:r>
        <w:rPr>
          <w:rFonts w:hint="default" w:ascii="Times New Roman" w:hAnsi="Times New Roman" w:cs="Times New Roman"/>
          <w:color w:val="000000"/>
          <w:szCs w:val="21"/>
        </w:rPr>
        <w:t>德豪斯</w:t>
      </w:r>
      <w:r>
        <w:rPr>
          <w:rFonts w:hint="eastAsia" w:cs="Times New Roman"/>
          <w:color w:val="000000"/>
          <w:szCs w:val="21"/>
          <w:lang w:val="en-US" w:eastAsia="zh-CN"/>
        </w:rPr>
        <w:t>相遇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获准翻阅伍德豪斯</w:t>
      </w:r>
      <w:r>
        <w:rPr>
          <w:rFonts w:hint="default" w:ascii="Times New Roman" w:hAnsi="Times New Roman" w:cs="Times New Roman"/>
          <w:color w:val="000000"/>
          <w:szCs w:val="21"/>
        </w:rPr>
        <w:t>最重要的私人文件。从他幸福的学生时代和他与好莱坞的恋情，到他</w:t>
      </w:r>
      <w:r>
        <w:rPr>
          <w:rFonts w:hint="eastAsia" w:cs="Times New Roman"/>
          <w:color w:val="000000"/>
          <w:szCs w:val="21"/>
          <w:lang w:val="en-US" w:eastAsia="zh-CN"/>
        </w:rPr>
        <w:t>沦为</w:t>
      </w:r>
      <w:r>
        <w:rPr>
          <w:rFonts w:hint="default" w:ascii="Times New Roman" w:hAnsi="Times New Roman" w:cs="Times New Roman"/>
          <w:color w:val="000000"/>
          <w:szCs w:val="21"/>
        </w:rPr>
        <w:t>战俘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color w:val="000000"/>
          <w:szCs w:val="21"/>
        </w:rPr>
        <w:t>他在美国</w:t>
      </w:r>
      <w:r>
        <w:rPr>
          <w:rFonts w:hint="eastAsia" w:cs="Times New Roman"/>
          <w:color w:val="000000"/>
          <w:szCs w:val="21"/>
          <w:lang w:val="en-US" w:eastAsia="zh-CN"/>
        </w:rPr>
        <w:t>度过的人生</w:t>
      </w:r>
      <w:r>
        <w:rPr>
          <w:rFonts w:hint="default" w:ascii="Times New Roman" w:hAnsi="Times New Roman" w:cs="Times New Roman"/>
          <w:color w:val="000000"/>
          <w:szCs w:val="21"/>
        </w:rPr>
        <w:t>最后几年，唐纳森的</w:t>
      </w:r>
      <w:r>
        <w:rPr>
          <w:rFonts w:hint="eastAsia" w:cs="Times New Roman"/>
          <w:color w:val="000000"/>
          <w:szCs w:val="21"/>
          <w:lang w:val="en-US" w:eastAsia="zh-CN"/>
        </w:rPr>
        <w:t>这部</w:t>
      </w:r>
      <w:r>
        <w:rPr>
          <w:rFonts w:hint="default" w:ascii="Times New Roman" w:hAnsi="Times New Roman" w:cs="Times New Roman"/>
          <w:color w:val="000000"/>
          <w:szCs w:val="21"/>
        </w:rPr>
        <w:t>权威传记描绘了一幅明亮而深情的肖像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芬芳馥郁，一如伍德豪斯的爱</w:t>
      </w:r>
      <w:r>
        <w:rPr>
          <w:rFonts w:hint="default" w:ascii="Times New Roman" w:hAnsi="Times New Roman" w:cs="Times New Roman"/>
          <w:color w:val="000000"/>
          <w:szCs w:val="21"/>
        </w:rPr>
        <w:t>称“</w:t>
      </w:r>
      <w:r>
        <w:rPr>
          <w:rFonts w:hint="eastAsia" w:cs="Times New Roman"/>
          <w:color w:val="000000"/>
          <w:szCs w:val="21"/>
          <w:lang w:val="en-US" w:eastAsia="zh-CN"/>
        </w:rPr>
        <w:t>梅李</w:t>
      </w:r>
      <w:r>
        <w:rPr>
          <w:rFonts w:hint="default" w:ascii="Times New Roman" w:hAnsi="Times New Roman" w:cs="Times New Roman"/>
          <w:color w:val="000000"/>
          <w:szCs w:val="21"/>
        </w:rPr>
        <w:t>”</w:t>
      </w:r>
      <w:r>
        <w:rPr>
          <w:rFonts w:hint="eastAsia" w:cs="Times New Roman"/>
          <w:color w:val="000000"/>
          <w:szCs w:val="21"/>
          <w:lang w:val="en-US" w:eastAsia="zh-CN"/>
        </w:rPr>
        <w:t>(Plum)。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佩勒姆·G·伍德豪斯爵士（Sir Pelham Grenville Wodehouse，1881年10月15日—1975年2月14日），英国幽默小说家，七十多年的写作生涯，受到无数读者的欢迎，至今他的作品还广为流传。虽然他的一生经历了社会动荡和政治运动，而且很长一段时间是在法国和美国度过，伍德豪斯作品的主要背景还是一战前英国的上流社会。这和他的个人经历有关，他生长于斯，在这里接受教育，并开始早期的写作生涯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作为公认的英文散文大家，伍德豪斯受到很多与他同时代的和后来的现代作家的钦佩，前者如海莱尔·贝洛克 、伊夫林·沃及吉卜林，后者如道格拉斯·亚当斯、萨尔曼·鲁西迪及特里·普拉切特。肖恩·奥凯西形象地称伍德豪斯是“英国文学表演的跳蚤”（English literature's performing flea），伍德豪斯在写给朋友</w:t>
      </w:r>
      <w:r>
        <w:rPr>
          <w:rFonts w:hint="eastAsia" w:cs="Times New Roman"/>
          <w:color w:val="000000"/>
          <w:szCs w:val="21"/>
          <w:lang w:val="en-US" w:eastAsia="zh-CN"/>
        </w:rPr>
        <w:t>比尔·汤恩德(</w:t>
      </w:r>
      <w:r>
        <w:rPr>
          <w:rFonts w:hint="default" w:ascii="Times New Roman" w:hAnsi="Times New Roman" w:cs="Times New Roman"/>
          <w:color w:val="000000"/>
          <w:szCs w:val="21"/>
        </w:rPr>
        <w:t>Bill Townend</w:t>
      </w:r>
      <w:r>
        <w:rPr>
          <w:rFonts w:hint="eastAsia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的一系列信中，以此作为标题。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除了最负盛名的《Jeeves》系列和《布兰丁斯城堡》系列小说及短篇小说外，伍德豪斯当过编剧，参与创作了15部剧本，还给三十几个歌舞喜剧片写过250首歌词。比如1934年，他与科尔·波特合作过歌舞剧《双圆争辉》。作曲家杰罗姆·克恩、盖伊·博尔顿也常与他合作，例如他给杰罗姆·克恩的《画航璇宫》 （1927）中的热门歌曲《Bill》写了歌词，给格什温与龙伯格的歌舞剧《罗莎莉》（1928）作词，与鲁道夫·弗里姆尔合写了改编自《三个火枪手》的歌舞剧。（1928年）。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97B10C6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8511751"/>
    <w:rsid w:val="18D00376"/>
    <w:rsid w:val="20887022"/>
    <w:rsid w:val="21DC5EE4"/>
    <w:rsid w:val="229F0B0C"/>
    <w:rsid w:val="238F2D5E"/>
    <w:rsid w:val="256B5BB0"/>
    <w:rsid w:val="257C5D68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405DB5"/>
    <w:rsid w:val="30DC13F0"/>
    <w:rsid w:val="3181298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B31E84"/>
    <w:rsid w:val="448A7ED6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9F1B27"/>
    <w:rsid w:val="59F00E16"/>
    <w:rsid w:val="5A1E61D2"/>
    <w:rsid w:val="5E0C3542"/>
    <w:rsid w:val="5E572DEB"/>
    <w:rsid w:val="5E8E14C4"/>
    <w:rsid w:val="60197BB5"/>
    <w:rsid w:val="605753D1"/>
    <w:rsid w:val="61571965"/>
    <w:rsid w:val="621F6849"/>
    <w:rsid w:val="661D5426"/>
    <w:rsid w:val="674455A4"/>
    <w:rsid w:val="68202442"/>
    <w:rsid w:val="6E9A5873"/>
    <w:rsid w:val="70E4517B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2023-10-20T07:00:07Z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B74694F863924DDF92C94B1D019DFEB2_13</vt:lpwstr>
  </property>
</Properties>
</file>