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99060</wp:posOffset>
            </wp:positionV>
            <wp:extent cx="1296670" cy="2096770"/>
            <wp:effectExtent l="0" t="0" r="17780" b="1778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《佩勒姆·伍德豪斯</w:t>
      </w:r>
      <w:r>
        <w:rPr>
          <w:rFonts w:hint="eastAsia" w:cs="Times New Roman"/>
          <w:b/>
          <w:color w:val="000000"/>
          <w:szCs w:val="21"/>
          <w:lang w:val="en-US" w:eastAsia="zh-CN"/>
        </w:rPr>
        <w:t>传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英文书名：P.G. </w:t>
      </w:r>
      <w:r>
        <w:rPr>
          <w:rFonts w:hint="eastAsia" w:cs="Times New Roman"/>
          <w:b/>
          <w:color w:val="000000"/>
          <w:szCs w:val="21"/>
          <w:lang w:val="en-US" w:eastAsia="zh-CN"/>
        </w:rPr>
        <w:t>WODEHOUSE</w:t>
      </w:r>
      <w:r>
        <w:rPr>
          <w:rFonts w:hint="default" w:ascii="Times New Roman" w:hAnsi="Times New Roman" w:cs="Times New Roman"/>
          <w:b/>
          <w:color w:val="000000"/>
          <w:szCs w:val="21"/>
        </w:rPr>
        <w:t>: A Biography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者：Frances Donaldson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社：Prion</w:t>
      </w:r>
      <w:bookmarkStart w:id="2" w:name="_GoBack"/>
      <w:bookmarkEnd w:id="2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PFD Estate/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420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1982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传记和回忆录</w:t>
      </w:r>
    </w:p>
    <w:p>
      <w:pPr>
        <w:rPr>
          <w:rFonts w:hint="eastAsia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版权已授：美国</w:t>
      </w:r>
    </w:p>
    <w:p>
      <w:pPr>
        <w:rPr>
          <w:rFonts w:hint="default" w:cs="Times New Roman"/>
          <w:b/>
          <w:bCs/>
          <w:color w:val="FF0000"/>
          <w:szCs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英国文学史上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恐怕</w:t>
      </w:r>
      <w:r>
        <w:rPr>
          <w:rFonts w:hint="default" w:ascii="Times New Roman" w:hAnsi="Times New Roman" w:cs="Times New Roman"/>
          <w:color w:val="000000"/>
          <w:szCs w:val="21"/>
        </w:rPr>
        <w:t>没有多少人物</w:t>
      </w:r>
      <w:r>
        <w:rPr>
          <w:rFonts w:hint="eastAsia" w:cs="Times New Roman"/>
          <w:color w:val="000000"/>
          <w:szCs w:val="21"/>
          <w:lang w:val="en-US" w:eastAsia="zh-CN"/>
        </w:rPr>
        <w:t>会</w:t>
      </w:r>
      <w:r>
        <w:rPr>
          <w:rFonts w:hint="default" w:ascii="Times New Roman" w:hAnsi="Times New Roman" w:cs="Times New Roman"/>
          <w:color w:val="000000"/>
          <w:szCs w:val="21"/>
        </w:rPr>
        <w:t>比吉维斯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Jeeves 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和伯蒂·伍斯特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Bertie Wooster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更出名或更受珍视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它们出现在近100部大部头</w:t>
      </w:r>
      <w:r>
        <w:rPr>
          <w:rFonts w:hint="eastAsia" w:cs="Times New Roman"/>
          <w:color w:val="000000"/>
          <w:szCs w:val="21"/>
          <w:lang w:val="en-US" w:eastAsia="zh-CN"/>
        </w:rPr>
        <w:t>作品</w:t>
      </w:r>
      <w:r>
        <w:rPr>
          <w:rFonts w:hint="default" w:ascii="Times New Roman" w:hAnsi="Times New Roman" w:cs="Times New Roman"/>
          <w:color w:val="000000"/>
          <w:szCs w:val="21"/>
        </w:rPr>
        <w:t>中，</w:t>
      </w:r>
      <w:r>
        <w:rPr>
          <w:rFonts w:hint="eastAsia" w:cs="Times New Roman"/>
          <w:color w:val="000000"/>
          <w:szCs w:val="21"/>
          <w:lang w:val="en-US" w:eastAsia="zh-CN"/>
        </w:rPr>
        <w:t>而这些厚重的文学巨作</w:t>
      </w:r>
      <w:r>
        <w:rPr>
          <w:rFonts w:hint="default" w:ascii="Times New Roman" w:hAnsi="Times New Roman" w:cs="Times New Roman"/>
          <w:color w:val="000000"/>
          <w:szCs w:val="21"/>
        </w:rPr>
        <w:t>加在一起，使创作者佩勒姆·格雷维尔·伍德豪斯爵士成为最杰出、最受欢迎的英语喜剧作家之一。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但</w:t>
      </w:r>
      <w:r>
        <w:rPr>
          <w:rFonts w:hint="eastAsia" w:cs="Times New Roman"/>
          <w:color w:val="000000"/>
          <w:szCs w:val="21"/>
          <w:lang w:val="en-US" w:eastAsia="zh-CN"/>
        </w:rPr>
        <w:t>稿纸与墨水之外，</w:t>
      </w:r>
      <w:r>
        <w:rPr>
          <w:rFonts w:hint="default" w:ascii="Times New Roman" w:hAnsi="Times New Roman" w:cs="Times New Roman"/>
          <w:color w:val="000000"/>
          <w:szCs w:val="21"/>
        </w:rPr>
        <w:t>那个</w:t>
      </w:r>
      <w:r>
        <w:rPr>
          <w:rFonts w:hint="eastAsia" w:cs="Times New Roman"/>
          <w:color w:val="000000"/>
          <w:szCs w:val="21"/>
          <w:lang w:val="en-US" w:eastAsia="zh-CN"/>
        </w:rPr>
        <w:t>伏案桌前的人，他又是一个怎么样的</w:t>
      </w:r>
      <w:r>
        <w:rPr>
          <w:rFonts w:hint="default" w:ascii="Times New Roman" w:hAnsi="Times New Roman" w:cs="Times New Roman"/>
          <w:color w:val="000000"/>
          <w:szCs w:val="21"/>
        </w:rPr>
        <w:t>人呢？</w:t>
      </w:r>
      <w:r>
        <w:rPr>
          <w:rFonts w:hint="eastAsia" w:cs="Times New Roman"/>
          <w:color w:val="000000"/>
          <w:szCs w:val="21"/>
          <w:lang w:val="en-US" w:eastAsia="zh-CN"/>
        </w:rPr>
        <w:t>1921年，</w:t>
      </w:r>
      <w:r>
        <w:rPr>
          <w:rFonts w:hint="default" w:ascii="Times New Roman" w:hAnsi="Times New Roman" w:cs="Times New Roman"/>
          <w:color w:val="000000"/>
          <w:szCs w:val="21"/>
        </w:rPr>
        <w:t>弗朗西斯</w:t>
      </w:r>
      <w:r>
        <w:rPr>
          <w:rFonts w:hint="eastAsia" w:cs="Times New Roman"/>
          <w:color w:val="000000"/>
          <w:szCs w:val="21"/>
          <w:lang w:val="en-US" w:eastAsia="zh-CN"/>
        </w:rPr>
        <w:t>·唐纳森</w:t>
      </w:r>
      <w:r>
        <w:rPr>
          <w:rFonts w:hint="default" w:ascii="Times New Roman" w:hAnsi="Times New Roman" w:cs="Times New Roman"/>
          <w:color w:val="000000"/>
          <w:szCs w:val="21"/>
        </w:rPr>
        <w:t>第一次</w:t>
      </w:r>
      <w:r>
        <w:rPr>
          <w:rFonts w:hint="eastAsia" w:cs="Times New Roman"/>
          <w:color w:val="000000"/>
          <w:szCs w:val="21"/>
          <w:lang w:val="en-US" w:eastAsia="zh-CN"/>
        </w:rPr>
        <w:t>和伍</w:t>
      </w:r>
      <w:r>
        <w:rPr>
          <w:rFonts w:hint="default" w:ascii="Times New Roman" w:hAnsi="Times New Roman" w:cs="Times New Roman"/>
          <w:color w:val="000000"/>
          <w:szCs w:val="21"/>
        </w:rPr>
        <w:t>德豪斯</w:t>
      </w:r>
      <w:r>
        <w:rPr>
          <w:rFonts w:hint="eastAsia" w:cs="Times New Roman"/>
          <w:color w:val="000000"/>
          <w:szCs w:val="21"/>
          <w:lang w:val="en-US" w:eastAsia="zh-CN"/>
        </w:rPr>
        <w:t>相遇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获准翻阅伍德豪斯</w:t>
      </w:r>
      <w:r>
        <w:rPr>
          <w:rFonts w:hint="default" w:ascii="Times New Roman" w:hAnsi="Times New Roman" w:cs="Times New Roman"/>
          <w:color w:val="000000"/>
          <w:szCs w:val="21"/>
        </w:rPr>
        <w:t>最重要的私人文件。从他幸福的学生时代和他与好莱坞的恋情，到他</w:t>
      </w:r>
      <w:r>
        <w:rPr>
          <w:rFonts w:hint="eastAsia" w:cs="Times New Roman"/>
          <w:color w:val="000000"/>
          <w:szCs w:val="21"/>
          <w:lang w:val="en-US" w:eastAsia="zh-CN"/>
        </w:rPr>
        <w:t>沦为</w:t>
      </w:r>
      <w:r>
        <w:rPr>
          <w:rFonts w:hint="default" w:ascii="Times New Roman" w:hAnsi="Times New Roman" w:cs="Times New Roman"/>
          <w:color w:val="000000"/>
          <w:szCs w:val="21"/>
        </w:rPr>
        <w:t>战俘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以及</w:t>
      </w:r>
      <w:r>
        <w:rPr>
          <w:rFonts w:hint="default" w:ascii="Times New Roman" w:hAnsi="Times New Roman" w:cs="Times New Roman"/>
          <w:color w:val="000000"/>
          <w:szCs w:val="21"/>
        </w:rPr>
        <w:t>他在美国</w:t>
      </w:r>
      <w:r>
        <w:rPr>
          <w:rFonts w:hint="eastAsia" w:cs="Times New Roman"/>
          <w:color w:val="000000"/>
          <w:szCs w:val="21"/>
          <w:lang w:val="en-US" w:eastAsia="zh-CN"/>
        </w:rPr>
        <w:t>度过的人生</w:t>
      </w:r>
      <w:r>
        <w:rPr>
          <w:rFonts w:hint="default" w:ascii="Times New Roman" w:hAnsi="Times New Roman" w:cs="Times New Roman"/>
          <w:color w:val="000000"/>
          <w:szCs w:val="21"/>
        </w:rPr>
        <w:t>最后几年，唐纳森的</w:t>
      </w:r>
      <w:r>
        <w:rPr>
          <w:rFonts w:hint="eastAsia" w:cs="Times New Roman"/>
          <w:color w:val="000000"/>
          <w:szCs w:val="21"/>
          <w:lang w:val="en-US" w:eastAsia="zh-CN"/>
        </w:rPr>
        <w:t>这部</w:t>
      </w:r>
      <w:r>
        <w:rPr>
          <w:rFonts w:hint="default" w:ascii="Times New Roman" w:hAnsi="Times New Roman" w:cs="Times New Roman"/>
          <w:color w:val="000000"/>
          <w:szCs w:val="21"/>
        </w:rPr>
        <w:t>权威传记描绘了一幅明亮而深情的肖像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芬芳馥郁，一如伍德豪斯的爱</w:t>
      </w:r>
      <w:r>
        <w:rPr>
          <w:rFonts w:hint="default" w:ascii="Times New Roman" w:hAnsi="Times New Roman" w:cs="Times New Roman"/>
          <w:color w:val="000000"/>
          <w:szCs w:val="21"/>
        </w:rPr>
        <w:t>称“</w:t>
      </w:r>
      <w:r>
        <w:rPr>
          <w:rFonts w:hint="eastAsia" w:cs="Times New Roman"/>
          <w:color w:val="000000"/>
          <w:szCs w:val="21"/>
          <w:lang w:val="en-US" w:eastAsia="zh-CN"/>
        </w:rPr>
        <w:t>梅李</w:t>
      </w:r>
      <w:r>
        <w:rPr>
          <w:rFonts w:hint="default" w:ascii="Times New Roman" w:hAnsi="Times New Roman" w:cs="Times New Roman"/>
          <w:color w:val="000000"/>
          <w:szCs w:val="21"/>
        </w:rPr>
        <w:t>”</w:t>
      </w:r>
      <w:r>
        <w:rPr>
          <w:rFonts w:hint="eastAsia" w:cs="Times New Roman"/>
          <w:color w:val="000000"/>
          <w:szCs w:val="21"/>
          <w:lang w:val="en-US" w:eastAsia="zh-CN"/>
        </w:rPr>
        <w:t>(Plum)。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佩勒姆·G·伍德豪斯爵士（Sir Pelham Grenville Wodehouse，1881年10月15日—1975年2月14日），英国幽默小说家，七十多年的写作生涯，受到无数读者的欢迎，至今他的作品还广为流传。虽然他的一生经历了社会动荡和政治运动，而且很长一段时间是在法国和美国度过，伍德豪斯作品的主要背景还是一战前英国的上流社会。这和他的个人经历有关，他生长于斯，在这里接受教育，并开始早期的写作生涯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作为公认的英文散文大家，伍德豪斯受到很多与他同时代的和后来的现代作家的钦佩，前者如海莱尔·贝洛克 、伊夫林·沃及吉卜林，后者如道格拉斯·亚当斯、萨尔曼·鲁西迪及特里·普拉切特。肖恩·奥凯西形象地称伍德豪斯是“英国文学表演的跳蚤”（English literature's performing flea），伍德豪斯在写给朋友</w:t>
      </w:r>
      <w:r>
        <w:rPr>
          <w:rFonts w:hint="eastAsia" w:cs="Times New Roman"/>
          <w:color w:val="000000"/>
          <w:szCs w:val="21"/>
          <w:lang w:val="en-US" w:eastAsia="zh-CN"/>
        </w:rPr>
        <w:t>比尔·汤恩德(</w:t>
      </w:r>
      <w:r>
        <w:rPr>
          <w:rFonts w:hint="default" w:ascii="Times New Roman" w:hAnsi="Times New Roman" w:cs="Times New Roman"/>
          <w:color w:val="000000"/>
          <w:szCs w:val="21"/>
        </w:rPr>
        <w:t>Bill Townend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的一系列信中，以此作为标题。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除了最负盛名的《Jeeves》系列和《布兰丁斯城堡》系列小说及短篇小说外，伍德豪斯当过编剧，参与创作了15部剧本，还给三十几个歌舞喜剧片写过250首歌词。比如1934年，他与科尔·波特合作过歌舞剧《双圆争辉》。作曲家杰罗姆·克恩、盖伊·博尔顿也常与他合作，例如他给杰罗姆·克恩的《画航璇宫》 （1927）中的热门歌曲《Bill》写了歌词，给格什温与龙伯格的歌舞剧《罗莎莉》（1928）作词，与鲁道夫·弗里姆尔合写了改编自《三个火枪手》的歌舞剧。（1928年）。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tabs>
          <w:tab w:val="left" w:pos="341"/>
          <w:tab w:val="left" w:pos="5235"/>
        </w:tabs>
        <w:jc w:val="left"/>
        <w:rPr>
          <w:rFonts w:hint="default" w:cs="Times New Roman"/>
          <w:b/>
          <w:bCs/>
          <w:color w:val="000000"/>
          <w:szCs w:val="18"/>
          <w:lang w:val="en-US" w:eastAsia="zh-CN"/>
        </w:rPr>
      </w:pPr>
    </w:p>
    <w:p>
      <w:pPr>
        <w:tabs>
          <w:tab w:val="left" w:pos="341"/>
          <w:tab w:val="left" w:pos="5235"/>
        </w:tabs>
        <w:jc w:val="left"/>
        <w:rPr>
          <w:rFonts w:hint="eastAsia" w:cs="Times New Roman"/>
          <w:b/>
          <w:bCs/>
          <w:color w:val="000000"/>
          <w:szCs w:val="18"/>
          <w:lang w:val="en-US" w:eastAsia="zh-CN"/>
        </w:rPr>
      </w:pPr>
      <w:r>
        <w:rPr>
          <w:rFonts w:hint="eastAsia" w:cs="Times New Roman"/>
          <w:b/>
          <w:bCs/>
          <w:color w:val="000000"/>
          <w:szCs w:val="18"/>
          <w:lang w:val="en-US" w:eastAsia="zh-CN"/>
        </w:rPr>
        <w:t>作者简介：</w:t>
      </w:r>
    </w:p>
    <w:p>
      <w:pPr>
        <w:tabs>
          <w:tab w:val="left" w:pos="341"/>
          <w:tab w:val="left" w:pos="5235"/>
        </w:tabs>
        <w:jc w:val="left"/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</w:pPr>
    </w:p>
    <w:p>
      <w:pPr>
        <w:tabs>
          <w:tab w:val="left" w:pos="341"/>
          <w:tab w:val="left" w:pos="5235"/>
        </w:tabs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129665" cy="1668780"/>
            <wp:effectExtent l="0" t="0" r="13335" b="762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18"/>
        </w:rPr>
        <w:t>弗朗西斯·唐纳森</w:t>
      </w:r>
      <w:r>
        <w:rPr>
          <w:rFonts w:hint="eastAsia" w:cs="Times New Roman"/>
          <w:b/>
          <w:bCs/>
          <w:color w:val="000000"/>
          <w:szCs w:val="18"/>
          <w:lang w:val="en-US" w:eastAsia="zh-CN"/>
        </w:rPr>
        <w:t>(Frances Donaldson)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又称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金斯布里奇的唐纳森夫人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(Lady Donaldson of Kingsbridge)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，英国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文学家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和传记作家，剧作家弗雷迪·朗斯代尔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(Freddie Lonsdale)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的女儿。1935年，她嫁给了金斯布里奇的约翰·乔治·斯图尔特·唐纳森男爵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(John George Stuart Donaldson)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，一位左翼知识分子、社会工作者和格洛斯特郡的业余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农场主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</w:p>
    <w:p>
      <w:pPr>
        <w:tabs>
          <w:tab w:val="left" w:pos="341"/>
          <w:tab w:val="left" w:pos="5235"/>
        </w:tabs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唐纳森成长于20世纪20年代</w:t>
      </w:r>
      <w:r>
        <w:rPr>
          <w:rFonts w:hint="eastAsia" w:cs="Times New Roman"/>
          <w:b w:val="0"/>
          <w:bCs w:val="0"/>
          <w:color w:val="000000"/>
          <w:szCs w:val="18"/>
          <w:lang w:eastAsia="zh-CN"/>
        </w:rPr>
        <w:t>，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一个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咖啡馆</w:t>
      </w:r>
      <w:r>
        <w:rPr>
          <w:rFonts w:hint="eastAsia" w:cs="Times New Roman"/>
          <w:b w:val="0"/>
          <w:bCs w:val="0"/>
          <w:color w:val="000000"/>
          <w:szCs w:val="18"/>
          <w:lang w:eastAsia="zh-CN"/>
        </w:rPr>
        <w:t>、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沙龙和社团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的无聊世界，但她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有着自己的思考，不仅著作等身，而且最终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成为了一名坚定的社会主义者。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丈夫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唐纳森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男爵不仅是伦敦歌剧院的董事，后来更是官至英国艺术部大臣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，弗朗西斯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无疑是英国文化圈子的核心人物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。尽管如此，在第二次世界大战期间，她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躬耕农作，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并取得了巨大成功，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随后受邀主持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战时广播，并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就此经历写了多本回忆录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</w:p>
    <w:p>
      <w:pPr>
        <w:tabs>
          <w:tab w:val="left" w:pos="341"/>
          <w:tab w:val="left" w:pos="5235"/>
        </w:tabs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她写了一系列获奖传记，包括《伊夫林·沃：乡村邻居的肖像》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Evelyn Waugh: Portrait of a Country Neighbour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、《马可尼丑闻》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The Marconi Scandal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、《爱德华八世》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Edward VIII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和《P·G·沃德豪斯》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(P. G. Wodehouse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6329B1"/>
    <w:rsid w:val="45083B8C"/>
    <w:rsid w:val="4603463C"/>
    <w:rsid w:val="468C3169"/>
    <w:rsid w:val="494B7BFF"/>
    <w:rsid w:val="4A392FB7"/>
    <w:rsid w:val="4C226976"/>
    <w:rsid w:val="4C855BB4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0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2023-10-20T06:54:30Z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3CEB35ABAB0F49FFBCF33E697630F766_13</vt:lpwstr>
  </property>
</Properties>
</file>