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62230</wp:posOffset>
            </wp:positionV>
            <wp:extent cx="1126490" cy="1698625"/>
            <wp:effectExtent l="0" t="0" r="0" b="0"/>
            <wp:wrapSquare wrapText="bothSides"/>
            <wp:docPr id="8039282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2822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《本与我》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BEN &amp; ME: In Search of a Founder's Formula for a Long and Useful Life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者：Eric Weiner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</w:t>
      </w:r>
      <w:r>
        <w:rPr>
          <w:b/>
          <w:bCs/>
          <w:color w:val="000000"/>
          <w:szCs w:val="21"/>
        </w:rPr>
        <w:t xml:space="preserve">Avid Reader 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L</w:t>
      </w:r>
      <w:r>
        <w:rPr>
          <w:rFonts w:hint="eastAsia"/>
          <w:b/>
          <w:bCs/>
          <w:color w:val="000000"/>
          <w:szCs w:val="21"/>
        </w:rPr>
        <w:t>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：352页</w:t>
      </w:r>
      <w:bookmarkStart w:id="4" w:name="_GoBack"/>
      <w:bookmarkEnd w:id="4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4年6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版权已售：韩国、波兰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如果像本·富兰克林那样生活，会怎样？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C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一本关于</w:t>
      </w:r>
      <w:r>
        <w:rPr>
          <w:rFonts w:hint="eastAsia"/>
          <w:b/>
          <w:bCs/>
          <w:color w:val="C00000"/>
          <w:szCs w:val="21"/>
          <w:lang w:val="en-US" w:eastAsia="zh-CN"/>
        </w:rPr>
        <w:t>教你</w:t>
      </w:r>
      <w:r>
        <w:rPr>
          <w:rFonts w:hint="eastAsia"/>
          <w:b/>
          <w:bCs/>
          <w:color w:val="C00000"/>
          <w:szCs w:val="21"/>
        </w:rPr>
        <w:t>像富兰克林那样生活和思考的哲学指南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C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</w:rPr>
        <w:t>《纽约时报》畅销书作者埃里克·韦纳（Eric Weiner）</w:t>
      </w:r>
      <w:r>
        <w:rPr>
          <w:rFonts w:hint="eastAsia"/>
          <w:b/>
          <w:bCs/>
          <w:color w:val="C00000"/>
          <w:szCs w:val="21"/>
          <w:lang w:val="en-US" w:eastAsia="zh-CN"/>
        </w:rPr>
        <w:t>新作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C00000"/>
          <w:szCs w:val="21"/>
        </w:rPr>
      </w:pPr>
    </w:p>
    <w:p>
      <w:pPr>
        <w:spacing w:line="280" w:lineRule="exact"/>
        <w:ind w:firstLine="422" w:firstLineChars="200"/>
        <w:jc w:val="center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前作</w:t>
      </w:r>
      <w:r>
        <w:rPr>
          <w:rFonts w:hint="eastAsia"/>
          <w:b/>
          <w:bCs/>
          <w:i/>
          <w:iCs/>
          <w:color w:val="C00000"/>
        </w:rPr>
        <w:t>The Geography of Bliss</w:t>
      </w:r>
      <w:r>
        <w:rPr>
          <w:rFonts w:hint="eastAsia"/>
          <w:b/>
          <w:bCs/>
          <w:color w:val="C00000"/>
        </w:rPr>
        <w:t>畅销20万册，并被翻译成20种语言</w:t>
      </w:r>
      <w:r>
        <w:rPr>
          <w:rFonts w:hint="eastAsia"/>
          <w:b/>
          <w:bCs/>
          <w:color w:val="C00000"/>
          <w:lang w:eastAsia="zh-CN"/>
        </w:rPr>
        <w:t>，</w:t>
      </w:r>
      <w:r>
        <w:rPr>
          <w:rFonts w:hint="eastAsia"/>
          <w:b/>
          <w:bCs/>
          <w:color w:val="C00000"/>
        </w:rPr>
        <w:t>好评如潮</w:t>
      </w:r>
    </w:p>
    <w:p>
      <w:pPr>
        <w:spacing w:line="280" w:lineRule="exact"/>
        <w:ind w:firstLine="422" w:firstLineChars="200"/>
        <w:jc w:val="center"/>
        <w:rPr>
          <w:rFonts w:hint="eastAsia"/>
          <w:b/>
          <w:bCs/>
          <w:color w:val="C00000"/>
        </w:rPr>
      </w:pPr>
    </w:p>
    <w:p>
      <w:pPr>
        <w:spacing w:line="280" w:lineRule="exact"/>
        <w:ind w:firstLine="422" w:firstLineChars="200"/>
        <w:jc w:val="center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《华盛顿邮报》称赞韦纳是一本“博学而有趣的指南”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本·富兰克林：美国最有影响力的开国元勋之一，帮助起草并签署了《独立宣言》；他不仅是政治家，还是科学家、发明家、外交家、出版商和政治哲学家。他坚信美国</w:t>
      </w:r>
      <w:r>
        <w:rPr>
          <w:rFonts w:hint="eastAsia"/>
          <w:color w:val="000000"/>
          <w:lang w:val="en-US" w:eastAsia="zh-CN"/>
        </w:rPr>
        <w:t>立国会成功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US" w:eastAsia="zh-CN"/>
        </w:rPr>
        <w:t>人的</w:t>
      </w:r>
      <w:r>
        <w:rPr>
          <w:rFonts w:hint="eastAsia"/>
          <w:color w:val="000000"/>
        </w:rPr>
        <w:t>自我完善</w:t>
      </w:r>
      <w:r>
        <w:rPr>
          <w:rFonts w:hint="eastAsia"/>
          <w:color w:val="000000"/>
          <w:lang w:val="en-US" w:eastAsia="zh-CN"/>
        </w:rPr>
        <w:t>不过</w:t>
      </w:r>
      <w:r>
        <w:rPr>
          <w:rFonts w:hint="eastAsia"/>
          <w:color w:val="000000"/>
        </w:rPr>
        <w:t>实验</w:t>
      </w:r>
      <w:r>
        <w:rPr>
          <w:rFonts w:hint="eastAsia"/>
          <w:color w:val="000000"/>
          <w:lang w:val="en-US" w:eastAsia="zh-CN"/>
        </w:rPr>
        <w:t>一场</w:t>
      </w:r>
      <w:r>
        <w:rPr>
          <w:rFonts w:hint="eastAsia"/>
          <w:color w:val="000000"/>
        </w:rPr>
        <w:t>。本着富兰克林的精神，埃里克·韦纳开始了一项雄心勃勃的实验：如果试着像本·富兰克林那样生活会怎样？以富兰克林的方式思考，以富兰克林的方式感受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这样的生活会是什么样的呢？(剧透提示：看起来好极了）。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《本与我》不是一本简单的传记，而是指导读者像本·富兰克林那样好好生活、好好思考的指南。这本书</w:t>
      </w:r>
      <w:r>
        <w:rPr>
          <w:rFonts w:hint="eastAsia"/>
          <w:color w:val="000000"/>
          <w:lang w:val="en-US" w:eastAsia="zh-CN"/>
        </w:rPr>
        <w:t>夹杂着</w:t>
      </w:r>
      <w:r>
        <w:rPr>
          <w:rFonts w:hint="eastAsia"/>
          <w:color w:val="000000"/>
        </w:rPr>
        <w:t>传记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游记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个人纪事，从费城到巴黎，从波士顿到伦敦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韦纳走访了富兰克林的故居，并试图复制他的大小实验。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与萨拉·沃威尔的</w:t>
      </w:r>
      <w:r>
        <w:rPr>
          <w:i/>
          <w:iCs/>
          <w:color w:val="000000"/>
        </w:rPr>
        <w:t>Assassination Vacation</w:t>
      </w:r>
      <w:r>
        <w:rPr>
          <w:rFonts w:hint="eastAsia"/>
          <w:color w:val="000000"/>
        </w:rPr>
        <w:t>一样，《本与我》也是个人化的奇特历史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将富兰克林思想精髓提炼为接地气的实用生活课程。例如，了解如何诱使他人帮忙来改善你与他人的关系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也就是</w:t>
      </w:r>
      <w:r>
        <w:rPr>
          <w:rFonts w:hint="eastAsia"/>
          <w:color w:val="000000"/>
        </w:rPr>
        <w:t>现在被称为富兰克林效应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心理现象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还可以</w:t>
      </w:r>
      <w:r>
        <w:rPr>
          <w:rFonts w:hint="eastAsia"/>
          <w:color w:val="000000"/>
        </w:rPr>
        <w:t>了解印刷机（当时的互联网）、早期邮政服务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还有电力</w:t>
      </w:r>
      <w:r>
        <w:rPr>
          <w:rFonts w:hint="eastAsia"/>
          <w:color w:val="000000"/>
          <w:lang w:val="en-US" w:eastAsia="zh-CN"/>
        </w:rPr>
        <w:t>的过去</w:t>
      </w:r>
      <w:r>
        <w:rPr>
          <w:rFonts w:hint="eastAsia"/>
          <w:color w:val="000000"/>
        </w:rPr>
        <w:t>。《福布斯》将富兰克林列为美国历史上第89位最富有的人——他能在财务管理方面教给我们什么呢？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《本与我》</w:t>
      </w:r>
      <w:r>
        <w:rPr>
          <w:rFonts w:hint="eastAsia"/>
          <w:color w:val="000000"/>
          <w:lang w:val="en-US" w:eastAsia="zh-CN"/>
        </w:rPr>
        <w:t>并非全然关乎</w:t>
      </w:r>
      <w:r>
        <w:rPr>
          <w:rFonts w:hint="eastAsia"/>
          <w:color w:val="000000"/>
        </w:rPr>
        <w:t>本·富兰克林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更多的，是想呈现其</w:t>
      </w:r>
      <w:r>
        <w:rPr>
          <w:rFonts w:hint="eastAsia"/>
          <w:color w:val="000000"/>
        </w:rPr>
        <w:t>好奇心、奇思妙想、勤奋，以及最重要的——难以实现的自我完善目标。《本与我》</w:t>
      </w:r>
      <w:r>
        <w:rPr>
          <w:rFonts w:hint="eastAsia"/>
          <w:color w:val="000000"/>
          <w:lang w:val="en-US" w:eastAsia="zh-CN"/>
        </w:rPr>
        <w:t>意图表达的，是</w:t>
      </w:r>
      <w:r>
        <w:rPr>
          <w:rFonts w:hint="eastAsia"/>
          <w:color w:val="000000"/>
        </w:rPr>
        <w:t>富兰克林不仅是</w:t>
      </w:r>
      <w:r>
        <w:rPr>
          <w:rFonts w:hint="eastAsia"/>
          <w:color w:val="000000"/>
          <w:lang w:val="en-US" w:eastAsia="zh-CN"/>
        </w:rPr>
        <w:t>一国之父，还</w:t>
      </w:r>
      <w:r>
        <w:rPr>
          <w:rFonts w:hint="eastAsia"/>
          <w:color w:val="000000"/>
        </w:rPr>
        <w:t>是一种生存方式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一种通过意志力实现个人救赎的坚定信念。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富兰克林是一个经久不衰、引人入胜的话题：</w:t>
      </w:r>
      <w:r>
        <w:rPr>
          <w:rFonts w:hint="eastAsia"/>
          <w:color w:val="000000"/>
        </w:rPr>
        <w:t xml:space="preserve"> 本·富兰克林是美国最有影响力的开国元勋之一，帮助起草并签署了《独立宣言》；他与亚历山大·汉密尔顿（Alexander Hamilton）一起，是仅有的两位出现在美国货币上的非总统。沃尔特·艾萨克森（Walter Isaacson）2003 年出版的传记</w:t>
      </w:r>
      <w:r>
        <w:rPr>
          <w:i/>
          <w:iCs/>
          <w:color w:val="000000"/>
        </w:rPr>
        <w:t>Benjamin Franklin: An American Life</w:t>
      </w:r>
      <w:r>
        <w:rPr>
          <w:rFonts w:hint="eastAsia"/>
          <w:color w:val="000000"/>
        </w:rPr>
        <w:t>已售出110多万册，证实了人们对富兰克林的狂热。对于我们这些不太可能拿起一本长达600页的艾萨克森巨著的人来说，《本与我》将以生动、易懂和具有现代意识的处理方式，满足我们对这位传奇作家、科学家、发明家、政治家、外交家、出版商和政治哲学家的好奇心。</w:t>
      </w:r>
    </w:p>
    <w:p>
      <w:pPr>
        <w:spacing w:line="280" w:lineRule="exact"/>
        <w:ind w:firstLine="422" w:firstLineChars="200"/>
        <w:rPr>
          <w:b/>
          <w:bCs/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埃里克·韦纳（</w:t>
      </w:r>
      <w:r>
        <w:rPr>
          <w:b/>
          <w:bCs/>
          <w:color w:val="000000"/>
        </w:rPr>
        <w:t>Eric Weiner</w:t>
      </w:r>
      <w:r>
        <w:rPr>
          <w:rFonts w:hint="eastAsia"/>
          <w:b/>
          <w:bCs/>
          <w:color w:val="000000"/>
        </w:rPr>
        <w:t>）是备受赞誉的畅销书作家：</w:t>
      </w:r>
      <w:r>
        <w:rPr>
          <w:rFonts w:hint="eastAsia"/>
          <w:color w:val="000000"/>
        </w:rPr>
        <w:t xml:space="preserve"> 埃里克·韦纳是《纽约时报》畅销书</w:t>
      </w:r>
      <w:r>
        <w:rPr>
          <w:i/>
          <w:iCs/>
          <w:color w:val="000000"/>
        </w:rPr>
        <w:t>The Geography of Bliss</w:t>
      </w:r>
      <w:r>
        <w:rPr>
          <w:rFonts w:hint="eastAsia"/>
          <w:color w:val="000000"/>
        </w:rPr>
        <w:t>的作者，该书各种形式的销量已达20万册，并被翻译成20种语言。最新著作</w:t>
      </w:r>
      <w:r>
        <w:rPr>
          <w:i/>
          <w:iCs/>
          <w:color w:val="000000"/>
        </w:rPr>
        <w:t>The Socrates Express</w:t>
      </w:r>
      <w:r>
        <w:rPr>
          <w:rFonts w:hint="eastAsia"/>
          <w:color w:val="000000"/>
        </w:rPr>
        <w:t>于2020年8月出版，好评如潮。美国国家公共电台（NPR）称这本书“重新点燃了我对哲学的热爱”，称其“才华横溢......这是一本聪明、有趣、引人入胜的书，充满了宝贵的经验”。《华盛顿邮报》称赞韦纳是一本“博学而有趣的指南”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历史传记与冒险游记的结合：</w:t>
      </w:r>
      <w:r>
        <w:rPr>
          <w:rFonts w:hint="eastAsia"/>
          <w:color w:val="000000"/>
        </w:rPr>
        <w:t>埃里克·韦纳并不满足于仅仅研究本·富兰克林的历史。相反，他向自己提出了这样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挑战：</w:t>
      </w:r>
      <w:bookmarkStart w:id="2" w:name="_Hlk148448430"/>
      <w:r>
        <w:rPr>
          <w:rFonts w:hint="eastAsia"/>
          <w:color w:val="000000"/>
        </w:rPr>
        <w:t>如果像本·富兰克林那样生活，会怎样？</w:t>
      </w:r>
      <w:bookmarkEnd w:id="2"/>
      <w:r>
        <w:rPr>
          <w:rFonts w:hint="eastAsia"/>
          <w:color w:val="000000"/>
        </w:rPr>
        <w:t>《本与我》不是一本简单的传记，</w:t>
      </w:r>
      <w:r>
        <w:rPr>
          <w:rFonts w:hint="eastAsia"/>
          <w:color w:val="000000"/>
          <w:lang w:val="en-US" w:eastAsia="zh-CN"/>
        </w:rPr>
        <w:t>而</w:t>
      </w:r>
      <w:r>
        <w:rPr>
          <w:rFonts w:hint="eastAsia"/>
          <w:color w:val="000000"/>
        </w:rPr>
        <w:t>最个人化、最奇特的历史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是</w:t>
      </w:r>
      <w:bookmarkStart w:id="3" w:name="_Hlk148448509"/>
      <w:r>
        <w:rPr>
          <w:rFonts w:hint="eastAsia"/>
          <w:color w:val="000000"/>
        </w:rPr>
        <w:t>一本关于如何像富兰克林那样生活和思考的哲学指南</w:t>
      </w:r>
      <w:bookmarkEnd w:id="3"/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也是对科学和自我的追求。本·富兰克林最伟大的实验是……本·富兰克林</w:t>
      </w:r>
      <w:r>
        <w:rPr>
          <w:rFonts w:hint="eastAsia"/>
          <w:color w:val="000000"/>
          <w:lang w:val="en-US" w:eastAsia="zh-CN"/>
        </w:rPr>
        <w:t>自己</w:t>
      </w:r>
      <w:r>
        <w:rPr>
          <w:rFonts w:hint="eastAsia"/>
          <w:color w:val="000000"/>
        </w:rPr>
        <w:t>，以及他每天对自己进行的自我完善。韦纳告诉我们，我们也可以进行同样的尝试。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color w:val="000000"/>
        </w:rPr>
      </w:pPr>
    </w:p>
    <w:p>
      <w:pPr>
        <w:ind w:firstLine="420" w:firstLineChars="200"/>
        <w:rPr>
          <w:color w:val="000000"/>
          <w:kern w:val="0"/>
          <w:szCs w:val="21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59690</wp:posOffset>
            </wp:positionV>
            <wp:extent cx="918845" cy="1206500"/>
            <wp:effectExtent l="0" t="0" r="0" b="0"/>
            <wp:wrapSquare wrapText="bothSides"/>
            <wp:docPr id="2036678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7891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埃里克·韦纳（</w:t>
      </w:r>
      <w:r>
        <w:rPr>
          <w:b/>
          <w:bCs/>
          <w:color w:val="000000"/>
        </w:rPr>
        <w:t>Eric Weiner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  <w:kern w:val="0"/>
          <w:szCs w:val="21"/>
        </w:rPr>
        <w:t>著有《纽约时报》畅销书</w:t>
      </w:r>
      <w:r>
        <w:rPr>
          <w:i/>
          <w:iCs/>
          <w:color w:val="000000"/>
          <w:kern w:val="0"/>
          <w:szCs w:val="21"/>
        </w:rPr>
        <w:t>The Geography of Bliss</w:t>
      </w:r>
      <w:r>
        <w:rPr>
          <w:rFonts w:hint="eastAsia"/>
          <w:color w:val="000000"/>
          <w:kern w:val="0"/>
          <w:szCs w:val="21"/>
        </w:rPr>
        <w:t>和</w:t>
      </w:r>
      <w:r>
        <w:rPr>
          <w:i/>
          <w:iCs/>
          <w:color w:val="000000"/>
          <w:kern w:val="0"/>
          <w:szCs w:val="21"/>
        </w:rPr>
        <w:t>The Geography of Genius</w:t>
      </w:r>
      <w:r>
        <w:rPr>
          <w:rFonts w:hint="eastAsia"/>
          <w:color w:val="000000"/>
          <w:kern w:val="0"/>
          <w:szCs w:val="21"/>
        </w:rPr>
        <w:t>，以及广受好评的</w:t>
      </w:r>
      <w:r>
        <w:rPr>
          <w:i/>
          <w:iCs/>
          <w:color w:val="000000"/>
          <w:kern w:val="0"/>
          <w:szCs w:val="21"/>
        </w:rPr>
        <w:t>Man Seeks God</w:t>
      </w:r>
      <w:r>
        <w:rPr>
          <w:rFonts w:hint="eastAsia"/>
          <w:color w:val="000000"/>
          <w:kern w:val="0"/>
          <w:szCs w:val="21"/>
        </w:rPr>
        <w:t>和新书</w:t>
      </w:r>
      <w:r>
        <w:rPr>
          <w:i/>
          <w:iCs/>
          <w:color w:val="000000"/>
          <w:kern w:val="0"/>
          <w:szCs w:val="21"/>
        </w:rPr>
        <w:t>The Socrates Express: In Search of Life Lessons from Dead Philosophers</w:t>
      </w:r>
      <w:r>
        <w:rPr>
          <w:rFonts w:hint="eastAsia"/>
          <w:color w:val="000000"/>
          <w:kern w:val="0"/>
          <w:szCs w:val="21"/>
        </w:rPr>
        <w:t>。他曾是美国国家公共电台（NPR）的驻外记者，在三十多个国家进行过报道。他的作品散见于《新共和》（</w:t>
      </w:r>
      <w:r>
        <w:rPr>
          <w:rFonts w:hint="eastAsia"/>
          <w:i/>
          <w:iCs/>
          <w:color w:val="000000"/>
          <w:kern w:val="0"/>
          <w:szCs w:val="21"/>
        </w:rPr>
        <w:t>New Republic</w:t>
      </w:r>
      <w:r>
        <w:rPr>
          <w:rFonts w:hint="eastAsia"/>
          <w:color w:val="000000"/>
          <w:kern w:val="0"/>
          <w:szCs w:val="21"/>
        </w:rPr>
        <w:t>）、《大西洋》（</w:t>
      </w:r>
      <w:r>
        <w:rPr>
          <w:rFonts w:hint="eastAsia"/>
          <w:i/>
          <w:iCs/>
          <w:color w:val="000000"/>
          <w:kern w:val="0"/>
          <w:szCs w:val="21"/>
        </w:rPr>
        <w:t>The Atlantic</w:t>
      </w:r>
      <w:r>
        <w:rPr>
          <w:rFonts w:hint="eastAsia"/>
          <w:color w:val="000000"/>
          <w:kern w:val="0"/>
          <w:szCs w:val="21"/>
        </w:rPr>
        <w:t>）、《国家地理》（</w:t>
      </w:r>
      <w:r>
        <w:rPr>
          <w:rFonts w:hint="eastAsia"/>
          <w:i/>
          <w:iCs/>
          <w:color w:val="000000"/>
          <w:kern w:val="0"/>
          <w:szCs w:val="21"/>
        </w:rPr>
        <w:t>National Geographic</w:t>
      </w:r>
      <w:r>
        <w:rPr>
          <w:rFonts w:hint="eastAsia"/>
          <w:color w:val="000000"/>
          <w:kern w:val="0"/>
          <w:szCs w:val="21"/>
        </w:rPr>
        <w:t>）、《华尔街日报》（</w:t>
      </w:r>
      <w:r>
        <w:rPr>
          <w:rFonts w:hint="eastAsia"/>
          <w:i/>
          <w:iCs/>
          <w:color w:val="000000"/>
          <w:kern w:val="0"/>
          <w:szCs w:val="21"/>
        </w:rPr>
        <w:t>The Wall Street Journal</w:t>
      </w:r>
      <w:r>
        <w:rPr>
          <w:rFonts w:hint="eastAsia"/>
          <w:color w:val="000000"/>
          <w:kern w:val="0"/>
          <w:szCs w:val="21"/>
        </w:rPr>
        <w:t>）和《美国最佳旅行写作》（</w:t>
      </w:r>
      <w:r>
        <w:rPr>
          <w:rFonts w:hint="eastAsia"/>
          <w:i/>
          <w:iCs/>
          <w:color w:val="000000"/>
          <w:kern w:val="0"/>
          <w:szCs w:val="21"/>
        </w:rPr>
        <w:t>Best American Travel Writing</w:t>
      </w:r>
      <w:r>
        <w:rPr>
          <w:rFonts w:hint="eastAsia"/>
          <w:color w:val="000000"/>
          <w:kern w:val="0"/>
          <w:szCs w:val="21"/>
        </w:rPr>
        <w:t>）选集。他与妻子和女儿居住在马里兰州银泉市。欲了解更多信息，请访问：www.ericweinerbooks.com。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84FC8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F1A66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4E4E4E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6D3BE0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CF616F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E69EF"/>
    <w:rsid w:val="00DE7B0A"/>
    <w:rsid w:val="00DF1CEE"/>
    <w:rsid w:val="00E21B9D"/>
    <w:rsid w:val="00E232DA"/>
    <w:rsid w:val="00E40806"/>
    <w:rsid w:val="00E51452"/>
    <w:rsid w:val="00E54CB3"/>
    <w:rsid w:val="00E63E82"/>
    <w:rsid w:val="00E63ED5"/>
    <w:rsid w:val="00E66040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3D90769"/>
    <w:rsid w:val="051179B5"/>
    <w:rsid w:val="11306E3F"/>
    <w:rsid w:val="3A7D2AF7"/>
    <w:rsid w:val="42965CD5"/>
    <w:rsid w:val="464C0EEB"/>
    <w:rsid w:val="49EC197E"/>
    <w:rsid w:val="4AB32BA7"/>
    <w:rsid w:val="4E113159"/>
    <w:rsid w:val="51085E7F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518</Words>
  <Characters>2957</Characters>
  <Lines>24</Lines>
  <Paragraphs>6</Paragraphs>
  <TotalTime>23</TotalTime>
  <ScaleCrop>false</ScaleCrop>
  <LinksUpToDate>false</LinksUpToDate>
  <CharactersWithSpaces>3469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2023-10-17T07:06:00Z</dcterms:created>
  <dc:creator>Image</dc:creator>
  <cp:lastModifiedBy>堀  达</cp:lastModifiedBy>
  <cp:lastPrinted>2004-04-23T07:06:00Z</cp:lastPrinted>
  <dcterms:modified xsi:type="dcterms:W3CDTF">2023-12-01T06:27:29Z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EE93FE92C6414DCABF9A8B64E729892D_13</vt:lpwstr>
  </property>
</Properties>
</file>