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>
      <w:pPr>
        <w:jc w:val="center"/>
        <w:rPr>
          <w:rFonts w:hint="eastAsia"/>
          <w:b/>
          <w:bCs/>
          <w:color w:val="000000"/>
          <w:sz w:val="48"/>
          <w:szCs w:val="48"/>
          <w:shd w:val="pct10" w:color="auto" w:fill="FFFFFF"/>
          <w:lang w:val="en-US" w:eastAsia="zh-CN"/>
        </w:rPr>
      </w:pPr>
      <w:r>
        <w:rPr>
          <w:rFonts w:hint="eastAsia"/>
          <w:b/>
          <w:bCs/>
          <w:color w:val="000000"/>
          <w:sz w:val="48"/>
          <w:szCs w:val="48"/>
          <w:shd w:val="pct10" w:color="auto" w:fill="FFFFFF"/>
          <w:lang w:val="en-US" w:eastAsia="zh-CN"/>
        </w:rPr>
        <w:t>植物插画家</w:t>
      </w:r>
    </w:p>
    <w:p>
      <w:pPr>
        <w:jc w:val="center"/>
        <w:rPr>
          <w:rFonts w:hint="eastAsia"/>
          <w:b/>
          <w:bCs/>
          <w:color w:val="000000"/>
          <w:sz w:val="36"/>
          <w:szCs w:val="36"/>
          <w:shd w:val="pct10" w:color="auto" w:fill="FFFFFF"/>
          <w:lang w:val="en-US" w:eastAsia="zh-CN"/>
        </w:rPr>
      </w:pPr>
      <w:r>
        <w:rPr>
          <w:rFonts w:hint="eastAsia"/>
          <w:b/>
          <w:bCs/>
          <w:color w:val="000000"/>
          <w:sz w:val="36"/>
          <w:szCs w:val="36"/>
          <w:shd w:val="pct10" w:color="auto" w:fill="FFFFFF"/>
          <w:lang w:val="en-US" w:eastAsia="zh-CN"/>
        </w:rPr>
        <w:t>Adriana Picker</w:t>
      </w:r>
    </w:p>
    <w:p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>
      <w:pPr>
        <w:rPr>
          <w:b/>
          <w:color w:val="000000"/>
          <w:szCs w:val="21"/>
        </w:rPr>
      </w:pPr>
    </w:p>
    <w:p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>
      <w:pPr>
        <w:rPr>
          <w:color w:val="000000"/>
          <w:szCs w:val="21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103505</wp:posOffset>
            </wp:positionV>
            <wp:extent cx="914400" cy="914400"/>
            <wp:effectExtent l="0" t="0" r="0" b="0"/>
            <wp:wrapTight wrapText="bothSides">
              <wp:wrapPolygon>
                <wp:start x="0" y="0"/>
                <wp:lineTo x="0" y="21150"/>
                <wp:lineTo x="21150" y="21150"/>
                <wp:lineTo x="21150" y="0"/>
                <wp:lineTo x="0" y="0"/>
              </wp:wrapPolygon>
            </wp:wrapTight>
            <wp:docPr id="5" name="图片 5" descr="https://cdn.hardiegrant.com/-/media/corporate/hgbooks/author/adriana%20picker_520%20x%20520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s://cdn.hardiegrant.com/-/media/corporate/hgbooks/author/adriana%20picker_520%20x%20520.ashx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2" w:firstLineChars="200"/>
      </w:pPr>
      <w:r>
        <w:rPr>
          <w:b/>
        </w:rPr>
        <w:t>阿德里安娜·皮克</w:t>
      </w:r>
      <w:r>
        <w:rPr>
          <w:rFonts w:hint="eastAsia"/>
          <w:b/>
        </w:rPr>
        <w:t>（</w:t>
      </w:r>
      <w:r>
        <w:rPr>
          <w:b/>
        </w:rPr>
        <w:t>Adriana Picker</w:t>
      </w:r>
      <w:r>
        <w:rPr>
          <w:rFonts w:hint="eastAsia"/>
          <w:b/>
        </w:rPr>
        <w:t>）</w:t>
      </w:r>
      <w:r>
        <w:t xml:space="preserve">是一位屡获殊荣的艺术家和插画家，对花卉、植物和植物插图有着毕生的热情。阿德里亚娜的客户包括 </w:t>
      </w:r>
      <w:r>
        <w:rPr>
          <w:rFonts w:hint="eastAsia"/>
        </w:rPr>
        <w:t>《时尚》杂志（</w:t>
      </w:r>
      <w:r>
        <w:rPr>
          <w:i/>
          <w:iCs/>
        </w:rPr>
        <w:t>Vogue</w:t>
      </w:r>
      <w:r>
        <w:rPr>
          <w:rFonts w:hint="eastAsia"/>
        </w:rPr>
        <w:t>）</w:t>
      </w:r>
      <w:r>
        <w:t>和</w:t>
      </w:r>
      <w:r>
        <w:rPr>
          <w:rFonts w:hint="eastAsia"/>
        </w:rPr>
        <w:t>《</w:t>
      </w:r>
      <w:r>
        <w:t>美食旅行者</w:t>
      </w:r>
      <w:r>
        <w:rPr>
          <w:rFonts w:hint="eastAsia"/>
        </w:rPr>
        <w:t>》（</w:t>
      </w:r>
      <w:r>
        <w:rPr>
          <w:i/>
          <w:iCs/>
        </w:rPr>
        <w:t>Gourmet Traveller</w:t>
      </w:r>
      <w:r>
        <w:rPr>
          <w:rFonts w:hint="eastAsia"/>
        </w:rPr>
        <w:t>）</w:t>
      </w:r>
      <w:r>
        <w:t>，以及</w:t>
      </w:r>
      <w:r>
        <w:rPr>
          <w:rFonts w:hint="eastAsia"/>
        </w:rPr>
        <w:t>《</w:t>
      </w:r>
      <w:r>
        <w:t>码头餐厅</w:t>
      </w:r>
      <w:r>
        <w:rPr>
          <w:rFonts w:hint="eastAsia"/>
        </w:rPr>
        <w:t>》（</w:t>
      </w:r>
      <w:r>
        <w:rPr>
          <w:i/>
          <w:iCs/>
        </w:rPr>
        <w:t>Quay Restaurant</w:t>
      </w:r>
      <w:r>
        <w:rPr>
          <w:rFonts w:hint="eastAsia"/>
        </w:rPr>
        <w:t>）</w:t>
      </w:r>
      <w:r>
        <w:t>、</w:t>
      </w:r>
      <w:r>
        <w:rPr>
          <w:rFonts w:hint="eastAsia"/>
        </w:rPr>
        <w:t>《曼波》（</w:t>
      </w:r>
      <w:r>
        <w:rPr>
          <w:i/>
          <w:iCs/>
        </w:rPr>
        <w:t>Mambo</w:t>
      </w:r>
      <w:r>
        <w:rPr>
          <w:rFonts w:hint="eastAsia"/>
        </w:rPr>
        <w:t>）</w:t>
      </w:r>
      <w:r>
        <w:t>、</w:t>
      </w:r>
      <w:r>
        <w:rPr>
          <w:rFonts w:hint="eastAsia"/>
        </w:rPr>
        <w:t>《绝对伏特加》（</w:t>
      </w:r>
      <w:r>
        <w:rPr>
          <w:i/>
          <w:iCs/>
        </w:rPr>
        <w:t>Absolut Vodka</w:t>
      </w:r>
      <w:r>
        <w:rPr>
          <w:rFonts w:hint="eastAsia"/>
        </w:rPr>
        <w:t>）</w:t>
      </w:r>
      <w:r>
        <w:t>、</w:t>
      </w:r>
      <w:r>
        <w:rPr>
          <w:rFonts w:hint="eastAsia"/>
        </w:rPr>
        <w:t>《</w:t>
      </w:r>
      <w:r>
        <w:t>麦加化妆品</w:t>
      </w:r>
      <w:r>
        <w:rPr>
          <w:rFonts w:hint="eastAsia"/>
        </w:rPr>
        <w:t>》（</w:t>
      </w:r>
      <w:r>
        <w:t>Mecca Cosmetics</w:t>
      </w:r>
      <w:r>
        <w:rPr>
          <w:rFonts w:hint="eastAsia"/>
        </w:rPr>
        <w:t>）</w:t>
      </w:r>
      <w:r>
        <w:t>和T2。她还从事电影服装设计工作，最著名的是《了不起的盖茨比》</w:t>
      </w:r>
      <w:r>
        <w:rPr>
          <w:rFonts w:hint="eastAsia"/>
        </w:rPr>
        <w:t>（</w:t>
      </w:r>
      <w:r>
        <w:t>The Great Gatsby</w:t>
      </w:r>
      <w:r>
        <w:rPr>
          <w:rFonts w:hint="eastAsia"/>
        </w:rPr>
        <w:t>）</w:t>
      </w:r>
      <w:r>
        <w:t>、《疯狂的麦克斯：狂暴之路》</w:t>
      </w:r>
      <w:r>
        <w:rPr>
          <w:rFonts w:hint="eastAsia"/>
        </w:rPr>
        <w:t>（</w:t>
      </w:r>
      <w:r>
        <w:t>Mad Max: Fury Road</w:t>
      </w:r>
      <w:r>
        <w:rPr>
          <w:rFonts w:hint="eastAsia"/>
        </w:rPr>
        <w:t>）</w:t>
      </w:r>
      <w:r>
        <w:t>和《血战钢锯岭》</w:t>
      </w:r>
      <w:r>
        <w:rPr>
          <w:rFonts w:hint="eastAsia"/>
        </w:rPr>
        <w:t>（</w:t>
      </w:r>
      <w:r>
        <w:t>Hacksaw Ridge</w:t>
      </w:r>
      <w:r>
        <w:rPr>
          <w:rFonts w:hint="eastAsia"/>
        </w:rPr>
        <w:t>）</w:t>
      </w:r>
      <w:r>
        <w:t>。她之前曾为三本书绘制插图，《人间喜悦的花园》</w:t>
      </w:r>
      <w:r>
        <w:rPr>
          <w:rFonts w:hint="eastAsia"/>
        </w:rPr>
        <w:t>（</w:t>
      </w:r>
      <w:r>
        <w:rPr>
          <w:i/>
          <w:iCs/>
        </w:rPr>
        <w:t>The Garden of Earthly Delights</w:t>
      </w:r>
      <w:r>
        <w:rPr>
          <w:rFonts w:hint="eastAsia"/>
        </w:rPr>
        <w:t>）</w:t>
      </w:r>
      <w:r>
        <w:t>、《野花生长的地方》</w:t>
      </w:r>
      <w:r>
        <w:rPr>
          <w:rFonts w:hint="eastAsia"/>
        </w:rPr>
        <w:t>（</w:t>
      </w:r>
      <w:r>
        <w:rPr>
          <w:i/>
          <w:iCs/>
        </w:rPr>
        <w:t>Where the Wildflowers Grow</w:t>
      </w:r>
      <w:r>
        <w:rPr>
          <w:rFonts w:hint="eastAsia"/>
        </w:rPr>
        <w:t>）</w:t>
      </w:r>
      <w:r>
        <w:t>和《鸡尾酒花园</w:t>
      </w:r>
      <w:r>
        <w:rPr>
          <w:rFonts w:hint="eastAsia"/>
        </w:rPr>
        <w:t>》（</w:t>
      </w:r>
      <w:r>
        <w:t>The Cocktail Garden</w:t>
      </w:r>
      <w:r>
        <w:rPr>
          <w:rFonts w:hint="eastAsia"/>
        </w:rPr>
        <w:t>）</w:t>
      </w:r>
      <w:r>
        <w:t>。阿德里亚娜目前在纽约生活和工作。</w:t>
      </w:r>
    </w:p>
    <w:p>
      <w:pPr>
        <w:rPr>
          <w:b/>
          <w:color w:val="000000"/>
          <w:szCs w:val="21"/>
        </w:rPr>
      </w:pPr>
    </w:p>
    <w:p>
      <w:pPr>
        <w:rPr>
          <w:rFonts w:hint="default" w:eastAsia="宋体"/>
          <w:b/>
          <w:color w:val="000000"/>
          <w:szCs w:val="21"/>
          <w:lang w:val="en-US" w:eastAsia="zh-CN"/>
        </w:rPr>
      </w:pPr>
      <w:r>
        <w:rPr>
          <w:rFonts w:hint="eastAsia"/>
          <w:b/>
          <w:color w:val="000000"/>
          <w:szCs w:val="21"/>
          <w:lang w:val="en-US" w:eastAsia="zh-CN"/>
        </w:rPr>
        <w:t>*************************</w:t>
      </w:r>
    </w:p>
    <w:p>
      <w:pPr>
        <w:rPr>
          <w:b/>
          <w:color w:val="000000"/>
          <w:szCs w:val="21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3895090</wp:posOffset>
            </wp:positionH>
            <wp:positionV relativeFrom="paragraph">
              <wp:posOffset>5080</wp:posOffset>
            </wp:positionV>
            <wp:extent cx="1499235" cy="2150110"/>
            <wp:effectExtent l="0" t="0" r="9525" b="13970"/>
            <wp:wrapSquare wrapText="bothSides"/>
            <wp:docPr id="7" name="图片 7" descr="https://cdn.hardiegrant.com/api/v2/hostedcover/12441469-6b57-4a5f-ac81-b061002615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s://cdn.hardiegrant.com/api/v2/hostedcover/12441469-6b57-4a5f-ac81-b061002615c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</w:t>
      </w:r>
      <w:r>
        <w:rPr>
          <w:rFonts w:hint="eastAsia"/>
          <w:b/>
          <w:color w:val="000000"/>
          <w:szCs w:val="21"/>
        </w:rPr>
        <w:t>花瓣：艺术家眼中的花海</w:t>
      </w:r>
      <w:r>
        <w:rPr>
          <w:b/>
          <w:color w:val="000000"/>
          <w:szCs w:val="21"/>
        </w:rPr>
        <w:t>》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英文书名：PETAL: The World of Flowers Through an Artist's Eye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者：Adriana Picker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 版 社：Hardie Grant Publishing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代理公司：ANA/Jessica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    数：256页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出版时间：2020年4月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    型：生活时尚</w:t>
      </w:r>
    </w:p>
    <w:p>
      <w:pPr>
        <w:rPr>
          <w:rFonts w:hint="eastAsia"/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 xml:space="preserve">Best Sellers Rank: </w:t>
      </w:r>
    </w:p>
    <w:p>
      <w:pPr>
        <w:rPr>
          <w:rFonts w:hint="eastAsia"/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#87 in Wild Plant Gardening</w:t>
      </w:r>
    </w:p>
    <w:p>
      <w:pPr>
        <w:rPr>
          <w:rFonts w:hint="eastAsia"/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#761 in Illustration and Graphic Design</w:t>
      </w:r>
    </w:p>
    <w:p>
      <w:pPr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#881 in Plant &amp; Animal Art (Books)</w:t>
      </w:r>
    </w:p>
    <w:p>
      <w:pPr>
        <w:rPr>
          <w:b/>
          <w:bCs/>
          <w:color w:val="000000"/>
          <w:szCs w:val="21"/>
        </w:rPr>
      </w:pPr>
    </w:p>
    <w:p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>
      <w:pPr>
        <w:rPr>
          <w:color w:val="000000"/>
          <w:szCs w:val="21"/>
        </w:rPr>
      </w:pPr>
    </w:p>
    <w:p>
      <w:pPr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一个带有丰富插图的颂扬大自然的最美丽作品——花朵</w:t>
      </w:r>
      <w:r>
        <w:rPr>
          <w:color w:val="000000"/>
          <w:szCs w:val="21"/>
        </w:rPr>
        <w:t>。</w:t>
      </w:r>
    </w:p>
    <w:p>
      <w:pPr>
        <w:ind w:firstLine="420" w:firstLineChars="200"/>
        <w:rPr>
          <w:color w:val="000000"/>
          <w:szCs w:val="21"/>
        </w:rPr>
      </w:pPr>
    </w:p>
    <w:p>
      <w:pPr>
        <w:ind w:firstLine="420" w:firstLineChars="200"/>
        <w:rPr>
          <w:color w:val="000000"/>
          <w:szCs w:val="21"/>
        </w:rPr>
      </w:pPr>
      <w:r>
        <w:rPr>
          <w:color w:val="000000"/>
          <w:szCs w:val="21"/>
        </w:rPr>
        <w:t>从路边的雏菊到异国情调的温室百合，植物插画家阿德里安娜·皮克（Adriana Picker）</w:t>
      </w:r>
      <w:r>
        <w:rPr>
          <w:rFonts w:hint="eastAsia"/>
          <w:color w:val="000000"/>
          <w:szCs w:val="21"/>
        </w:rPr>
        <w:t>收集</w:t>
      </w:r>
      <w:r>
        <w:rPr>
          <w:color w:val="000000"/>
          <w:szCs w:val="21"/>
        </w:rPr>
        <w:t>了来自世界各地的标本，创作了这本花卉奇观的插图纲要。花瓣被排列成不同的花科，特写镜头、横截面、花蕾和叶子的插图揭示了花朵的独特特征、色彩和雕塑美感。阿德里亚娜利用她毕生对花草的</w:t>
      </w:r>
      <w:r>
        <w:rPr>
          <w:rFonts w:hint="eastAsia"/>
          <w:color w:val="000000"/>
          <w:szCs w:val="21"/>
        </w:rPr>
        <w:t>热爱</w:t>
      </w:r>
      <w:r>
        <w:rPr>
          <w:color w:val="000000"/>
          <w:szCs w:val="21"/>
        </w:rPr>
        <w:t>，详细介绍了我们最喜欢的花朵背后的传统、民间传说、名声、气味和意义，以及一些鲜为人知的</w:t>
      </w:r>
      <w:r>
        <w:rPr>
          <w:rFonts w:hint="eastAsia"/>
          <w:color w:val="000000"/>
          <w:szCs w:val="21"/>
        </w:rPr>
        <w:t>奇特</w:t>
      </w:r>
      <w:r>
        <w:rPr>
          <w:color w:val="000000"/>
          <w:szCs w:val="21"/>
        </w:rPr>
        <w:t>之处。这是一本适合新一代花卉爱好者的植物插图书。</w:t>
      </w:r>
    </w:p>
    <w:p/>
    <w:p>
      <w:pPr>
        <w:rPr>
          <w:rFonts w:hint="eastAsia"/>
          <w:b/>
          <w:color w:val="000000"/>
          <w:szCs w:val="21"/>
          <w:lang w:val="en-US" w:eastAsia="zh-CN"/>
        </w:rPr>
      </w:pPr>
      <w:r>
        <w:rPr>
          <w:rFonts w:hint="eastAsia"/>
          <w:b/>
          <w:color w:val="000000"/>
          <w:szCs w:val="21"/>
          <w:lang w:val="en-US" w:eastAsia="zh-CN"/>
        </w:rPr>
        <w:t>内页展示：</w:t>
      </w:r>
    </w:p>
    <w:p>
      <w:r>
        <w:drawing>
          <wp:inline distT="0" distB="0" distL="114300" distR="114300">
            <wp:extent cx="5399405" cy="3527425"/>
            <wp:effectExtent l="0" t="0" r="10795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5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394325" cy="3474085"/>
            <wp:effectExtent l="0" t="0" r="635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34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color w:val="000000"/>
          <w:szCs w:val="21"/>
          <w:lang w:val="en-US" w:eastAsia="zh-CN"/>
        </w:rPr>
      </w:pPr>
    </w:p>
    <w:p>
      <w:pPr>
        <w:rPr>
          <w:rFonts w:hint="eastAsia"/>
          <w:b/>
          <w:color w:val="000000"/>
          <w:szCs w:val="21"/>
          <w:lang w:val="en-US" w:eastAsia="zh-CN"/>
        </w:rPr>
      </w:pPr>
    </w:p>
    <w:p>
      <w:pPr>
        <w:rPr>
          <w:rFonts w:hint="eastAsia"/>
          <w:b/>
          <w:color w:val="000000"/>
          <w:szCs w:val="21"/>
          <w:lang w:val="en-US" w:eastAsia="zh-CN"/>
        </w:rPr>
      </w:pPr>
    </w:p>
    <w:p>
      <w:pPr>
        <w:rPr>
          <w:rFonts w:hint="default" w:eastAsia="宋体"/>
          <w:b/>
          <w:color w:val="000000"/>
          <w:szCs w:val="21"/>
          <w:lang w:val="en-US" w:eastAsia="zh-CN"/>
        </w:rPr>
      </w:pPr>
      <w:r>
        <w:rPr>
          <w:rFonts w:hint="eastAsia"/>
          <w:b/>
          <w:color w:val="000000"/>
          <w:szCs w:val="21"/>
          <w:lang w:val="en-US" w:eastAsia="zh-CN"/>
        </w:rPr>
        <w:t>************************************</w:t>
      </w:r>
    </w:p>
    <w:p>
      <w:pPr>
        <w:rPr>
          <w:b/>
          <w:color w:val="000000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3952240</wp:posOffset>
            </wp:positionH>
            <wp:positionV relativeFrom="paragraph">
              <wp:posOffset>6350</wp:posOffset>
            </wp:positionV>
            <wp:extent cx="1440180" cy="1997710"/>
            <wp:effectExtent l="0" t="0" r="7620" b="13970"/>
            <wp:wrapSquare wrapText="bothSides"/>
            <wp:docPr id="4" name="图片 4" descr="https://m.media-amazon.com/images/I/51HdqB6MXv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s://m.media-amazon.com/images/I/51HdqB6MXv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中文书名：《绽放：在</w:t>
      </w:r>
      <w:r>
        <w:rPr>
          <w:rFonts w:hint="eastAsia"/>
          <w:b/>
          <w:color w:val="000000"/>
          <w:szCs w:val="21"/>
        </w:rPr>
        <w:t>花海</w:t>
      </w:r>
      <w:r>
        <w:rPr>
          <w:b/>
          <w:color w:val="000000"/>
          <w:szCs w:val="21"/>
        </w:rPr>
        <w:t>中发现奇迹的实用创意方法》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bookmarkStart w:id="0" w:name="OLE_LINK1"/>
      <w:r>
        <w:rPr>
          <w:b/>
          <w:color w:val="000000"/>
          <w:szCs w:val="21"/>
        </w:rPr>
        <w:t>BLOSSOM: Practical and Creative Ways to Find Wonder</w:t>
      </w:r>
      <w:r>
        <w:rPr>
          <w:rFonts w:hint="eastAsia"/>
          <w:b/>
          <w:color w:val="000000"/>
          <w:szCs w:val="21"/>
          <w:lang w:val="en-US" w:eastAsia="zh-CN"/>
        </w:rPr>
        <w:t xml:space="preserve"> </w:t>
      </w:r>
      <w:r>
        <w:rPr>
          <w:b/>
          <w:color w:val="000000"/>
          <w:szCs w:val="21"/>
        </w:rPr>
        <w:t>in the Floral World</w:t>
      </w:r>
      <w:bookmarkEnd w:id="0"/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者：Adriana Picker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 版 社：Hardie Grant Publishing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代理公司：ANA/Jessica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    数：288页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出版时间：2024年6月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>
      <w:pPr>
        <w:rPr>
          <w:rFonts w:hint="eastAsia" w:eastAsia="宋体"/>
          <w:b/>
          <w:color w:val="000000"/>
          <w:szCs w:val="21"/>
          <w:lang w:eastAsia="zh-CN"/>
        </w:rPr>
      </w:pPr>
      <w:r>
        <w:rPr>
          <w:b/>
          <w:color w:val="000000"/>
          <w:szCs w:val="21"/>
        </w:rPr>
        <w:t>审读资料：</w:t>
      </w:r>
      <w:r>
        <w:rPr>
          <w:rFonts w:hint="eastAsia"/>
          <w:b/>
          <w:color w:val="000000"/>
          <w:szCs w:val="21"/>
          <w:lang w:val="en-US" w:eastAsia="zh-CN"/>
        </w:rPr>
        <w:t>电子稿</w:t>
      </w:r>
    </w:p>
    <w:p>
      <w:pPr>
        <w:rPr>
          <w:rFonts w:hint="eastAsia" w:eastAsia="宋体"/>
          <w:b/>
          <w:color w:val="000000"/>
          <w:szCs w:val="21"/>
          <w:lang w:eastAsia="zh-CN"/>
        </w:rPr>
      </w:pPr>
      <w:r>
        <w:rPr>
          <w:b/>
          <w:color w:val="000000"/>
          <w:szCs w:val="21"/>
        </w:rPr>
        <w:t>类    型：</w:t>
      </w:r>
      <w:r>
        <w:rPr>
          <w:rFonts w:hint="eastAsia"/>
          <w:b/>
          <w:color w:val="000000"/>
          <w:szCs w:val="21"/>
          <w:lang w:val="en-US" w:eastAsia="zh-CN"/>
        </w:rPr>
        <w:t>生活时尚</w:t>
      </w:r>
    </w:p>
    <w:p>
      <w:pPr>
        <w:rPr>
          <w:b/>
          <w:bCs/>
          <w:color w:val="000000"/>
          <w:szCs w:val="21"/>
        </w:rPr>
      </w:pPr>
    </w:p>
    <w:p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>
      <w:pPr>
        <w:rPr>
          <w:color w:val="000000"/>
          <w:szCs w:val="21"/>
        </w:rPr>
      </w:pPr>
    </w:p>
    <w:p>
      <w:pPr>
        <w:ind w:firstLine="420" w:firstLineChars="200"/>
        <w:rPr>
          <w:color w:val="000000"/>
          <w:szCs w:val="21"/>
        </w:rPr>
      </w:pPr>
      <w:r>
        <w:rPr>
          <w:color w:val="000000"/>
          <w:szCs w:val="21"/>
        </w:rPr>
        <w:t>在</w:t>
      </w:r>
      <w:r>
        <w:rPr>
          <w:iCs/>
          <w:color w:val="000000"/>
          <w:szCs w:val="21"/>
        </w:rPr>
        <w:t>《</w:t>
      </w:r>
      <w:r>
        <w:rPr>
          <w:rFonts w:hint="eastAsia"/>
          <w:iCs/>
          <w:color w:val="000000"/>
          <w:szCs w:val="21"/>
        </w:rPr>
        <w:t>绽放</w:t>
      </w:r>
      <w:r>
        <w:rPr>
          <w:iCs/>
          <w:color w:val="000000"/>
          <w:szCs w:val="21"/>
        </w:rPr>
        <w:t>》</w:t>
      </w:r>
      <w:r>
        <w:rPr>
          <w:rFonts w:hint="eastAsia"/>
          <w:iCs/>
          <w:color w:val="000000"/>
          <w:szCs w:val="21"/>
        </w:rPr>
        <w:t>这本书</w:t>
      </w:r>
      <w:r>
        <w:rPr>
          <w:color w:val="000000"/>
          <w:szCs w:val="21"/>
        </w:rPr>
        <w:t>中，植物插画家和终身花卉爱好者阿德里安娜·皮克</w: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Adriana Picker</w:t>
      </w:r>
      <w:r>
        <w:rPr>
          <w:rFonts w:hint="eastAsia"/>
          <w:color w:val="000000"/>
          <w:szCs w:val="21"/>
        </w:rPr>
        <w:t>）</w:t>
      </w:r>
      <w:r>
        <w:rPr>
          <w:color w:val="000000"/>
          <w:szCs w:val="21"/>
        </w:rPr>
        <w:t>将带您了解</w:t>
      </w:r>
      <w:r>
        <w:rPr>
          <w:rFonts w:hint="eastAsia"/>
          <w:color w:val="000000"/>
          <w:szCs w:val="21"/>
        </w:rPr>
        <w:t>四季</w:t>
      </w:r>
      <w:r>
        <w:rPr>
          <w:color w:val="000000"/>
          <w:szCs w:val="21"/>
        </w:rPr>
        <w:t>的鲜花以及与花朵共存和学习的方式，以及精美的艺术品</w:t>
      </w:r>
      <w:r>
        <w:rPr>
          <w:rFonts w:hint="eastAsia"/>
          <w:color w:val="000000"/>
          <w:szCs w:val="21"/>
        </w:rPr>
        <w:t>和</w:t>
      </w:r>
      <w:r>
        <w:rPr>
          <w:color w:val="000000"/>
          <w:szCs w:val="21"/>
        </w:rPr>
        <w:t>食谱</w:t>
      </w:r>
      <w:r>
        <w:rPr>
          <w:rFonts w:hint="eastAsia"/>
          <w:color w:val="000000"/>
          <w:szCs w:val="21"/>
        </w:rPr>
        <w:t>与</w:t>
      </w:r>
      <w:r>
        <w:rPr>
          <w:color w:val="000000"/>
          <w:szCs w:val="21"/>
        </w:rPr>
        <w:t>活动，以鼓励人们在</w:t>
      </w:r>
      <w:r>
        <w:rPr>
          <w:rFonts w:hint="eastAsia"/>
          <w:color w:val="000000"/>
          <w:szCs w:val="21"/>
        </w:rPr>
        <w:t>一年四季</w:t>
      </w:r>
      <w:r>
        <w:rPr>
          <w:color w:val="000000"/>
          <w:szCs w:val="21"/>
        </w:rPr>
        <w:t>中过上慢节奏的生活。</w:t>
      </w:r>
    </w:p>
    <w:p>
      <w:pPr>
        <w:ind w:firstLine="420" w:firstLineChars="200"/>
        <w:rPr>
          <w:color w:val="000000"/>
          <w:szCs w:val="21"/>
        </w:rPr>
      </w:pPr>
    </w:p>
    <w:p>
      <w:pPr>
        <w:ind w:firstLine="420" w:firstLineChars="200"/>
        <w:rPr>
          <w:color w:val="000000"/>
          <w:szCs w:val="21"/>
        </w:rPr>
      </w:pPr>
      <w:r>
        <w:rPr>
          <w:color w:val="000000"/>
          <w:szCs w:val="21"/>
        </w:rPr>
        <w:t>这个</w:t>
      </w:r>
      <w:r>
        <w:rPr>
          <w:rFonts w:hint="eastAsia"/>
          <w:color w:val="000000"/>
          <w:szCs w:val="21"/>
        </w:rPr>
        <w:t>令人愉快</w:t>
      </w:r>
      <w:r>
        <w:rPr>
          <w:color w:val="000000"/>
          <w:szCs w:val="21"/>
        </w:rPr>
        <w:t>的系列</w:t>
      </w:r>
      <w:r>
        <w:rPr>
          <w:rFonts w:hint="eastAsia"/>
          <w:color w:val="000000"/>
          <w:szCs w:val="21"/>
        </w:rPr>
        <w:t>书籍</w:t>
      </w:r>
      <w:r>
        <w:rPr>
          <w:color w:val="000000"/>
          <w:szCs w:val="21"/>
        </w:rPr>
        <w:t>讲述了来自世界各地的花卉故事，还为与大自然和我们周围的花朵重新建立联系提供了</w:t>
      </w:r>
      <w:r>
        <w:rPr>
          <w:rFonts w:hint="eastAsia"/>
          <w:color w:val="000000"/>
          <w:szCs w:val="21"/>
        </w:rPr>
        <w:t>留心的</w:t>
      </w:r>
      <w:r>
        <w:rPr>
          <w:color w:val="000000"/>
          <w:szCs w:val="21"/>
        </w:rPr>
        <w:t>和实用的想法。从制作天然油和香水，到花醋和泡菜的食谱，插花技巧，以及花卉解剖学和绘画课程，</w:t>
      </w:r>
      <w:r>
        <w:rPr>
          <w:rFonts w:hint="eastAsia"/>
          <w:color w:val="000000"/>
          <w:szCs w:val="21"/>
        </w:rPr>
        <w:t>这本书是一个在日常生活中发现美丽的邀请</w:t>
      </w:r>
      <w:r>
        <w:rPr>
          <w:color w:val="000000"/>
          <w:szCs w:val="21"/>
        </w:rPr>
        <w:t>。</w:t>
      </w:r>
    </w:p>
    <w:p>
      <w:pPr>
        <w:ind w:firstLine="420" w:firstLineChars="200"/>
        <w:rPr>
          <w:color w:val="000000"/>
          <w:szCs w:val="21"/>
        </w:rPr>
      </w:pPr>
    </w:p>
    <w:p>
      <w:pPr>
        <w:ind w:firstLine="420" w:firstLineChars="200"/>
        <w:rPr>
          <w:color w:val="000000"/>
          <w:szCs w:val="21"/>
        </w:rPr>
      </w:pPr>
      <w:r>
        <w:rPr>
          <w:iCs/>
          <w:color w:val="000000"/>
          <w:szCs w:val="21"/>
        </w:rPr>
        <w:t>《</w:t>
      </w:r>
      <w:r>
        <w:rPr>
          <w:rFonts w:hint="eastAsia"/>
          <w:iCs/>
          <w:color w:val="000000"/>
          <w:szCs w:val="21"/>
        </w:rPr>
        <w:t>绽放</w:t>
      </w:r>
      <w:r>
        <w:rPr>
          <w:iCs/>
          <w:color w:val="000000"/>
          <w:szCs w:val="21"/>
        </w:rPr>
        <w:t>》配有阿德里亚娜令人惊叹的插图，</w:t>
      </w:r>
      <w:r>
        <w:rPr>
          <w:color w:val="000000"/>
          <w:szCs w:val="21"/>
        </w:rPr>
        <w:t>是送给所有大自然爱好者的完美礼物，也是一本与众不同的花卉圣经。</w:t>
      </w:r>
    </w:p>
    <w:p>
      <w:pPr>
        <w:rPr>
          <w:color w:val="000000"/>
          <w:szCs w:val="21"/>
        </w:rPr>
      </w:pPr>
    </w:p>
    <w:p>
      <w:pPr>
        <w:rPr>
          <w:rFonts w:hint="eastAsia"/>
          <w:b/>
          <w:bCs/>
          <w:color w:val="000000"/>
          <w:szCs w:val="21"/>
          <w:lang w:val="en-US" w:eastAsia="zh-CN"/>
        </w:rPr>
      </w:pPr>
    </w:p>
    <w:p>
      <w:pPr>
        <w:rPr>
          <w:rFonts w:hint="eastAsia"/>
          <w:b/>
          <w:bCs/>
          <w:color w:val="000000"/>
          <w:szCs w:val="21"/>
          <w:lang w:val="en-US" w:eastAsia="zh-CN"/>
        </w:rPr>
      </w:pPr>
    </w:p>
    <w:p>
      <w:pPr>
        <w:rPr>
          <w:rFonts w:hint="eastAsia"/>
          <w:b/>
          <w:bCs/>
          <w:color w:val="000000"/>
          <w:szCs w:val="21"/>
          <w:lang w:val="en-US" w:eastAsia="zh-CN"/>
        </w:rPr>
      </w:pPr>
    </w:p>
    <w:p>
      <w:pPr>
        <w:rPr>
          <w:rFonts w:hint="eastAsia"/>
          <w:b/>
          <w:bCs/>
          <w:color w:val="000000"/>
          <w:szCs w:val="21"/>
          <w:lang w:val="en-US" w:eastAsia="zh-CN"/>
        </w:rPr>
      </w:pPr>
    </w:p>
    <w:p>
      <w:pPr>
        <w:rPr>
          <w:rFonts w:hint="eastAsia"/>
          <w:b/>
          <w:bCs/>
          <w:color w:val="000000"/>
          <w:szCs w:val="21"/>
          <w:lang w:val="en-US" w:eastAsia="zh-CN"/>
        </w:rPr>
      </w:pPr>
    </w:p>
    <w:p>
      <w:pPr>
        <w:rPr>
          <w:rFonts w:hint="eastAsia"/>
          <w:b/>
          <w:bCs/>
          <w:color w:val="000000"/>
          <w:szCs w:val="21"/>
          <w:lang w:val="en-US" w:eastAsia="zh-CN"/>
        </w:rPr>
      </w:pPr>
    </w:p>
    <w:p>
      <w:pPr>
        <w:rPr>
          <w:rFonts w:hint="eastAsia"/>
          <w:b/>
          <w:bCs/>
          <w:color w:val="000000"/>
          <w:szCs w:val="21"/>
          <w:lang w:val="en-US" w:eastAsia="zh-CN"/>
        </w:rPr>
      </w:pPr>
    </w:p>
    <w:p>
      <w:pPr>
        <w:rPr>
          <w:rFonts w:hint="eastAsia"/>
          <w:b/>
          <w:bCs/>
          <w:color w:val="000000"/>
          <w:szCs w:val="21"/>
          <w:lang w:val="en-US" w:eastAsia="zh-CN"/>
        </w:rPr>
      </w:pPr>
    </w:p>
    <w:p>
      <w:pPr>
        <w:rPr>
          <w:rFonts w:hint="eastAsia"/>
          <w:b/>
          <w:bCs/>
          <w:color w:val="000000"/>
          <w:szCs w:val="21"/>
          <w:lang w:val="en-US" w:eastAsia="zh-CN"/>
        </w:rPr>
      </w:pPr>
    </w:p>
    <w:p>
      <w:pPr>
        <w:rPr>
          <w:rFonts w:hint="eastAsia"/>
          <w:b/>
          <w:bCs/>
          <w:color w:val="000000"/>
          <w:szCs w:val="21"/>
          <w:lang w:val="en-US" w:eastAsia="zh-CN"/>
        </w:rPr>
      </w:pPr>
    </w:p>
    <w:p>
      <w:pPr>
        <w:rPr>
          <w:rFonts w:hint="eastAsia"/>
          <w:b/>
          <w:bCs/>
          <w:color w:val="000000"/>
          <w:szCs w:val="21"/>
          <w:lang w:val="en-US" w:eastAsia="zh-CN"/>
        </w:rPr>
      </w:pPr>
    </w:p>
    <w:p>
      <w:pPr>
        <w:rPr>
          <w:rFonts w:hint="eastAsia"/>
          <w:b/>
          <w:bCs/>
          <w:color w:val="000000"/>
          <w:szCs w:val="21"/>
          <w:lang w:val="en-US" w:eastAsia="zh-CN"/>
        </w:rPr>
      </w:pPr>
    </w:p>
    <w:p>
      <w:pPr>
        <w:rPr>
          <w:rFonts w:hint="eastAsia"/>
          <w:b/>
          <w:bCs/>
          <w:color w:val="000000"/>
          <w:szCs w:val="21"/>
          <w:lang w:val="en-US" w:eastAsia="zh-CN"/>
        </w:rPr>
      </w:pPr>
    </w:p>
    <w:p>
      <w:pPr>
        <w:rPr>
          <w:rFonts w:hint="eastAsia"/>
          <w:b/>
          <w:bCs/>
          <w:color w:val="000000"/>
          <w:szCs w:val="21"/>
          <w:lang w:val="en-US" w:eastAsia="zh-CN"/>
        </w:rPr>
      </w:pPr>
    </w:p>
    <w:p>
      <w:pPr>
        <w:rPr>
          <w:rFonts w:hint="eastAsia"/>
          <w:b/>
          <w:bCs/>
          <w:color w:val="000000"/>
          <w:szCs w:val="21"/>
          <w:lang w:val="en-US" w:eastAsia="zh-CN"/>
        </w:rPr>
      </w:pPr>
    </w:p>
    <w:p>
      <w:pPr>
        <w:rPr>
          <w:rFonts w:hint="eastAsia"/>
          <w:b/>
          <w:bCs/>
          <w:color w:val="000000"/>
          <w:szCs w:val="21"/>
          <w:lang w:val="en-US" w:eastAsia="zh-CN"/>
        </w:rPr>
      </w:pPr>
    </w:p>
    <w:p>
      <w:pPr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内页展示：</w:t>
      </w:r>
    </w:p>
    <w:p>
      <w:r>
        <w:drawing>
          <wp:inline distT="0" distB="0" distL="114300" distR="114300">
            <wp:extent cx="5393055" cy="3782060"/>
            <wp:effectExtent l="0" t="0" r="1905" b="1270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398135" cy="3713480"/>
            <wp:effectExtent l="0" t="0" r="12065" b="508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>
      <w:pPr>
        <w:rPr>
          <w:rFonts w:hint="eastAsia"/>
          <w:color w:val="000000"/>
          <w:szCs w:val="21"/>
          <w:lang w:val="en-US" w:eastAsia="zh-CN"/>
        </w:rPr>
      </w:pPr>
    </w:p>
    <w:p>
      <w:pPr>
        <w:rPr>
          <w:color w:val="000000"/>
          <w:szCs w:val="21"/>
        </w:rPr>
      </w:pPr>
    </w:p>
    <w:p>
      <w:pPr>
        <w:shd w:val="clear" w:color="auto" w:fill="FFFFFF"/>
        <w:rPr>
          <w:color w:val="000000"/>
          <w:szCs w:val="21"/>
        </w:rPr>
      </w:pPr>
      <w:bookmarkStart w:id="1" w:name="OLE_LINK43"/>
      <w:bookmarkStart w:id="2" w:name="OLE_LINK38"/>
      <w:r>
        <w:rPr>
          <w:b/>
          <w:bCs/>
          <w:color w:val="000000"/>
          <w:szCs w:val="21"/>
        </w:rPr>
        <w:t>感谢您的阅读！</w:t>
      </w:r>
    </w:p>
    <w:p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b/>
          <w:szCs w:val="21"/>
        </w:rPr>
        <w:t>Rights@nurnberg.com.cn</w:t>
      </w:r>
      <w:r>
        <w:rPr>
          <w:rStyle w:val="16"/>
          <w:b/>
          <w:szCs w:val="21"/>
        </w:rPr>
        <w:fldChar w:fldCharType="end"/>
      </w:r>
    </w:p>
    <w:p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北京市海淀区中关村大街甲59号中国人民大学文化大厦1705室, 邮编：100872</w:t>
      </w:r>
    </w:p>
    <w:p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传真：010-82504200</w:t>
      </w:r>
    </w:p>
    <w:p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color w:val="0000FF"/>
          <w:u w:val="single"/>
          <w:shd w:val="clear" w:color="auto" w:fill="FFFFFF"/>
        </w:rPr>
        <w:t>安德鲁纳伯格公司的微博_微博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微信订阅号：ANABJ2002</w:t>
      </w:r>
    </w:p>
    <w:bookmarkEnd w:id="1"/>
    <w:bookmarkEnd w:id="2"/>
    <w:p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szCs w:val="21"/>
        </w:rPr>
        <w:drawing>
          <wp:inline distT="0" distB="0" distL="0" distR="0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420"/>
        <w:rPr>
          <w:rFonts w:eastAsia="Gungsuh"/>
          <w:color w:val="000000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M3M2RjYmIxYjkyYjczZWQ0NTJhOGQ0MjQ2MzQ1NTUifQ=="/>
    <w:docVar w:name="KSO_WPS_MARK_KEY" w:val="0b059547-d9b4-43d3-b85d-e7bdcac6c2a4"/>
  </w:docVars>
  <w:rsids>
    <w:rsidRoot w:val="005D743E"/>
    <w:rsid w:val="00002FAE"/>
    <w:rsid w:val="00005533"/>
    <w:rsid w:val="0000741F"/>
    <w:rsid w:val="00012899"/>
    <w:rsid w:val="00013D7A"/>
    <w:rsid w:val="00014408"/>
    <w:rsid w:val="000226FA"/>
    <w:rsid w:val="00030D63"/>
    <w:rsid w:val="00040304"/>
    <w:rsid w:val="00061C2C"/>
    <w:rsid w:val="000803A7"/>
    <w:rsid w:val="00080CD8"/>
    <w:rsid w:val="000810D5"/>
    <w:rsid w:val="00082504"/>
    <w:rsid w:val="0008781E"/>
    <w:rsid w:val="000A01BD"/>
    <w:rsid w:val="000A57E2"/>
    <w:rsid w:val="000B3141"/>
    <w:rsid w:val="000B3EED"/>
    <w:rsid w:val="000B4D73"/>
    <w:rsid w:val="000C0951"/>
    <w:rsid w:val="000C18AC"/>
    <w:rsid w:val="000D0A7C"/>
    <w:rsid w:val="000D293D"/>
    <w:rsid w:val="000D34C3"/>
    <w:rsid w:val="000D3D3A"/>
    <w:rsid w:val="000D5F8D"/>
    <w:rsid w:val="000D7A2E"/>
    <w:rsid w:val="000F4183"/>
    <w:rsid w:val="001017C7"/>
    <w:rsid w:val="00102500"/>
    <w:rsid w:val="00110260"/>
    <w:rsid w:val="0011264B"/>
    <w:rsid w:val="00121268"/>
    <w:rsid w:val="00132921"/>
    <w:rsid w:val="00133C63"/>
    <w:rsid w:val="00134987"/>
    <w:rsid w:val="00134B87"/>
    <w:rsid w:val="00136D1B"/>
    <w:rsid w:val="00137C6A"/>
    <w:rsid w:val="00146F1E"/>
    <w:rsid w:val="00163F80"/>
    <w:rsid w:val="00167007"/>
    <w:rsid w:val="00193733"/>
    <w:rsid w:val="00195D6F"/>
    <w:rsid w:val="001B2196"/>
    <w:rsid w:val="001B679D"/>
    <w:rsid w:val="001C6D65"/>
    <w:rsid w:val="001D0115"/>
    <w:rsid w:val="001D0FAF"/>
    <w:rsid w:val="001D4E4F"/>
    <w:rsid w:val="001F0F15"/>
    <w:rsid w:val="002068EA"/>
    <w:rsid w:val="00215BF8"/>
    <w:rsid w:val="002243E8"/>
    <w:rsid w:val="00236060"/>
    <w:rsid w:val="00244604"/>
    <w:rsid w:val="00244F8F"/>
    <w:rsid w:val="002516C3"/>
    <w:rsid w:val="002523C1"/>
    <w:rsid w:val="00265795"/>
    <w:rsid w:val="00272480"/>
    <w:rsid w:val="002727E9"/>
    <w:rsid w:val="0027765C"/>
    <w:rsid w:val="00295FD8"/>
    <w:rsid w:val="0029676A"/>
    <w:rsid w:val="002B5ADD"/>
    <w:rsid w:val="002C0257"/>
    <w:rsid w:val="002D009B"/>
    <w:rsid w:val="002E13E2"/>
    <w:rsid w:val="002E21FA"/>
    <w:rsid w:val="002E25C3"/>
    <w:rsid w:val="002E4527"/>
    <w:rsid w:val="002F4176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31D"/>
    <w:rsid w:val="003514A6"/>
    <w:rsid w:val="00357F6D"/>
    <w:rsid w:val="003646A1"/>
    <w:rsid w:val="003702ED"/>
    <w:rsid w:val="00374360"/>
    <w:rsid w:val="003803C5"/>
    <w:rsid w:val="00387E71"/>
    <w:rsid w:val="003935E9"/>
    <w:rsid w:val="0039543C"/>
    <w:rsid w:val="003A3601"/>
    <w:rsid w:val="003C524C"/>
    <w:rsid w:val="003D49B4"/>
    <w:rsid w:val="003D49FD"/>
    <w:rsid w:val="003F4DC2"/>
    <w:rsid w:val="003F745B"/>
    <w:rsid w:val="004039C9"/>
    <w:rsid w:val="00422383"/>
    <w:rsid w:val="00427236"/>
    <w:rsid w:val="00435906"/>
    <w:rsid w:val="004655CB"/>
    <w:rsid w:val="00485E2E"/>
    <w:rsid w:val="00486E31"/>
    <w:rsid w:val="004C4664"/>
    <w:rsid w:val="004D5ADA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1641"/>
    <w:rsid w:val="00553CE6"/>
    <w:rsid w:val="00554EB4"/>
    <w:rsid w:val="00564FD9"/>
    <w:rsid w:val="00582EC0"/>
    <w:rsid w:val="005B2CF5"/>
    <w:rsid w:val="005B444D"/>
    <w:rsid w:val="005B5B9E"/>
    <w:rsid w:val="005C244E"/>
    <w:rsid w:val="005C27DC"/>
    <w:rsid w:val="005C67FF"/>
    <w:rsid w:val="005D167F"/>
    <w:rsid w:val="005D3FD9"/>
    <w:rsid w:val="005D743E"/>
    <w:rsid w:val="005E31E5"/>
    <w:rsid w:val="005F2EC6"/>
    <w:rsid w:val="005F4D4D"/>
    <w:rsid w:val="005F5420"/>
    <w:rsid w:val="00616A0F"/>
    <w:rsid w:val="006176AA"/>
    <w:rsid w:val="006369C9"/>
    <w:rsid w:val="00655FA9"/>
    <w:rsid w:val="006656BA"/>
    <w:rsid w:val="00667C85"/>
    <w:rsid w:val="00680EFB"/>
    <w:rsid w:val="00684B99"/>
    <w:rsid w:val="006B6CAB"/>
    <w:rsid w:val="006B79E6"/>
    <w:rsid w:val="006D37ED"/>
    <w:rsid w:val="006E2E2E"/>
    <w:rsid w:val="007078E0"/>
    <w:rsid w:val="00715F9D"/>
    <w:rsid w:val="007419C0"/>
    <w:rsid w:val="00747520"/>
    <w:rsid w:val="0075196D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6C0"/>
    <w:rsid w:val="007C68DC"/>
    <w:rsid w:val="007D262A"/>
    <w:rsid w:val="007D69A1"/>
    <w:rsid w:val="007E108E"/>
    <w:rsid w:val="007E2BA6"/>
    <w:rsid w:val="007E348E"/>
    <w:rsid w:val="007E44C1"/>
    <w:rsid w:val="007E5BCC"/>
    <w:rsid w:val="007F1B8C"/>
    <w:rsid w:val="007F652C"/>
    <w:rsid w:val="00805ED5"/>
    <w:rsid w:val="008129CA"/>
    <w:rsid w:val="00816558"/>
    <w:rsid w:val="008448F3"/>
    <w:rsid w:val="008720E4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46C1"/>
    <w:rsid w:val="00906691"/>
    <w:rsid w:val="00916A50"/>
    <w:rsid w:val="009222F0"/>
    <w:rsid w:val="00931DDB"/>
    <w:rsid w:val="00937973"/>
    <w:rsid w:val="00953C63"/>
    <w:rsid w:val="0095747D"/>
    <w:rsid w:val="00973993"/>
    <w:rsid w:val="00973E1A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A109C2"/>
    <w:rsid w:val="00A10F0C"/>
    <w:rsid w:val="00A1225E"/>
    <w:rsid w:val="00A45A3D"/>
    <w:rsid w:val="00A54A8E"/>
    <w:rsid w:val="00A71EAE"/>
    <w:rsid w:val="00A866EC"/>
    <w:rsid w:val="00A90D6D"/>
    <w:rsid w:val="00A90FC8"/>
    <w:rsid w:val="00A91D49"/>
    <w:rsid w:val="00AB060D"/>
    <w:rsid w:val="00AB7588"/>
    <w:rsid w:val="00AB762B"/>
    <w:rsid w:val="00AC7610"/>
    <w:rsid w:val="00AD1193"/>
    <w:rsid w:val="00AD23A3"/>
    <w:rsid w:val="00AF0671"/>
    <w:rsid w:val="00B057F1"/>
    <w:rsid w:val="00B254DB"/>
    <w:rsid w:val="00B262C1"/>
    <w:rsid w:val="00B46E7C"/>
    <w:rsid w:val="00B47582"/>
    <w:rsid w:val="00B54288"/>
    <w:rsid w:val="00B5540C"/>
    <w:rsid w:val="00B5587F"/>
    <w:rsid w:val="00B62889"/>
    <w:rsid w:val="00B63D45"/>
    <w:rsid w:val="00B648F3"/>
    <w:rsid w:val="00B6616C"/>
    <w:rsid w:val="00B71C53"/>
    <w:rsid w:val="00B7682F"/>
    <w:rsid w:val="00B82CB7"/>
    <w:rsid w:val="00B928DA"/>
    <w:rsid w:val="00BA25D1"/>
    <w:rsid w:val="00BA2F96"/>
    <w:rsid w:val="00BB38B3"/>
    <w:rsid w:val="00BB493B"/>
    <w:rsid w:val="00BB6A0E"/>
    <w:rsid w:val="00BC3360"/>
    <w:rsid w:val="00BC558C"/>
    <w:rsid w:val="00BD0F5E"/>
    <w:rsid w:val="00BD57A4"/>
    <w:rsid w:val="00BE6763"/>
    <w:rsid w:val="00BF20A3"/>
    <w:rsid w:val="00BF237B"/>
    <w:rsid w:val="00BF39E0"/>
    <w:rsid w:val="00BF523C"/>
    <w:rsid w:val="00C01700"/>
    <w:rsid w:val="00C061D1"/>
    <w:rsid w:val="00C07E30"/>
    <w:rsid w:val="00C117A9"/>
    <w:rsid w:val="00C1399B"/>
    <w:rsid w:val="00C16D2E"/>
    <w:rsid w:val="00C308A0"/>
    <w:rsid w:val="00C308BC"/>
    <w:rsid w:val="00C40DC8"/>
    <w:rsid w:val="00C60B95"/>
    <w:rsid w:val="00C71DBF"/>
    <w:rsid w:val="00C835AD"/>
    <w:rsid w:val="00C9021F"/>
    <w:rsid w:val="00CA1DDF"/>
    <w:rsid w:val="00CB6027"/>
    <w:rsid w:val="00CC69DA"/>
    <w:rsid w:val="00CD3036"/>
    <w:rsid w:val="00CD409A"/>
    <w:rsid w:val="00D068E5"/>
    <w:rsid w:val="00D17732"/>
    <w:rsid w:val="00D24A70"/>
    <w:rsid w:val="00D24E00"/>
    <w:rsid w:val="00D341FB"/>
    <w:rsid w:val="00D500BB"/>
    <w:rsid w:val="00D5176B"/>
    <w:rsid w:val="00D55CF3"/>
    <w:rsid w:val="00D56A6F"/>
    <w:rsid w:val="00D56DBD"/>
    <w:rsid w:val="00D63010"/>
    <w:rsid w:val="00D64EE2"/>
    <w:rsid w:val="00D71435"/>
    <w:rsid w:val="00D738A1"/>
    <w:rsid w:val="00D762D4"/>
    <w:rsid w:val="00D76715"/>
    <w:rsid w:val="00DB3297"/>
    <w:rsid w:val="00DB7D8F"/>
    <w:rsid w:val="00DF0BB7"/>
    <w:rsid w:val="00E00CC0"/>
    <w:rsid w:val="00E132E9"/>
    <w:rsid w:val="00E15659"/>
    <w:rsid w:val="00E43598"/>
    <w:rsid w:val="00E509A5"/>
    <w:rsid w:val="00E54E5E"/>
    <w:rsid w:val="00E557C1"/>
    <w:rsid w:val="00E65115"/>
    <w:rsid w:val="00E725A1"/>
    <w:rsid w:val="00E76F8E"/>
    <w:rsid w:val="00EA6987"/>
    <w:rsid w:val="00EA74CC"/>
    <w:rsid w:val="00EB12D1"/>
    <w:rsid w:val="00EB27B1"/>
    <w:rsid w:val="00EC129D"/>
    <w:rsid w:val="00ED1D72"/>
    <w:rsid w:val="00EE4676"/>
    <w:rsid w:val="00EF60DB"/>
    <w:rsid w:val="00F033EC"/>
    <w:rsid w:val="00F05A6A"/>
    <w:rsid w:val="00F25456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668A4"/>
    <w:rsid w:val="00F80E8A"/>
    <w:rsid w:val="00FA2346"/>
    <w:rsid w:val="00FB277E"/>
    <w:rsid w:val="00FB5963"/>
    <w:rsid w:val="00FC3699"/>
    <w:rsid w:val="00FC6961"/>
    <w:rsid w:val="00FD049B"/>
    <w:rsid w:val="00FD2972"/>
    <w:rsid w:val="00FD3BC4"/>
    <w:rsid w:val="00FF01D6"/>
    <w:rsid w:val="00FF1579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6D169BB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DAC00D1"/>
    <w:rsid w:val="3E3D0D47"/>
    <w:rsid w:val="45083B8C"/>
    <w:rsid w:val="4603463C"/>
    <w:rsid w:val="468C3169"/>
    <w:rsid w:val="494B7BFF"/>
    <w:rsid w:val="49BD7539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661E78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uiPriority w:val="0"/>
    <w:pPr>
      <w:jc w:val="left"/>
    </w:pPr>
  </w:style>
  <w:style w:type="paragraph" w:styleId="6">
    <w:name w:val="Balloon Text"/>
    <w:basedOn w:val="1"/>
    <w:semiHidden/>
    <w:uiPriority w:val="0"/>
    <w:rPr>
      <w:sz w:val="18"/>
      <w:szCs w:val="18"/>
    </w:rPr>
  </w:style>
  <w:style w:type="paragraph" w:styleId="7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uiPriority w:val="0"/>
    <w:pPr>
      <w:spacing w:after="120" w:line="480" w:lineRule="auto"/>
    </w:pPr>
  </w:style>
  <w:style w:type="paragraph" w:styleId="10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uiPriority w:val="0"/>
    <w:rPr>
      <w:color w:val="0000FF"/>
      <w:u w:val="single"/>
    </w:rPr>
  </w:style>
  <w:style w:type="paragraph" w:customStyle="1" w:styleId="17">
    <w:name w:val="story-body"/>
    <w:basedOn w:val="1"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uiPriority w:val="0"/>
  </w:style>
  <w:style w:type="paragraph" w:customStyle="1" w:styleId="21">
    <w:name w:val="endorsement1"/>
    <w:basedOn w:val="1"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uiPriority w:val="99"/>
    <w:rPr>
      <w:rFonts w:cs="Myriad Pro"/>
      <w:color w:val="000014"/>
    </w:rPr>
  </w:style>
  <w:style w:type="character" w:customStyle="1" w:styleId="34">
    <w:name w:val="apple-converted-space"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3</Pages>
  <Words>333</Words>
  <Characters>1900</Characters>
  <Lines>15</Lines>
  <Paragraphs>4</Paragraphs>
  <TotalTime>29</TotalTime>
  <ScaleCrop>false</ScaleCrop>
  <LinksUpToDate>false</LinksUpToDate>
  <CharactersWithSpaces>2229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2023-11-08T01:27:00Z</dcterms:created>
  <dc:creator>Image</dc:creator>
  <cp:lastModifiedBy>Jessica_Wu</cp:lastModifiedBy>
  <cp:lastPrinted>2005-06-10T06:33:00Z</cp:lastPrinted>
  <dcterms:modified xsi:type="dcterms:W3CDTF">2023-12-12T02:59:07Z</dcterms:modified>
  <dc:title>新 书 推 荐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EE75C4F0E3494CFAB4FB7A8D0C3BEE53</vt:lpwstr>
  </property>
</Properties>
</file>