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52070</wp:posOffset>
            </wp:positionV>
            <wp:extent cx="1130935" cy="1394460"/>
            <wp:effectExtent l="0" t="0" r="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：《组织研讨会：激发团队灵感，提高创造力，减少时间浪费》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b/>
          <w:bCs/>
          <w:szCs w:val="21"/>
        </w:rPr>
        <w:t>DOING WORKSHOPS: For Inspired Teams, More Creativity, Less Wasted Time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德文书名：W</w:t>
      </w:r>
      <w:r>
        <w:rPr>
          <w:b/>
          <w:bCs/>
          <w:szCs w:val="21"/>
        </w:rPr>
        <w:t>orkshops machen: Für inspirierte Teams, mehr Kreativität &amp; weniger Blabla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者：Katja Paar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A</w:t>
      </w:r>
      <w:r>
        <w:rPr>
          <w:b/>
          <w:bCs/>
          <w:szCs w:val="21"/>
          <w:lang w:val="de-DE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数：272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以简单快捷的方式组织卓有成效的研讨会。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对团队和组织而言，精心策划的研讨会是有效的激励方式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能促进</w:t>
      </w:r>
      <w:r>
        <w:rPr>
          <w:rFonts w:hint="eastAsia"/>
          <w:kern w:val="0"/>
          <w:szCs w:val="21"/>
          <w:lang w:val="en-US" w:eastAsia="zh-CN"/>
        </w:rPr>
        <w:t>成员</w:t>
      </w:r>
      <w:r>
        <w:rPr>
          <w:rFonts w:hint="eastAsia"/>
          <w:kern w:val="0"/>
          <w:szCs w:val="21"/>
        </w:rPr>
        <w:t>之间的相互合作，确保取得更好成效。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卡蒂娅·帕尔（Katja Paar）多年来一直</w:t>
      </w:r>
      <w:r>
        <w:rPr>
          <w:rFonts w:hint="eastAsia"/>
          <w:kern w:val="0"/>
          <w:szCs w:val="21"/>
          <w:lang w:val="en-US" w:eastAsia="zh-CN"/>
        </w:rPr>
        <w:t>致力于</w:t>
      </w:r>
      <w:r>
        <w:rPr>
          <w:rFonts w:hint="eastAsia"/>
          <w:kern w:val="0"/>
          <w:szCs w:val="21"/>
        </w:rPr>
        <w:t>开发</w:t>
      </w:r>
      <w:r>
        <w:rPr>
          <w:rFonts w:hint="eastAsia"/>
          <w:kern w:val="0"/>
          <w:szCs w:val="21"/>
          <w:lang w:val="en-US" w:eastAsia="zh-CN"/>
        </w:rPr>
        <w:t>突破性</w:t>
      </w:r>
      <w:r>
        <w:rPr>
          <w:rFonts w:hint="eastAsia"/>
          <w:kern w:val="0"/>
          <w:szCs w:val="21"/>
        </w:rPr>
        <w:t>的研讨会理念。她在书中提供了一套实用的构建要素，供用户根据需要进行试验和重组。除了研讨会构思、会议主持和内容设计方面的具体指导原则外，书中还包含一套适用于创新、战略发展和团队建设的方法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都</w:t>
      </w:r>
      <w:r>
        <w:rPr>
          <w:rFonts w:hint="eastAsia"/>
          <w:kern w:val="0"/>
          <w:szCs w:val="21"/>
          <w:lang w:val="en-US" w:eastAsia="zh-CN"/>
        </w:rPr>
        <w:t>将</w:t>
      </w:r>
      <w:r>
        <w:rPr>
          <w:rFonts w:hint="eastAsia"/>
          <w:kern w:val="0"/>
          <w:szCs w:val="21"/>
        </w:rPr>
        <w:t>通过简单易懂的插图形象化展示出来。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这是一本以创新和实践为导向的手册，适合准备组织研讨会的人阅读。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left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- 以实践为导向的创新指南，帮助你组织有价值的研讨会</w:t>
      </w:r>
    </w:p>
    <w:p>
      <w:pPr>
        <w:autoSpaceDE w:val="0"/>
        <w:autoSpaceDN w:val="0"/>
        <w:adjustRightInd w:val="0"/>
        <w:ind w:left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- 通过概述和清单介绍不同的方法</w:t>
      </w:r>
    </w:p>
    <w:p>
      <w:pPr>
        <w:autoSpaceDE w:val="0"/>
        <w:autoSpaceDN w:val="0"/>
        <w:adjustRightInd w:val="0"/>
        <w:ind w:left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- 100多幅插图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4"/>
      </w:pPr>
      <w:bookmarkStart w:id="4" w:name="OLE_LINK44"/>
      <w:bookmarkStart w:id="5" w:name="OLE_LINK43"/>
      <w:bookmarkStart w:id="6" w:name="OLE_LINK45"/>
      <w:bookmarkStart w:id="7" w:name="OLE_LINK38"/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154940</wp:posOffset>
            </wp:positionV>
            <wp:extent cx="695325" cy="1005840"/>
            <wp:effectExtent l="0" t="0" r="9525" b="3810"/>
            <wp:wrapSquare wrapText="bothSides"/>
            <wp:docPr id="1" name="图片 1" descr="Katja P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atja Pa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"https://www.campus.de/typo3temp/assets/_processed_/c/5/csm_PaarKatja__c__Katja_Paar_4c_3161057a9d.jpg"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shd w:val="clear" w:color="auto" w:fill="FFFFFF"/>
        <w:ind w:firstLine="422" w:firstLineChars="200"/>
        <w:rPr>
          <w:sz w:val="23"/>
          <w:szCs w:val="23"/>
        </w:rPr>
      </w:pPr>
      <w:r>
        <w:rPr>
          <w:rFonts w:hint="eastAsia"/>
          <w:b/>
          <w:bCs/>
          <w:szCs w:val="21"/>
        </w:rPr>
        <w:t>卡蒂娅·帕尔（Katja Paar）</w:t>
      </w:r>
      <w:r>
        <w:rPr>
          <w:rFonts w:hint="eastAsia"/>
          <w:szCs w:val="21"/>
        </w:rPr>
        <w:t>是一名研讨会主持人和组织顾问，曾多年在柏林一家数字机构担任战略和用户体验设计主管。她以人为本，帮助团队和组织开发潜能、实现目标，并实现良好的合作。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20"/>
          <w:rFonts w:hint="eastAsia"/>
          <w:b/>
          <w:szCs w:val="21"/>
        </w:rPr>
        <w:t>Righ</w:t>
      </w:r>
      <w:r>
        <w:rPr>
          <w:rStyle w:val="20"/>
          <w:b/>
          <w:szCs w:val="21"/>
        </w:rPr>
        <w:t>ts@nurnberg.com.cn</w:t>
      </w:r>
      <w:r>
        <w:rPr>
          <w:rStyle w:val="2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20"/>
          <w:szCs w:val="21"/>
        </w:rPr>
        <w:t>http://www.nurnberg.com.cn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20"/>
          <w:szCs w:val="21"/>
        </w:rPr>
        <w:t>http://www.nurnberg.com.cn/booklist_zh/list.aspx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20"/>
          <w:szCs w:val="21"/>
        </w:rPr>
        <w:t>http://www.nurnberg.com.cn/book/book.aspx</w:t>
      </w:r>
      <w:r>
        <w:rPr>
          <w:rStyle w:val="2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20"/>
          <w:szCs w:val="21"/>
        </w:rPr>
        <w:t>http://www.nurnberg.com.cn/video/video.aspx</w:t>
      </w:r>
      <w:r>
        <w:rPr>
          <w:rStyle w:val="20"/>
          <w:szCs w:val="21"/>
        </w:rPr>
        <w:fldChar w:fldCharType="end"/>
      </w:r>
    </w:p>
    <w:p>
      <w:pPr>
        <w:rPr>
          <w:rStyle w:val="2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20"/>
          <w:szCs w:val="21"/>
        </w:rPr>
        <w:t>http://site.douban.com/110577/</w:t>
      </w:r>
      <w:r>
        <w:rPr>
          <w:rStyle w:val="2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0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1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40F4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257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0503"/>
    <w:rsid w:val="0011264B"/>
    <w:rsid w:val="00114035"/>
    <w:rsid w:val="001142C8"/>
    <w:rsid w:val="00115ACB"/>
    <w:rsid w:val="00121268"/>
    <w:rsid w:val="0012521C"/>
    <w:rsid w:val="001305D4"/>
    <w:rsid w:val="001307A4"/>
    <w:rsid w:val="00132921"/>
    <w:rsid w:val="00134730"/>
    <w:rsid w:val="00134987"/>
    <w:rsid w:val="0013736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16A83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3A64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4F7B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64C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37A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56AD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2095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87860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58F7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D47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24B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0D0D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77B"/>
    <w:rsid w:val="00C059A7"/>
    <w:rsid w:val="00C117A9"/>
    <w:rsid w:val="00C12FEB"/>
    <w:rsid w:val="00C13240"/>
    <w:rsid w:val="00C1399B"/>
    <w:rsid w:val="00C16D2E"/>
    <w:rsid w:val="00C20F47"/>
    <w:rsid w:val="00C21030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295B"/>
    <w:rsid w:val="00CA5628"/>
    <w:rsid w:val="00CA5759"/>
    <w:rsid w:val="00CB3CBA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31A4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5DC3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57F1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1502"/>
    <w:rsid w:val="00EC5749"/>
    <w:rsid w:val="00EC7635"/>
    <w:rsid w:val="00ED0524"/>
    <w:rsid w:val="00ED1D72"/>
    <w:rsid w:val="00EE2BA4"/>
    <w:rsid w:val="00EE323E"/>
    <w:rsid w:val="00EE5234"/>
    <w:rsid w:val="00EF13EB"/>
    <w:rsid w:val="00EF1923"/>
    <w:rsid w:val="00EF60DB"/>
    <w:rsid w:val="00F0261A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AA0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4B16"/>
    <w:rsid w:val="00FB5893"/>
    <w:rsid w:val="00FB6BE9"/>
    <w:rsid w:val="00FC1753"/>
    <w:rsid w:val="00FC3699"/>
    <w:rsid w:val="00FC379E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A435CA4"/>
    <w:rsid w:val="391E5FA3"/>
    <w:rsid w:val="41787651"/>
    <w:rsid w:val="489D136C"/>
    <w:rsid w:val="499F13E5"/>
    <w:rsid w:val="5E151BB8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47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5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jc w:val="left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4">
    <w:name w:val="annotation subject"/>
    <w:basedOn w:val="7"/>
    <w:next w:val="7"/>
    <w:link w:val="46"/>
    <w:semiHidden/>
    <w:unhideWhenUsed/>
    <w:qFormat/>
    <w:uiPriority w:val="0"/>
    <w:rPr>
      <w:b/>
      <w:bCs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6"/>
    <w:qFormat/>
    <w:uiPriority w:val="0"/>
    <w:rPr>
      <w:sz w:val="21"/>
      <w:szCs w:val="21"/>
    </w:rPr>
  </w:style>
  <w:style w:type="character" w:customStyle="1" w:styleId="22">
    <w:name w:val="页脚 字符"/>
    <w:link w:val="10"/>
    <w:qFormat/>
    <w:uiPriority w:val="99"/>
    <w:rPr>
      <w:kern w:val="2"/>
      <w:sz w:val="18"/>
      <w:szCs w:val="18"/>
    </w:rPr>
  </w:style>
  <w:style w:type="paragraph" w:customStyle="1" w:styleId="23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4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apple-style-span"/>
    <w:basedOn w:val="16"/>
    <w:qFormat/>
    <w:uiPriority w:val="0"/>
  </w:style>
  <w:style w:type="paragraph" w:customStyle="1" w:styleId="27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9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0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31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2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3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4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5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6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7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8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9">
    <w:name w:val="apple-converted-space"/>
    <w:qFormat/>
    <w:uiPriority w:val="0"/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a-text-italic"/>
    <w:basedOn w:val="16"/>
    <w:qFormat/>
    <w:uiPriority w:val="0"/>
  </w:style>
  <w:style w:type="character" w:customStyle="1" w:styleId="42">
    <w:name w:val="a-text-bold"/>
    <w:basedOn w:val="16"/>
    <w:qFormat/>
    <w:uiPriority w:val="0"/>
  </w:style>
  <w:style w:type="character" w:customStyle="1" w:styleId="43">
    <w:name w:val="标题 4 字符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5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46">
    <w:name w:val="批注主题 字符"/>
    <w:basedOn w:val="45"/>
    <w:link w:val="14"/>
    <w:semiHidden/>
    <w:qFormat/>
    <w:uiPriority w:val="0"/>
    <w:rPr>
      <w:b/>
      <w:bCs/>
      <w:kern w:val="2"/>
      <w:sz w:val="21"/>
      <w:szCs w:val="24"/>
    </w:rPr>
  </w:style>
  <w:style w:type="character" w:customStyle="1" w:styleId="47">
    <w:name w:val="标题 6 字符"/>
    <w:basedOn w:val="16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253</Words>
  <Characters>1448</Characters>
  <Lines>12</Lines>
  <Paragraphs>3</Paragraphs>
  <TotalTime>31</TotalTime>
  <ScaleCrop>false</ScaleCrop>
  <LinksUpToDate>false</LinksUpToDate>
  <CharactersWithSpaces>1698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2023-11-19T06:59:00Z</dcterms:created>
  <dc:creator>Image</dc:creator>
  <cp:lastModifiedBy>堀  达</cp:lastModifiedBy>
  <cp:lastPrinted>2005-06-10T06:33:00Z</cp:lastPrinted>
  <dcterms:modified xsi:type="dcterms:W3CDTF">2023-12-12T10:34:05Z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CA41D99A13CC4FB6B970A6BC3B7A38E7_13</vt:lpwstr>
  </property>
</Properties>
</file>