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3958590</wp:posOffset>
            </wp:positionH>
            <wp:positionV relativeFrom="paragraph">
              <wp:posOffset>21590</wp:posOffset>
            </wp:positionV>
            <wp:extent cx="1428750" cy="2155825"/>
            <wp:effectExtent l="0" t="0" r="0" b="0"/>
            <wp:wrapSquare wrapText="bothSides"/>
            <wp:docPr id="2014237637" name="图片 1" descr="日历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37637" name="图片 1" descr="日历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《国度、荣耀、权柄：极端主义时代的美国福音派》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KINGDOM, THE POWER, AND THE GLORY: American Evangelicals in an Age of Extremism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Tim Alberta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社：Harper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J</w:t>
      </w:r>
      <w:r>
        <w:rPr>
          <w:rFonts w:hint="default" w:ascii="Times New Roman" w:hAnsi="Times New Roman" w:cs="Times New Roman"/>
          <w:b/>
          <w:color w:val="000000"/>
          <w:szCs w:val="21"/>
        </w:rPr>
        <w:t>avelin/ANA/Conor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4</w:t>
      </w:r>
      <w:r>
        <w:rPr>
          <w:rFonts w:hint="default" w:ascii="Times New Roman" w:hAnsi="Times New Roman" w:cs="Times New Roman"/>
          <w:b/>
          <w:color w:val="000000"/>
          <w:szCs w:val="21"/>
        </w:rPr>
        <w:t>96页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023年</w:t>
      </w:r>
      <w:r>
        <w:rPr>
          <w:rFonts w:hint="default" w:ascii="Times New Roman" w:hAnsi="Times New Roman" w:cs="Times New Roman"/>
          <w:b/>
          <w:color w:val="000000"/>
          <w:szCs w:val="21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2月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非小说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·亚马逊“基督教会历史”</w:t>
      </w: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#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1</w:t>
      </w:r>
      <w:r>
        <w:rPr>
          <w:rFonts w:hint="eastAsia" w:cs="Times New Roman"/>
          <w:b/>
          <w:bCs/>
          <w:color w:val="FF0000"/>
          <w:szCs w:val="21"/>
          <w:lang w:val="en-US" w:eastAsia="zh-CN"/>
        </w:rPr>
        <w:t xml:space="preserve">，“精装非虚构”#6，“纸书/电子书非虚构”#6 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·《政客》2023年度最佳；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·巴拉克·奥巴马2023年推荐书单：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4157980" cy="4163695"/>
            <wp:effectExtent l="0" t="0" r="13970" b="8255"/>
            <wp:docPr id="3" name="图片 3" descr="2024.01.03-Barack Obama best books of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.01.03-Barack Obama best books of 2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"https://www.nytimes.com/2023/11/30/books/booksupdate/new-books-december.html"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《纽约时报》12月问世</w:t>
      </w:r>
      <w:r>
        <w:rPr>
          <w:rStyle w:val="16"/>
          <w:rFonts w:hint="default" w:ascii="Times New Roman" w:hAnsi="Times New Roman" w:cs="Times New Roman"/>
          <w:b/>
          <w:bCs/>
          <w:szCs w:val="21"/>
          <w:lang w:val="en-US" w:eastAsia="zh-CN"/>
        </w:rPr>
        <w:t>的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8本重磅新书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  <w:r>
        <w:rPr>
          <w:rStyle w:val="16"/>
          <w:rFonts w:hint="default" w:ascii="Times New Roman" w:hAnsi="Times New Roman" w:cs="Times New Roman"/>
          <w:b/>
          <w:bCs/>
          <w:szCs w:val="21"/>
          <w:lang w:val="en-US" w:eastAsia="zh-CN"/>
        </w:rPr>
        <w:t>之一；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"https://www.nytimes.com/interactive/2023/11/21/books/notable-books.html"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《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纽约时报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》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2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023年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1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00本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令人瞩目之书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  <w:r>
        <w:rPr>
          <w:rStyle w:val="16"/>
          <w:rFonts w:hint="default" w:ascii="Times New Roman" w:hAnsi="Times New Roman" w:cs="Times New Roman"/>
          <w:b/>
          <w:bCs/>
          <w:szCs w:val="21"/>
          <w:lang w:eastAsia="zh-CN"/>
        </w:rPr>
        <w:t>；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"https://www.theatlantic.com/magazine/archive/2024/01/evangelical-christian-nationalism-trump/676150/"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《大西洋杂志》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深度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访谈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；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instrText xml:space="preserve">HYPERLINK "https://www.politico.com/news/magazine/2023/12/01/evangelicals-american-politics-tim-alberta-book-excerpt-00129319"</w:instrTex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bCs/>
          <w:szCs w:val="21"/>
        </w:rPr>
        <w:t>《</w:t>
      </w:r>
      <w:r>
        <w:rPr>
          <w:rStyle w:val="14"/>
          <w:rFonts w:hint="default" w:ascii="Times New Roman" w:hAnsi="Times New Roman" w:cs="Times New Roman"/>
          <w:b/>
          <w:bCs/>
          <w:szCs w:val="21"/>
          <w:lang w:val="en-US" w:eastAsia="zh-CN"/>
        </w:rPr>
        <w:t>政客</w:t>
      </w:r>
      <w:r>
        <w:rPr>
          <w:rStyle w:val="14"/>
          <w:rFonts w:hint="default" w:ascii="Times New Roman" w:hAnsi="Times New Roman" w:cs="Times New Roman"/>
          <w:b/>
          <w:bCs/>
          <w:szCs w:val="21"/>
        </w:rPr>
        <w:t>》</w:t>
      </w:r>
      <w:r>
        <w:rPr>
          <w:rStyle w:val="14"/>
          <w:rFonts w:hint="default" w:ascii="Times New Roman" w:hAnsi="Times New Roman" w:cs="Times New Roman"/>
          <w:b/>
          <w:bCs/>
          <w:szCs w:val="21"/>
        </w:rPr>
        <w:t>长篇专题报导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；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instrText xml:space="preserve">HYPERLINK "https://www.washingtonpost.com/books/2023/12/07/kingdom-power-glory-evangelicals-extremism-tim-alberta-review/?utm_campaign=wp_book_club&amp;utm_medium=email&amp;utm_source=newsletter&amp;wpisrc=nl_books"</w:instrTex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《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华盛顿邮报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》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：福音派如何学会将国家置于神祇之上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；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instrText xml:space="preserve">HYPERLINK "https://www.cbs.com/shows/video/dq7LkRdMjWR4WL0bYl1YPfwBgYXEzELZ/"</w:instrTex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CBS Sunday Morning,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"https://www.npr.org/2023/11/29/1197958935/fresh-air-draft-11-29-2023"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NPR “Fresh Air”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instrText xml:space="preserve">HYPERLINK "https://thedispatch.com/podcast/remnant/the-gospel-truth/"</w:instrTex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 xml:space="preserve">“The Dispatch” 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播客访谈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"https://slate.com/podcasts/political-gabfest/2023/11/joe-biden-u-s-economy-supreme-court-christian-nationalists-religion-donald-trump-white-evangelicals"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 xml:space="preserve">“Slate's Political Gabfest” 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(35:52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开始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).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屡获殊荣的记者、《大西洋月刊》特约撰稿人，继《纽约时报》畅销书《美国大屠杀》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  <w:t>American Carnage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）之后，又及时严谨报道、深入剖析美国福音派运动面临的大分裂。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福音派基督徒可能是当今美国最两极分化、最不受公众理解的人群。蒂姆·阿尔伯塔本人是一名虔诚的基督徒，也是一位福音派牧师的儿子，他的开创性新作《国度、荣耀、权柄》中，他描绘了一幅广阔而又令人深感不安的美国福音派运动画卷。通过电视布道家和小镇传教士、名人复兴者和普通教会信徒的视角，阿尔伯塔讲述了这样一个故事：党同伐异败坏承诺，丑闻诡计玷污名誉，恐惧转瞬即逝，信仰一落千丈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对数百万保守派基督徒来说，“美国”是他们的应许之地，“美国”是一块从旧世界分离的热土，一个独一无二的保佑祝福之国，也是一个与上帝立下特殊盟约的民族。然而，这种对国家的热爱已经让位于右翼民族主义的狂热，一种不计后果、和纳粹无异的“血与土”偶像崇拜，基督的国则变得微不足道。阿尔伯塔回溯了现代福音派运动的发展弧线，将政治和文化拐点置于教会教义和传统的背景下，指出特朗普和新冠疫情并非一切的罪魁祸首，它们只是加速了走向灾难的长期历史趋势。全美各地，教堂半空，市政大厅却座无虚席，作者记录了美国基督教内部日益加剧的分裂，并与读者一起踏足这个陌生的新环境——在这里，爱你的敌人是“清醒”的，拥有自由才是WWJD（耶稣基督会怎么做？)的答案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阿尔伯塔深入美国福音派运动的最高层，调查了保守派基督徒追求、行使，甚至经常滥用权力以确保这个世俗王国的方式。他强调了福音派正在进行的战斗——以及他们作战所用的武器，以证明一切都与《圣经》脱节：与《新约》的圣约背道而驰，今天的信徒正与血肉之躯激烈斗争，他们的眼睛只盯着此时此地，不顾一切地追求一种虚无缥缈、稍纵即逝的力量。阿尔伯塔描绘了一个迅速世俗化、不信任福音派教会的美国，在文化流离失所和宗教迫害再兴的交汇点上徘徊，并将牧师个人及其教会面对地位和颜面尽失的双重挑战相编织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筛选这些残骸时——身心俱疲的牧师、受到残酷打击的会众、因性丑闻和政治阴谋而失去信仰的信徒——阿尔伯特提出了一个问题：如果美国福音运动的目的不再是荣耀上帝，那么它到底将走向何方？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99490" cy="1304925"/>
            <wp:effectExtent l="0" t="0" r="0" b="9525"/>
            <wp:wrapSquare wrapText="bothSides"/>
            <wp:docPr id="881700872" name="图片 2" descr="abo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00872" name="图片 2" descr="abou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蒂姆·阿尔伯塔（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Tim Alberta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，屡获殊荣的记者、畅销书作家、《大西洋月刊》特约撰稿人。他曾担任POLITICO首席政治记者。2019 年，他出版了广受好评的《美国大屠杀：共和党内战的前线和特朗普总统的崛起》(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American Carnage: On the Front Lines of the Republican Civil War and the Rise of President Trump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，并联席主持了 PBS Newshour 播出的该年度最后一场民主党总统辩论。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2021年3月，蒂姆加入《大西洋月刊》，他的任务是漫游、写作和直击美国问题核心的。他的作品见刊于《体育画报》《名利场》等数十家全国性出版物，并经常作为评论员和嘉宾出席全美国和世界各地的电视节目。《美国大屠杀》分别在《华盛顿邮报》和《纽约时报》畅销书排行榜上名列第一和第二。他与妻子、三个儿子和德国牧羊犬居住在密歇根州东南部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  <w:szCs w:val="21"/>
        </w:rPr>
      </w:pPr>
      <w:bookmarkStart w:id="2" w:name="_GoBack"/>
      <w:r>
        <w:rPr>
          <w:rFonts w:hint="default" w:ascii="Times New Roman" w:hAnsi="Times New Roman" w:cs="Times New Roman"/>
          <w:bCs/>
          <w:color w:val="000000"/>
          <w:szCs w:val="21"/>
        </w:rPr>
        <w:t>“阿尔伯塔不仅是一位报导翔实、认真负责的记者，还是一位充满活力的作家，将一场盛大的闹剧渲染得栩栩如生。”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——《华盛顿邮报》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《国度、荣耀、权柄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描绘了福音派的转变，从上世纪中叶美国白人基督徒在美国占据主导地位，以至于许多人可以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忘记政治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，到如今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正如一位著名牧师所说，许多人感到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被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政治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围困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。阿尔伯塔认为，这种恐慌与美国基督教面临的生存威胁无关，而是一种对特权的惶恐不安。他写道：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对美国福音派教徒来说，谦卑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绝非易事。大熔炉中的民族普遍骄傲自大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、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自我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放纵。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纽约时报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bookmarkEnd w:id="2"/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7F79"/>
    <w:rsid w:val="00132921"/>
    <w:rsid w:val="00134987"/>
    <w:rsid w:val="0013674D"/>
    <w:rsid w:val="00146F1E"/>
    <w:rsid w:val="0016224A"/>
    <w:rsid w:val="00163F80"/>
    <w:rsid w:val="00167007"/>
    <w:rsid w:val="00184325"/>
    <w:rsid w:val="0019005F"/>
    <w:rsid w:val="00193733"/>
    <w:rsid w:val="00195D6F"/>
    <w:rsid w:val="001A065C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1A96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5147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46A8"/>
    <w:rsid w:val="006A5C0C"/>
    <w:rsid w:val="006B6CAB"/>
    <w:rsid w:val="006D37ED"/>
    <w:rsid w:val="006E2E2E"/>
    <w:rsid w:val="007078E0"/>
    <w:rsid w:val="00715F9D"/>
    <w:rsid w:val="00724391"/>
    <w:rsid w:val="007407B1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341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183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178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85531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41D"/>
    <w:rsid w:val="00E00CC0"/>
    <w:rsid w:val="00E055C8"/>
    <w:rsid w:val="00E132E9"/>
    <w:rsid w:val="00E15659"/>
    <w:rsid w:val="00E43598"/>
    <w:rsid w:val="00E509A5"/>
    <w:rsid w:val="00E50E2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D6338"/>
    <w:rsid w:val="00EE4676"/>
    <w:rsid w:val="00EF60DB"/>
    <w:rsid w:val="00F033EC"/>
    <w:rsid w:val="00F06C4E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016E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7070061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5440D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200E85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506169B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50137D"/>
    <w:rsid w:val="661D5426"/>
    <w:rsid w:val="674455A4"/>
    <w:rsid w:val="68202442"/>
    <w:rsid w:val="6A577A5F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8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3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551</Words>
  <Characters>3145</Characters>
  <Lines>26</Lines>
  <Paragraphs>7</Paragraphs>
  <TotalTime>61</TotalTime>
  <ScaleCrop>false</ScaleCrop>
  <LinksUpToDate>false</LinksUpToDate>
  <CharactersWithSpaces>3689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2023-11-29T02:52:00Z</dcterms:created>
  <dc:creator>Image</dc:creator>
  <cp:lastModifiedBy>Tonight</cp:lastModifiedBy>
  <cp:lastPrinted>2005-06-10T06:33:00Z</cp:lastPrinted>
  <dcterms:modified xsi:type="dcterms:W3CDTF">2024-01-03T02:24:13Z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