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BD71C" w14:textId="77777777" w:rsidR="009B6503" w:rsidRPr="00BE72DC" w:rsidRDefault="009B6503">
      <w:pPr>
        <w:jc w:val="center"/>
        <w:rPr>
          <w:b/>
          <w:bCs/>
          <w:color w:val="000000"/>
          <w:sz w:val="18"/>
          <w:szCs w:val="18"/>
          <w:shd w:val="pct10" w:color="auto" w:fill="FFFFFF"/>
        </w:rPr>
      </w:pPr>
    </w:p>
    <w:p w14:paraId="2148175A" w14:textId="77777777" w:rsidR="009B6503" w:rsidRPr="00BE72DC" w:rsidRDefault="00D014A5">
      <w:pPr>
        <w:jc w:val="center"/>
        <w:rPr>
          <w:b/>
          <w:bCs/>
          <w:color w:val="000000"/>
          <w:sz w:val="36"/>
          <w:szCs w:val="36"/>
          <w:shd w:val="pct10" w:color="auto" w:fill="FFFFFF"/>
        </w:rPr>
      </w:pPr>
      <w:r w:rsidRPr="00BE72DC">
        <w:rPr>
          <w:b/>
          <w:bCs/>
          <w:color w:val="000000"/>
          <w:sz w:val="36"/>
          <w:szCs w:val="36"/>
          <w:shd w:val="pct10" w:color="auto" w:fill="FFFFFF"/>
        </w:rPr>
        <w:t>新</w:t>
      </w:r>
      <w:r w:rsidRPr="00BE72DC">
        <w:rPr>
          <w:b/>
          <w:bCs/>
          <w:color w:val="000000"/>
          <w:sz w:val="36"/>
          <w:szCs w:val="36"/>
          <w:shd w:val="pct10" w:color="auto" w:fill="FFFFFF"/>
        </w:rPr>
        <w:t xml:space="preserve"> </w:t>
      </w:r>
      <w:r w:rsidRPr="00BE72DC">
        <w:rPr>
          <w:b/>
          <w:bCs/>
          <w:color w:val="000000"/>
          <w:sz w:val="36"/>
          <w:szCs w:val="36"/>
          <w:shd w:val="pct10" w:color="auto" w:fill="FFFFFF"/>
        </w:rPr>
        <w:t>书</w:t>
      </w:r>
      <w:r w:rsidRPr="00BE72DC">
        <w:rPr>
          <w:b/>
          <w:bCs/>
          <w:color w:val="000000"/>
          <w:sz w:val="36"/>
          <w:szCs w:val="36"/>
          <w:shd w:val="pct10" w:color="auto" w:fill="FFFFFF"/>
        </w:rPr>
        <w:t xml:space="preserve"> </w:t>
      </w:r>
      <w:r w:rsidRPr="00BE72DC">
        <w:rPr>
          <w:b/>
          <w:bCs/>
          <w:color w:val="000000"/>
          <w:sz w:val="36"/>
          <w:szCs w:val="36"/>
          <w:shd w:val="pct10" w:color="auto" w:fill="FFFFFF"/>
        </w:rPr>
        <w:t>推</w:t>
      </w:r>
      <w:r w:rsidRPr="00BE72DC">
        <w:rPr>
          <w:b/>
          <w:bCs/>
          <w:color w:val="000000"/>
          <w:sz w:val="36"/>
          <w:szCs w:val="36"/>
          <w:shd w:val="pct10" w:color="auto" w:fill="FFFFFF"/>
        </w:rPr>
        <w:t xml:space="preserve"> </w:t>
      </w:r>
      <w:r w:rsidRPr="00BE72DC">
        <w:rPr>
          <w:b/>
          <w:bCs/>
          <w:color w:val="000000"/>
          <w:sz w:val="36"/>
          <w:szCs w:val="36"/>
          <w:shd w:val="pct10" w:color="auto" w:fill="FFFFFF"/>
        </w:rPr>
        <w:t>荐</w:t>
      </w:r>
    </w:p>
    <w:p w14:paraId="65B4AACA" w14:textId="77777777" w:rsidR="009B6503" w:rsidRPr="00BE72DC" w:rsidRDefault="009B6503">
      <w:pPr>
        <w:tabs>
          <w:tab w:val="left" w:pos="341"/>
          <w:tab w:val="left" w:pos="5235"/>
        </w:tabs>
        <w:jc w:val="left"/>
        <w:rPr>
          <w:b/>
          <w:bCs/>
          <w:color w:val="000000"/>
          <w:szCs w:val="18"/>
        </w:rPr>
      </w:pPr>
    </w:p>
    <w:p w14:paraId="5F08F214" w14:textId="492F5DD2" w:rsidR="009B6503" w:rsidRPr="00BE72DC" w:rsidRDefault="009B6503">
      <w:pPr>
        <w:rPr>
          <w:b/>
          <w:color w:val="000000"/>
          <w:szCs w:val="21"/>
        </w:rPr>
      </w:pPr>
    </w:p>
    <w:p w14:paraId="753BDC47" w14:textId="392F0F84" w:rsidR="009B6503" w:rsidRPr="00BE72DC" w:rsidRDefault="00344E8F">
      <w:pPr>
        <w:rPr>
          <w:b/>
          <w:color w:val="000000"/>
          <w:szCs w:val="21"/>
        </w:rPr>
      </w:pPr>
      <w:r w:rsidRPr="00BE72DC">
        <w:rPr>
          <w:noProof/>
          <w:sz w:val="24"/>
        </w:rPr>
        <w:drawing>
          <wp:anchor distT="0" distB="0" distL="114300" distR="114300" simplePos="0" relativeHeight="251657216" behindDoc="0" locked="0" layoutInCell="1" allowOverlap="1" wp14:anchorId="2EF77635" wp14:editId="7EB034F2">
            <wp:simplePos x="0" y="0"/>
            <wp:positionH relativeFrom="margin">
              <wp:align>right</wp:align>
            </wp:positionH>
            <wp:positionV relativeFrom="paragraph">
              <wp:posOffset>26035</wp:posOffset>
            </wp:positionV>
            <wp:extent cx="1566545" cy="2413635"/>
            <wp:effectExtent l="0" t="0" r="0" b="5715"/>
            <wp:wrapSquare wrapText="bothSides"/>
            <wp:docPr id="51" name="图片 5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descr="IMG_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6545" cy="24136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014A5" w:rsidRPr="00BE72DC">
        <w:rPr>
          <w:b/>
          <w:color w:val="000000"/>
          <w:szCs w:val="21"/>
        </w:rPr>
        <w:t>中文书名：《其他重要的人</w:t>
      </w:r>
      <w:r w:rsidR="00385600">
        <w:rPr>
          <w:b/>
          <w:color w:val="000000"/>
          <w:szCs w:val="21"/>
        </w:rPr>
        <w:t>：重新思考友谊的重要性</w:t>
      </w:r>
      <w:r w:rsidR="00D014A5" w:rsidRPr="00BE72DC">
        <w:rPr>
          <w:b/>
          <w:color w:val="000000"/>
          <w:szCs w:val="21"/>
        </w:rPr>
        <w:t>》</w:t>
      </w:r>
      <w:r w:rsidR="00D014A5" w:rsidRPr="00BE72DC">
        <w:rPr>
          <w:b/>
          <w:color w:val="000000"/>
          <w:szCs w:val="21"/>
        </w:rPr>
        <w:t xml:space="preserve"> </w:t>
      </w:r>
    </w:p>
    <w:p w14:paraId="147E8908" w14:textId="77777777" w:rsidR="009B6503" w:rsidRPr="00BE72DC" w:rsidRDefault="00D014A5">
      <w:pPr>
        <w:rPr>
          <w:b/>
          <w:i/>
          <w:color w:val="000000"/>
          <w:szCs w:val="21"/>
        </w:rPr>
      </w:pPr>
      <w:r w:rsidRPr="00BE72DC">
        <w:rPr>
          <w:b/>
          <w:color w:val="000000"/>
          <w:szCs w:val="21"/>
        </w:rPr>
        <w:t>英文书名：</w:t>
      </w:r>
      <w:r w:rsidRPr="00BE72DC">
        <w:rPr>
          <w:b/>
          <w:color w:val="000000"/>
          <w:szCs w:val="21"/>
        </w:rPr>
        <w:t>THE OTHER SIGNIFICANT OTHERS:</w:t>
      </w:r>
      <w:r w:rsidRPr="00BE72DC">
        <w:rPr>
          <w:b/>
          <w:i/>
          <w:color w:val="000000"/>
          <w:szCs w:val="21"/>
        </w:rPr>
        <w:t xml:space="preserve"> Reimagining Life with Friendship at the Center</w:t>
      </w:r>
    </w:p>
    <w:p w14:paraId="555BA77C" w14:textId="77777777" w:rsidR="009B6503" w:rsidRPr="00BE72DC" w:rsidRDefault="00D014A5">
      <w:pPr>
        <w:rPr>
          <w:b/>
          <w:color w:val="000000"/>
          <w:szCs w:val="21"/>
        </w:rPr>
      </w:pPr>
      <w:r w:rsidRPr="00BE72DC">
        <w:rPr>
          <w:b/>
          <w:color w:val="000000"/>
          <w:szCs w:val="21"/>
        </w:rPr>
        <w:t>作</w:t>
      </w:r>
      <w:r w:rsidRPr="00BE72DC">
        <w:rPr>
          <w:b/>
          <w:color w:val="000000"/>
          <w:szCs w:val="21"/>
        </w:rPr>
        <w:t xml:space="preserve">    </w:t>
      </w:r>
      <w:r w:rsidRPr="00BE72DC">
        <w:rPr>
          <w:b/>
          <w:color w:val="000000"/>
          <w:szCs w:val="21"/>
        </w:rPr>
        <w:t>者：</w:t>
      </w:r>
      <w:proofErr w:type="spellStart"/>
      <w:r w:rsidRPr="00BE72DC">
        <w:rPr>
          <w:b/>
          <w:color w:val="000000"/>
          <w:szCs w:val="21"/>
        </w:rPr>
        <w:t>Rhaina</w:t>
      </w:r>
      <w:proofErr w:type="spellEnd"/>
      <w:r w:rsidRPr="00BE72DC">
        <w:rPr>
          <w:b/>
          <w:color w:val="000000"/>
          <w:szCs w:val="21"/>
        </w:rPr>
        <w:t xml:space="preserve"> Cohen</w:t>
      </w:r>
    </w:p>
    <w:p w14:paraId="38352700" w14:textId="77777777" w:rsidR="009B6503" w:rsidRPr="00BE72DC" w:rsidRDefault="00D014A5">
      <w:pPr>
        <w:rPr>
          <w:b/>
          <w:color w:val="000000"/>
          <w:szCs w:val="21"/>
        </w:rPr>
      </w:pPr>
      <w:r w:rsidRPr="00BE72DC">
        <w:rPr>
          <w:b/>
          <w:color w:val="000000"/>
          <w:szCs w:val="21"/>
        </w:rPr>
        <w:t>出</w:t>
      </w:r>
      <w:r w:rsidRPr="00BE72DC">
        <w:rPr>
          <w:b/>
          <w:color w:val="000000"/>
          <w:szCs w:val="21"/>
        </w:rPr>
        <w:t xml:space="preserve"> </w:t>
      </w:r>
      <w:r w:rsidRPr="00BE72DC">
        <w:rPr>
          <w:b/>
          <w:color w:val="000000"/>
          <w:szCs w:val="21"/>
        </w:rPr>
        <w:t>版</w:t>
      </w:r>
      <w:r w:rsidRPr="00BE72DC">
        <w:rPr>
          <w:b/>
          <w:color w:val="000000"/>
          <w:szCs w:val="21"/>
        </w:rPr>
        <w:t xml:space="preserve"> </w:t>
      </w:r>
      <w:r w:rsidRPr="00BE72DC">
        <w:rPr>
          <w:b/>
          <w:color w:val="000000"/>
          <w:szCs w:val="21"/>
        </w:rPr>
        <w:t>社：</w:t>
      </w:r>
      <w:r w:rsidRPr="00BE72DC">
        <w:rPr>
          <w:b/>
          <w:color w:val="000000"/>
          <w:szCs w:val="21"/>
        </w:rPr>
        <w:t>St. Martin’s Press</w:t>
      </w:r>
      <w:r w:rsidRPr="00BE72DC">
        <w:rPr>
          <w:b/>
          <w:color w:val="000000"/>
          <w:szCs w:val="21"/>
        </w:rPr>
        <w:br/>
      </w:r>
      <w:r w:rsidRPr="00BE72DC">
        <w:rPr>
          <w:b/>
          <w:color w:val="000000"/>
          <w:szCs w:val="21"/>
        </w:rPr>
        <w:t>代理公司：</w:t>
      </w:r>
      <w:r w:rsidRPr="00BE72DC">
        <w:rPr>
          <w:b/>
          <w:color w:val="000000"/>
          <w:szCs w:val="21"/>
        </w:rPr>
        <w:t>ANA/Conor</w:t>
      </w:r>
    </w:p>
    <w:p w14:paraId="6A25F481" w14:textId="77777777" w:rsidR="009B6503" w:rsidRPr="00BE72DC" w:rsidRDefault="00D014A5">
      <w:pPr>
        <w:rPr>
          <w:b/>
          <w:color w:val="000000"/>
          <w:szCs w:val="21"/>
        </w:rPr>
      </w:pPr>
      <w:r w:rsidRPr="00BE72DC">
        <w:rPr>
          <w:b/>
          <w:color w:val="000000"/>
          <w:szCs w:val="21"/>
        </w:rPr>
        <w:t>页</w:t>
      </w:r>
      <w:r w:rsidRPr="00BE72DC">
        <w:rPr>
          <w:b/>
          <w:color w:val="000000"/>
          <w:szCs w:val="21"/>
        </w:rPr>
        <w:t xml:space="preserve">    </w:t>
      </w:r>
      <w:r w:rsidRPr="00BE72DC">
        <w:rPr>
          <w:b/>
          <w:color w:val="000000"/>
          <w:szCs w:val="21"/>
        </w:rPr>
        <w:t>数：</w:t>
      </w:r>
      <w:r w:rsidRPr="00BE72DC">
        <w:rPr>
          <w:b/>
          <w:color w:val="000000"/>
          <w:szCs w:val="21"/>
        </w:rPr>
        <w:t>320</w:t>
      </w:r>
      <w:r w:rsidRPr="00BE72DC">
        <w:rPr>
          <w:b/>
          <w:color w:val="000000"/>
          <w:szCs w:val="21"/>
        </w:rPr>
        <w:t>页</w:t>
      </w:r>
    </w:p>
    <w:p w14:paraId="4D21D9F8" w14:textId="77777777" w:rsidR="009B6503" w:rsidRPr="00BE72DC" w:rsidRDefault="00D014A5">
      <w:pPr>
        <w:rPr>
          <w:b/>
          <w:color w:val="000000"/>
          <w:szCs w:val="21"/>
        </w:rPr>
      </w:pPr>
      <w:r w:rsidRPr="00BE72DC">
        <w:rPr>
          <w:b/>
          <w:color w:val="000000"/>
          <w:szCs w:val="21"/>
        </w:rPr>
        <w:t>出版时间：</w:t>
      </w:r>
      <w:r w:rsidRPr="00BE72DC">
        <w:rPr>
          <w:b/>
          <w:color w:val="000000"/>
          <w:szCs w:val="21"/>
        </w:rPr>
        <w:t>2024</w:t>
      </w:r>
      <w:r w:rsidRPr="00BE72DC">
        <w:rPr>
          <w:b/>
          <w:color w:val="000000"/>
          <w:szCs w:val="21"/>
        </w:rPr>
        <w:t>年</w:t>
      </w:r>
      <w:r w:rsidRPr="00BE72DC">
        <w:rPr>
          <w:b/>
          <w:color w:val="000000"/>
          <w:szCs w:val="21"/>
        </w:rPr>
        <w:t>2</w:t>
      </w:r>
      <w:r w:rsidRPr="00BE72DC">
        <w:rPr>
          <w:b/>
          <w:color w:val="000000"/>
          <w:szCs w:val="21"/>
        </w:rPr>
        <w:t>月</w:t>
      </w:r>
    </w:p>
    <w:p w14:paraId="26B3E885" w14:textId="77777777" w:rsidR="009B6503" w:rsidRPr="00BE72DC" w:rsidRDefault="00D014A5">
      <w:pPr>
        <w:rPr>
          <w:b/>
          <w:color w:val="000000"/>
          <w:szCs w:val="21"/>
        </w:rPr>
      </w:pPr>
      <w:r w:rsidRPr="00BE72DC">
        <w:rPr>
          <w:b/>
          <w:color w:val="000000"/>
          <w:szCs w:val="21"/>
        </w:rPr>
        <w:t>代理地区：中国大陆、台湾</w:t>
      </w:r>
    </w:p>
    <w:p w14:paraId="5EEBFF98" w14:textId="77777777" w:rsidR="009B6503" w:rsidRPr="00BE72DC" w:rsidRDefault="00D014A5">
      <w:pPr>
        <w:rPr>
          <w:b/>
          <w:color w:val="000000"/>
          <w:szCs w:val="21"/>
        </w:rPr>
      </w:pPr>
      <w:r w:rsidRPr="00BE72DC">
        <w:rPr>
          <w:b/>
          <w:color w:val="000000"/>
          <w:szCs w:val="21"/>
        </w:rPr>
        <w:t>审读资料：电子稿</w:t>
      </w:r>
    </w:p>
    <w:p w14:paraId="1EB95CC9" w14:textId="77777777" w:rsidR="009B6503" w:rsidRPr="00BE72DC" w:rsidRDefault="00D014A5">
      <w:pPr>
        <w:rPr>
          <w:b/>
          <w:color w:val="000000"/>
          <w:szCs w:val="21"/>
        </w:rPr>
      </w:pPr>
      <w:r w:rsidRPr="00BE72DC">
        <w:rPr>
          <w:b/>
          <w:color w:val="000000"/>
          <w:szCs w:val="21"/>
        </w:rPr>
        <w:t>类</w:t>
      </w:r>
      <w:r w:rsidRPr="00BE72DC">
        <w:rPr>
          <w:b/>
          <w:color w:val="000000"/>
          <w:szCs w:val="21"/>
        </w:rPr>
        <w:t xml:space="preserve">    </w:t>
      </w:r>
      <w:r w:rsidRPr="00BE72DC">
        <w:rPr>
          <w:b/>
          <w:color w:val="000000"/>
          <w:szCs w:val="21"/>
        </w:rPr>
        <w:t>型：</w:t>
      </w:r>
      <w:r w:rsidR="00F24D99">
        <w:rPr>
          <w:b/>
          <w:color w:val="000000"/>
          <w:szCs w:val="21"/>
        </w:rPr>
        <w:t>励志</w:t>
      </w:r>
    </w:p>
    <w:p w14:paraId="48295A71" w14:textId="4AEC800F" w:rsidR="009B6503" w:rsidRPr="005444EF" w:rsidRDefault="005444EF">
      <w:pPr>
        <w:rPr>
          <w:b/>
          <w:bCs/>
          <w:color w:val="FF0000"/>
          <w:szCs w:val="21"/>
        </w:rPr>
      </w:pPr>
      <w:r w:rsidRPr="005444EF">
        <w:rPr>
          <w:rFonts w:hint="eastAsia"/>
          <w:b/>
          <w:bCs/>
          <w:color w:val="FF0000"/>
          <w:szCs w:val="21"/>
        </w:rPr>
        <w:t>版权已授：韩国</w:t>
      </w:r>
    </w:p>
    <w:p w14:paraId="31CB97B1" w14:textId="77777777" w:rsidR="005444EF" w:rsidRDefault="005444EF">
      <w:pPr>
        <w:rPr>
          <w:b/>
          <w:bCs/>
          <w:color w:val="000000"/>
          <w:szCs w:val="21"/>
        </w:rPr>
      </w:pPr>
    </w:p>
    <w:p w14:paraId="65CCE998" w14:textId="52ED4426" w:rsidR="00ED2851" w:rsidRPr="006D4645" w:rsidRDefault="00ED2851">
      <w:pPr>
        <w:rPr>
          <w:b/>
          <w:bCs/>
          <w:color w:val="FF0000"/>
          <w:szCs w:val="21"/>
        </w:rPr>
      </w:pPr>
      <w:r w:rsidRPr="006D4645">
        <w:rPr>
          <w:rFonts w:hint="eastAsia"/>
          <w:b/>
          <w:bCs/>
          <w:color w:val="FF0000"/>
          <w:szCs w:val="21"/>
        </w:rPr>
        <w:t>·</w:t>
      </w:r>
      <w:r w:rsidRPr="006D4645">
        <w:rPr>
          <w:b/>
          <w:bCs/>
          <w:color w:val="FF0000"/>
          <w:szCs w:val="21"/>
        </w:rPr>
        <w:t>Goodread</w:t>
      </w:r>
      <w:r w:rsidRPr="006D4645">
        <w:rPr>
          <w:rFonts w:hint="eastAsia"/>
          <w:b/>
          <w:bCs/>
          <w:color w:val="FF0000"/>
          <w:szCs w:val="21"/>
        </w:rPr>
        <w:t>s</w:t>
      </w:r>
      <w:r w:rsidRPr="006D4645">
        <w:rPr>
          <w:b/>
          <w:bCs/>
          <w:color w:val="FF0000"/>
          <w:szCs w:val="21"/>
        </w:rPr>
        <w:t xml:space="preserve"> 4.6</w:t>
      </w:r>
      <w:r w:rsidRPr="006D4645">
        <w:rPr>
          <w:rFonts w:hint="eastAsia"/>
          <w:b/>
          <w:bCs/>
          <w:color w:val="FF0000"/>
          <w:szCs w:val="21"/>
        </w:rPr>
        <w:t>分；</w:t>
      </w:r>
    </w:p>
    <w:p w14:paraId="473A9669" w14:textId="4012CC25" w:rsidR="00ED2851" w:rsidRDefault="00ED2851">
      <w:pPr>
        <w:rPr>
          <w:b/>
          <w:bCs/>
          <w:color w:val="000000"/>
          <w:szCs w:val="21"/>
        </w:rPr>
      </w:pPr>
      <w:r w:rsidRPr="006D4645">
        <w:rPr>
          <w:rFonts w:hint="eastAsia"/>
          <w:b/>
          <w:bCs/>
          <w:color w:val="FF0000"/>
          <w:szCs w:val="21"/>
        </w:rPr>
        <w:t>·《出版者周刊》独家访谈：</w:t>
      </w:r>
      <w:hyperlink r:id="rId7" w:history="1">
        <w:r w:rsidRPr="00ED2851">
          <w:rPr>
            <w:rStyle w:val="ab"/>
            <w:b/>
            <w:bCs/>
            <w:szCs w:val="21"/>
          </w:rPr>
          <w:t>More Than Friends: PW Talks with Rhaina Cohen</w:t>
        </w:r>
      </w:hyperlink>
    </w:p>
    <w:p w14:paraId="59185AF5" w14:textId="049D85F1" w:rsidR="00ED2851" w:rsidRDefault="00ED2851">
      <w:pPr>
        <w:rPr>
          <w:b/>
          <w:bCs/>
          <w:color w:val="000000"/>
          <w:szCs w:val="21"/>
        </w:rPr>
      </w:pPr>
      <w:r w:rsidRPr="006D4645">
        <w:rPr>
          <w:rFonts w:hint="eastAsia"/>
          <w:b/>
          <w:bCs/>
          <w:color w:val="FF0000"/>
          <w:szCs w:val="21"/>
        </w:rPr>
        <w:t>·作者在《大西洋》发表专栏</w:t>
      </w:r>
      <w:r>
        <w:rPr>
          <w:rFonts w:hint="eastAsia"/>
          <w:b/>
          <w:bCs/>
          <w:color w:val="000000"/>
          <w:szCs w:val="21"/>
        </w:rPr>
        <w:t>：</w:t>
      </w:r>
      <w:hyperlink r:id="rId8" w:history="1">
        <w:r w:rsidRPr="00ED2851">
          <w:rPr>
            <w:rStyle w:val="ab"/>
            <w:rFonts w:hint="eastAsia"/>
            <w:b/>
            <w:bCs/>
            <w:szCs w:val="21"/>
          </w:rPr>
          <w:t>W</w:t>
        </w:r>
        <w:r w:rsidRPr="00ED2851">
          <w:rPr>
            <w:rStyle w:val="ab"/>
            <w:b/>
            <w:bCs/>
            <w:szCs w:val="21"/>
          </w:rPr>
          <w:t>hat Adults Forget about Friendship</w:t>
        </w:r>
      </w:hyperlink>
    </w:p>
    <w:p w14:paraId="0F8FCAEC" w14:textId="77777777" w:rsidR="00ED2851" w:rsidRPr="00BE72DC" w:rsidRDefault="00ED2851">
      <w:pPr>
        <w:rPr>
          <w:b/>
          <w:bCs/>
          <w:color w:val="000000"/>
          <w:szCs w:val="21"/>
        </w:rPr>
      </w:pPr>
    </w:p>
    <w:p w14:paraId="757F8F91" w14:textId="77777777" w:rsidR="009B6503" w:rsidRPr="00BE72DC" w:rsidRDefault="009B6503">
      <w:pPr>
        <w:rPr>
          <w:b/>
          <w:bCs/>
          <w:color w:val="000000"/>
          <w:szCs w:val="21"/>
        </w:rPr>
      </w:pPr>
    </w:p>
    <w:p w14:paraId="39B3AACF" w14:textId="77777777" w:rsidR="009B6503" w:rsidRPr="00BE72DC" w:rsidRDefault="00D014A5">
      <w:pPr>
        <w:rPr>
          <w:rFonts w:eastAsiaTheme="minorEastAsia"/>
          <w:b/>
          <w:bCs/>
          <w:color w:val="000000"/>
          <w:szCs w:val="21"/>
        </w:rPr>
      </w:pPr>
      <w:r w:rsidRPr="00BE72DC">
        <w:rPr>
          <w:rFonts w:eastAsiaTheme="minorEastAsia"/>
          <w:b/>
          <w:bCs/>
          <w:color w:val="000000"/>
          <w:szCs w:val="21"/>
        </w:rPr>
        <w:t>内容简介：</w:t>
      </w:r>
    </w:p>
    <w:p w14:paraId="3CAC87DD" w14:textId="77777777" w:rsidR="009B6503" w:rsidRPr="00BE72DC" w:rsidRDefault="00D014A5">
      <w:pPr>
        <w:rPr>
          <w:rFonts w:eastAsiaTheme="minorEastAsia"/>
          <w:b/>
          <w:bCs/>
          <w:i/>
          <w:iCs/>
          <w:sz w:val="23"/>
          <w:szCs w:val="23"/>
        </w:rPr>
      </w:pPr>
      <w:r w:rsidRPr="00BE72DC">
        <w:rPr>
          <w:rFonts w:eastAsiaTheme="minorEastAsia"/>
          <w:b/>
          <w:bCs/>
          <w:i/>
          <w:iCs/>
          <w:sz w:val="23"/>
          <w:szCs w:val="23"/>
        </w:rPr>
        <w:t xml:space="preserve"> </w:t>
      </w:r>
    </w:p>
    <w:p w14:paraId="41E4F9C2" w14:textId="77777777" w:rsidR="009B6503" w:rsidRPr="00BE72DC" w:rsidRDefault="00D014A5" w:rsidP="00E73617">
      <w:pPr>
        <w:ind w:firstLine="420"/>
        <w:rPr>
          <w:rFonts w:eastAsiaTheme="minorEastAsia"/>
          <w:b/>
          <w:szCs w:val="21"/>
        </w:rPr>
      </w:pPr>
      <w:r w:rsidRPr="00BE72DC">
        <w:rPr>
          <w:rFonts w:eastAsiaTheme="minorEastAsia"/>
          <w:b/>
          <w:szCs w:val="21"/>
        </w:rPr>
        <w:t>为什么我们认为爱情比友谊更重要</w:t>
      </w:r>
      <w:r w:rsidR="00BE72DC" w:rsidRPr="00BE72DC">
        <w:rPr>
          <w:rFonts w:eastAsiaTheme="minorEastAsia"/>
          <w:b/>
          <w:szCs w:val="21"/>
        </w:rPr>
        <w:t>？</w:t>
      </w:r>
      <w:r w:rsidRPr="00BE72DC">
        <w:rPr>
          <w:rFonts w:eastAsiaTheme="minorEastAsia"/>
          <w:b/>
          <w:szCs w:val="21"/>
        </w:rPr>
        <w:t>当我们期望配偶能满足我们所有的需求时，我们失去了什么</w:t>
      </w:r>
      <w:r w:rsidR="00BE72DC" w:rsidRPr="00BE72DC">
        <w:rPr>
          <w:rFonts w:eastAsiaTheme="minorEastAsia"/>
          <w:b/>
          <w:szCs w:val="21"/>
        </w:rPr>
        <w:t>？</w:t>
      </w:r>
      <w:r w:rsidRPr="00BE72DC">
        <w:rPr>
          <w:rFonts w:eastAsiaTheme="minorEastAsia"/>
          <w:b/>
          <w:szCs w:val="21"/>
        </w:rPr>
        <w:t>从那些把深厚的友谊放在生活中心的人身上，我们能学到什么关于承诺、爱和家庭的东西呢</w:t>
      </w:r>
      <w:r w:rsidR="00BE72DC" w:rsidRPr="00BE72DC">
        <w:rPr>
          <w:rFonts w:eastAsiaTheme="minorEastAsia"/>
          <w:b/>
          <w:szCs w:val="21"/>
        </w:rPr>
        <w:t>？</w:t>
      </w:r>
    </w:p>
    <w:p w14:paraId="084E6477" w14:textId="77777777" w:rsidR="00E73617" w:rsidRPr="00BE72DC" w:rsidRDefault="00E73617" w:rsidP="00E73617">
      <w:pPr>
        <w:ind w:firstLine="420"/>
        <w:rPr>
          <w:rFonts w:eastAsiaTheme="minorEastAsia"/>
          <w:szCs w:val="21"/>
        </w:rPr>
      </w:pPr>
    </w:p>
    <w:p w14:paraId="4270ECAB" w14:textId="6F79334D" w:rsidR="009B6503" w:rsidRPr="00BE72DC" w:rsidRDefault="00D014A5" w:rsidP="00E73617">
      <w:pPr>
        <w:ind w:firstLine="420"/>
        <w:rPr>
          <w:rFonts w:eastAsiaTheme="minorEastAsia"/>
          <w:szCs w:val="21"/>
        </w:rPr>
      </w:pPr>
      <w:r w:rsidRPr="00BE72DC">
        <w:rPr>
          <w:rFonts w:eastAsiaTheme="minorEastAsia"/>
          <w:szCs w:val="21"/>
          <w:lang w:eastAsia="en-US"/>
        </w:rPr>
        <w:t>《</w:t>
      </w:r>
      <w:proofErr w:type="spellStart"/>
      <w:r w:rsidRPr="00BE72DC">
        <w:rPr>
          <w:rFonts w:eastAsiaTheme="minorEastAsia"/>
          <w:szCs w:val="21"/>
          <w:lang w:eastAsia="en-US"/>
        </w:rPr>
        <w:t>其他重要的人</w:t>
      </w:r>
      <w:proofErr w:type="spellEnd"/>
      <w:r w:rsidRPr="00BE72DC">
        <w:rPr>
          <w:rFonts w:eastAsiaTheme="minorEastAsia"/>
          <w:szCs w:val="21"/>
          <w:lang w:eastAsia="en-US"/>
        </w:rPr>
        <w:t>》</w:t>
      </w:r>
      <w:r w:rsidRPr="00BE72DC">
        <w:rPr>
          <w:rFonts w:eastAsiaTheme="minorEastAsia"/>
          <w:szCs w:val="21"/>
        </w:rPr>
        <w:t>（</w:t>
      </w:r>
      <w:r w:rsidRPr="00BE72DC">
        <w:rPr>
          <w:rFonts w:eastAsiaTheme="minorEastAsia"/>
          <w:i/>
        </w:rPr>
        <w:t>The Other Significant Others</w:t>
      </w:r>
      <w:r w:rsidRPr="00BE72DC">
        <w:rPr>
          <w:rFonts w:eastAsiaTheme="minorEastAsia"/>
          <w:szCs w:val="21"/>
        </w:rPr>
        <w:t>）</w:t>
      </w:r>
      <w:proofErr w:type="spellStart"/>
      <w:r w:rsidRPr="00BE72DC">
        <w:rPr>
          <w:rFonts w:eastAsiaTheme="minorEastAsia"/>
          <w:szCs w:val="21"/>
          <w:lang w:eastAsia="en-US"/>
        </w:rPr>
        <w:t>中，</w:t>
      </w:r>
      <w:r w:rsidRPr="00BE72DC">
        <w:rPr>
          <w:rFonts w:eastAsiaTheme="minorEastAsia"/>
          <w:szCs w:val="21"/>
          <w:lang w:eastAsia="en-US"/>
        </w:rPr>
        <w:t>NPR</w:t>
      </w:r>
      <w:r w:rsidRPr="00BE72DC">
        <w:rPr>
          <w:rFonts w:eastAsiaTheme="minorEastAsia"/>
          <w:szCs w:val="21"/>
          <w:lang w:eastAsia="en-US"/>
        </w:rPr>
        <w:t>新闻的雷娜</w:t>
      </w:r>
      <w:r w:rsidRPr="00BE72DC">
        <w:rPr>
          <w:rFonts w:eastAsiaTheme="minorEastAsia"/>
          <w:szCs w:val="21"/>
          <w:lang w:eastAsia="en-US"/>
        </w:rPr>
        <w:t>·</w:t>
      </w:r>
      <w:r w:rsidRPr="00BE72DC">
        <w:rPr>
          <w:rFonts w:eastAsiaTheme="minorEastAsia"/>
          <w:szCs w:val="21"/>
          <w:lang w:eastAsia="en-US"/>
        </w:rPr>
        <w:t>科恩</w:t>
      </w:r>
      <w:proofErr w:type="spellEnd"/>
      <w:r w:rsidRPr="00BE72DC">
        <w:rPr>
          <w:rFonts w:eastAsiaTheme="minorEastAsia"/>
          <w:szCs w:val="21"/>
        </w:rPr>
        <w:t>（</w:t>
      </w:r>
      <w:proofErr w:type="spellStart"/>
      <w:r w:rsidRPr="00BE72DC">
        <w:rPr>
          <w:rFonts w:eastAsiaTheme="minorEastAsia"/>
        </w:rPr>
        <w:t>Rhaina</w:t>
      </w:r>
      <w:proofErr w:type="spellEnd"/>
      <w:r w:rsidRPr="00BE72DC">
        <w:rPr>
          <w:rFonts w:eastAsiaTheme="minorEastAsia"/>
        </w:rPr>
        <w:t xml:space="preserve"> Cohen</w:t>
      </w:r>
      <w:r w:rsidRPr="00BE72DC">
        <w:rPr>
          <w:rFonts w:eastAsiaTheme="minorEastAsia"/>
          <w:szCs w:val="21"/>
        </w:rPr>
        <w:t>）</w:t>
      </w:r>
      <w:proofErr w:type="spellStart"/>
      <w:r w:rsidRPr="00BE72DC">
        <w:rPr>
          <w:rFonts w:eastAsiaTheme="minorEastAsia"/>
          <w:szCs w:val="21"/>
          <w:lang w:eastAsia="en-US"/>
        </w:rPr>
        <w:t>邀请我们走进人们的生活，他们打破传统，选择了一个朋友作为生活伴侣</w:t>
      </w:r>
      <w:proofErr w:type="spellEnd"/>
      <w:r w:rsidRPr="00BE72DC">
        <w:rPr>
          <w:rFonts w:eastAsiaTheme="minorEastAsia"/>
          <w:szCs w:val="21"/>
          <w:lang w:eastAsia="en-US"/>
        </w:rPr>
        <w:t>——</w:t>
      </w:r>
      <w:proofErr w:type="spellStart"/>
      <w:r w:rsidRPr="00BE72DC">
        <w:rPr>
          <w:rFonts w:eastAsiaTheme="minorEastAsia"/>
          <w:szCs w:val="21"/>
          <w:lang w:eastAsia="en-US"/>
        </w:rPr>
        <w:t>这些朋友是房屋的共同所有者，父母或彼此的照顾者</w:t>
      </w:r>
      <w:proofErr w:type="spellEnd"/>
      <w:r w:rsidRPr="00BE72DC">
        <w:rPr>
          <w:rFonts w:eastAsiaTheme="minorEastAsia"/>
          <w:szCs w:val="21"/>
          <w:lang w:eastAsia="en-US"/>
        </w:rPr>
        <w:t>。</w:t>
      </w:r>
      <w:r w:rsidRPr="00BE72DC">
        <w:rPr>
          <w:rFonts w:eastAsiaTheme="minorEastAsia"/>
          <w:szCs w:val="21"/>
        </w:rPr>
        <w:t>他们引人入胜的故事动摇了人们对人际关系的普遍假设，包括性是伴侣关系的一个决定性特征，以及共同抚养孩子的人应该处于一段浪漫的关系中。柏拉图式的伴侣来自不同的生活阶层</w:t>
      </w:r>
      <w:r w:rsidRPr="00BE72DC">
        <w:rPr>
          <w:rFonts w:eastAsiaTheme="minorEastAsia"/>
          <w:szCs w:val="21"/>
        </w:rPr>
        <w:t>——</w:t>
      </w:r>
      <w:r w:rsidRPr="00BE72DC">
        <w:rPr>
          <w:rFonts w:eastAsiaTheme="minorEastAsia"/>
          <w:szCs w:val="21"/>
        </w:rPr>
        <w:t>年龄和宗教，性别和性取向等等</w:t>
      </w:r>
      <w:r w:rsidRPr="00BE72DC">
        <w:rPr>
          <w:rFonts w:eastAsiaTheme="minorEastAsia"/>
          <w:szCs w:val="21"/>
        </w:rPr>
        <w:t>——</w:t>
      </w:r>
      <w:r w:rsidRPr="00BE72DC">
        <w:rPr>
          <w:rFonts w:eastAsiaTheme="minorEastAsia"/>
          <w:szCs w:val="21"/>
        </w:rPr>
        <w:t>揭示了拥抱一种不被社会认可的关系模式是多么自由和具有挑战性。它们表明，以朋友为中心的世界并不局限于《黄金女孩》（</w:t>
      </w:r>
      <w:r w:rsidRPr="00BE72DC">
        <w:rPr>
          <w:rFonts w:eastAsiaTheme="minorEastAsia"/>
          <w:i/>
        </w:rPr>
        <w:t>The Golden Girls</w:t>
      </w:r>
      <w:r w:rsidRPr="00BE72DC">
        <w:rPr>
          <w:rFonts w:eastAsiaTheme="minorEastAsia"/>
          <w:szCs w:val="21"/>
        </w:rPr>
        <w:t>）中白日梦的情节，在现实生活中也是可能的。</w:t>
      </w:r>
    </w:p>
    <w:p w14:paraId="013421E2" w14:textId="77777777" w:rsidR="00E73617" w:rsidRPr="00BE72DC" w:rsidRDefault="00E73617" w:rsidP="00E73617">
      <w:pPr>
        <w:ind w:firstLine="420"/>
        <w:rPr>
          <w:rFonts w:eastAsiaTheme="minorEastAsia"/>
          <w:szCs w:val="21"/>
        </w:rPr>
      </w:pPr>
    </w:p>
    <w:p w14:paraId="480492B3" w14:textId="77777777" w:rsidR="009B6503" w:rsidRPr="00BE72DC" w:rsidRDefault="00D014A5">
      <w:pPr>
        <w:ind w:firstLine="420"/>
        <w:rPr>
          <w:rFonts w:eastAsiaTheme="minorEastAsia"/>
          <w:szCs w:val="21"/>
        </w:rPr>
      </w:pPr>
      <w:r w:rsidRPr="00BE72DC">
        <w:rPr>
          <w:rFonts w:eastAsiaTheme="minorEastAsia"/>
          <w:szCs w:val="21"/>
        </w:rPr>
        <w:t>基于多年的原创报道和引人注目的社会科学研究，科恩认为，我们对爱情的期望过高会破坏爱情，而对友谊的期望过低则会削弱友谊。她追溯了在整个历史中，我们的社会并不总是把婚姻视为意义的最大来源，甚至是爱情的最大来源。当许多人在生活的大部分时间里都是单身、丧偶或离婚，或者感受到</w:t>
      </w:r>
      <w:r w:rsidRPr="00BE72DC">
        <w:rPr>
          <w:rFonts w:eastAsiaTheme="minorEastAsia"/>
          <w:szCs w:val="21"/>
        </w:rPr>
        <w:t>“</w:t>
      </w:r>
      <w:r w:rsidRPr="00BE72DC">
        <w:rPr>
          <w:rFonts w:eastAsiaTheme="minorEastAsia"/>
          <w:szCs w:val="21"/>
        </w:rPr>
        <w:t>孤独流行病</w:t>
      </w:r>
      <w:r w:rsidRPr="00BE72DC">
        <w:rPr>
          <w:rFonts w:eastAsiaTheme="minorEastAsia"/>
          <w:szCs w:val="21"/>
        </w:rPr>
        <w:t>”</w:t>
      </w:r>
      <w:r w:rsidRPr="00BE72DC">
        <w:rPr>
          <w:rFonts w:eastAsiaTheme="minorEastAsia"/>
          <w:szCs w:val="21"/>
        </w:rPr>
        <w:t>的影响时，科恩坚持认为，我们应该认识到，可以巩固我们生活的多种形式的深刻联系。《其他重要的人》是一本激动人心、精辟的书，它让我们询</w:t>
      </w:r>
      <w:r w:rsidRPr="00BE72DC">
        <w:rPr>
          <w:rFonts w:eastAsiaTheme="minorEastAsia"/>
          <w:szCs w:val="21"/>
        </w:rPr>
        <w:lastRenderedPageBreak/>
        <w:t>问自己，我们想从我们的关系中得到什么</w:t>
      </w:r>
      <w:r w:rsidRPr="00BE72DC">
        <w:rPr>
          <w:rFonts w:eastAsiaTheme="minorEastAsia"/>
          <w:szCs w:val="21"/>
        </w:rPr>
        <w:t>——</w:t>
      </w:r>
      <w:r w:rsidRPr="00BE72DC">
        <w:rPr>
          <w:rFonts w:eastAsiaTheme="minorEastAsia"/>
          <w:szCs w:val="21"/>
        </w:rPr>
        <w:t>而不仅仅是我们应该想要的</w:t>
      </w:r>
      <w:r w:rsidRPr="00BE72DC">
        <w:rPr>
          <w:rFonts w:eastAsiaTheme="minorEastAsia"/>
          <w:szCs w:val="21"/>
        </w:rPr>
        <w:t>——</w:t>
      </w:r>
      <w:r w:rsidRPr="00BE72DC">
        <w:rPr>
          <w:rFonts w:eastAsiaTheme="minorEastAsia"/>
          <w:szCs w:val="21"/>
        </w:rPr>
        <w:t>改变了我们对充实生活的定义。</w:t>
      </w:r>
    </w:p>
    <w:p w14:paraId="727CAE53" w14:textId="77777777" w:rsidR="00E73617" w:rsidRDefault="00E73617" w:rsidP="00E73617">
      <w:pPr>
        <w:rPr>
          <w:rFonts w:eastAsiaTheme="minorEastAsia"/>
          <w:szCs w:val="21"/>
        </w:rPr>
      </w:pPr>
    </w:p>
    <w:p w14:paraId="41063E0B" w14:textId="7A46B14C" w:rsidR="0062586A" w:rsidRDefault="0062586A" w:rsidP="00E73617">
      <w:pPr>
        <w:rPr>
          <w:rFonts w:eastAsiaTheme="minorEastAsia"/>
          <w:szCs w:val="21"/>
        </w:rPr>
      </w:pPr>
      <w:r>
        <w:rPr>
          <w:rFonts w:eastAsiaTheme="minorEastAsia" w:hint="eastAsia"/>
          <w:szCs w:val="21"/>
        </w:rPr>
        <w:t>来自作者的话：</w:t>
      </w:r>
    </w:p>
    <w:p w14:paraId="34388E87" w14:textId="77777777" w:rsidR="00E73617" w:rsidRDefault="00E73617" w:rsidP="00E73617">
      <w:pPr>
        <w:rPr>
          <w:rFonts w:eastAsiaTheme="minorEastAsia"/>
          <w:szCs w:val="21"/>
        </w:rPr>
      </w:pPr>
    </w:p>
    <w:p w14:paraId="6623D475" w14:textId="32FA1C00" w:rsidR="003C5F13" w:rsidRDefault="005D4511" w:rsidP="005D4511">
      <w:pPr>
        <w:ind w:firstLineChars="200" w:firstLine="420"/>
        <w:rPr>
          <w:color w:val="000000"/>
          <w:shd w:val="clear" w:color="auto" w:fill="FFFFFF"/>
        </w:rPr>
      </w:pPr>
      <w:r>
        <w:rPr>
          <w:rFonts w:hint="eastAsia"/>
          <w:color w:val="000000"/>
          <w:shd w:val="clear" w:color="auto" w:fill="FFFFFF"/>
        </w:rPr>
        <w:t>我的小姨子在中国长大，她的很多家人至今都在中国生活。最近，她父亲也从上海搬到了美国，老爷子告诉了我中国有一个引起热烈讨论的新闻，说一个男人想把财产交给照顾他的朋友，而不是那些从不在他身边陪伴的孩子。看起来广大中国网友都很同情这位朋友，而这里有一篇相关文章：</w:t>
      </w:r>
      <w:hyperlink r:id="rId9" w:history="1">
        <w:r>
          <w:rPr>
            <w:rStyle w:val="ab"/>
            <w:shd w:val="clear" w:color="auto" w:fill="FFFFFF"/>
          </w:rPr>
          <w:t>19</w:t>
        </w:r>
        <w:r>
          <w:rPr>
            <w:rStyle w:val="ab"/>
            <w:rFonts w:hint="eastAsia"/>
            <w:shd w:val="clear" w:color="auto" w:fill="FFFFFF"/>
          </w:rPr>
          <w:t>年，老人</w:t>
        </w:r>
        <w:r>
          <w:rPr>
            <w:rStyle w:val="ab"/>
            <w:shd w:val="clear" w:color="auto" w:fill="FFFFFF"/>
          </w:rPr>
          <w:t>300</w:t>
        </w:r>
        <w:r>
          <w:rPr>
            <w:rStyle w:val="ab"/>
            <w:rFonts w:hint="eastAsia"/>
            <w:shd w:val="clear" w:color="auto" w:fill="FFFFFF"/>
          </w:rPr>
          <w:t>万房产赠水果摊主，妹妹反对无效，只因一份协议</w:t>
        </w:r>
        <w:r>
          <w:rPr>
            <w:rStyle w:val="ab"/>
            <w:shd w:val="clear" w:color="auto" w:fill="FFFFFF"/>
          </w:rPr>
          <w:t> (baidu.com)</w:t>
        </w:r>
      </w:hyperlink>
      <w:r>
        <w:rPr>
          <w:rFonts w:hint="eastAsia"/>
          <w:color w:val="000000"/>
          <w:shd w:val="clear" w:color="auto" w:fill="FFFFFF"/>
        </w:rPr>
        <w:t>。本周，我进行了一次演讲，有听众提到她最近去了</w:t>
      </w:r>
      <w:proofErr w:type="gramStart"/>
      <w:r>
        <w:rPr>
          <w:rFonts w:hint="eastAsia"/>
          <w:color w:val="000000"/>
          <w:shd w:val="clear" w:color="auto" w:fill="FFFFFF"/>
        </w:rPr>
        <w:t>趟</w:t>
      </w:r>
      <w:proofErr w:type="gramEnd"/>
      <w:r>
        <w:rPr>
          <w:rFonts w:hint="eastAsia"/>
          <w:color w:val="000000"/>
          <w:shd w:val="clear" w:color="auto" w:fill="FFFFFF"/>
        </w:rPr>
        <w:t>中国，并说现在中国有一种趋势，就是老年妇女会再退休后合伙买房（和我在书中所举的一个</w:t>
      </w:r>
      <w:hyperlink r:id="rId10" w:history="1">
        <w:r>
          <w:rPr>
            <w:rStyle w:val="ab"/>
            <w:rFonts w:hint="eastAsia"/>
            <w:shd w:val="clear" w:color="auto" w:fill="FFFFFF"/>
          </w:rPr>
          <w:t>例子</w:t>
        </w:r>
      </w:hyperlink>
      <w:r>
        <w:rPr>
          <w:rFonts w:hint="eastAsia"/>
          <w:color w:val="000000"/>
          <w:shd w:val="clear" w:color="auto" w:fill="FFFFFF"/>
        </w:rPr>
        <w:t>完全吻合）。考虑到中国人口老龄化问题——更不用说欧洲国家了——我希望本书后面涉及老龄化和继承问题的章节可能会让读者们觉得有所裨益。</w:t>
      </w:r>
    </w:p>
    <w:p w14:paraId="5A4B81CE" w14:textId="77777777" w:rsidR="005D4511" w:rsidRDefault="005D4511" w:rsidP="003C5F13">
      <w:pPr>
        <w:rPr>
          <w:rFonts w:eastAsiaTheme="minorEastAsia" w:hint="eastAsia"/>
          <w:szCs w:val="21"/>
        </w:rPr>
      </w:pPr>
    </w:p>
    <w:p w14:paraId="4B68D7B7" w14:textId="3E31A1CC" w:rsidR="003C5F13" w:rsidRDefault="003C5F13" w:rsidP="003C5F13">
      <w:pPr>
        <w:rPr>
          <w:rFonts w:eastAsiaTheme="minorEastAsia"/>
          <w:szCs w:val="21"/>
        </w:rPr>
      </w:pPr>
      <w:r>
        <w:rPr>
          <w:rFonts w:eastAsiaTheme="minorEastAsia" w:hint="eastAsia"/>
          <w:szCs w:val="21"/>
        </w:rPr>
        <w:t>《出版者周刊》访谈（节选）：</w:t>
      </w:r>
    </w:p>
    <w:p w14:paraId="05B2ECAD" w14:textId="77777777" w:rsidR="003C5F13" w:rsidRPr="003C5F13" w:rsidRDefault="003C5F13" w:rsidP="003C5F13">
      <w:pPr>
        <w:rPr>
          <w:rFonts w:eastAsiaTheme="minorEastAsia"/>
          <w:szCs w:val="21"/>
        </w:rPr>
      </w:pPr>
    </w:p>
    <w:p w14:paraId="77EBC070" w14:textId="77777777" w:rsidR="003C5F13" w:rsidRPr="003C5F13" w:rsidRDefault="003C5F13" w:rsidP="003C5F13">
      <w:pPr>
        <w:ind w:firstLineChars="200" w:firstLine="422"/>
        <w:rPr>
          <w:rFonts w:eastAsiaTheme="minorEastAsia"/>
          <w:b/>
          <w:bCs/>
          <w:szCs w:val="21"/>
        </w:rPr>
      </w:pPr>
      <w:r w:rsidRPr="003C5F13">
        <w:rPr>
          <w:rFonts w:eastAsiaTheme="minorEastAsia" w:hint="eastAsia"/>
          <w:b/>
          <w:bCs/>
          <w:szCs w:val="21"/>
        </w:rPr>
        <w:t>除了性之外，柏拉图式伴侣关系和浪漫伴侣关系之间还有其他重要区别吗？</w:t>
      </w:r>
    </w:p>
    <w:p w14:paraId="2A429315" w14:textId="77777777" w:rsidR="003C5F13" w:rsidRPr="003C5F13" w:rsidRDefault="003C5F13" w:rsidP="003C5F13">
      <w:pPr>
        <w:rPr>
          <w:rFonts w:eastAsiaTheme="minorEastAsia"/>
          <w:szCs w:val="21"/>
        </w:rPr>
      </w:pPr>
    </w:p>
    <w:p w14:paraId="571152FC" w14:textId="2013B076" w:rsidR="003C5F13" w:rsidRPr="003C5F13" w:rsidRDefault="003C5F13" w:rsidP="003C5F13">
      <w:pPr>
        <w:ind w:firstLineChars="200" w:firstLine="420"/>
        <w:rPr>
          <w:rFonts w:eastAsiaTheme="minorEastAsia"/>
          <w:szCs w:val="21"/>
        </w:rPr>
      </w:pPr>
      <w:r w:rsidRPr="003C5F13">
        <w:rPr>
          <w:rFonts w:eastAsiaTheme="minorEastAsia" w:hint="eastAsia"/>
          <w:szCs w:val="21"/>
        </w:rPr>
        <w:t>与我交谈过的柏拉图式伴侣似乎都很谨慎，不对</w:t>
      </w:r>
      <w:r>
        <w:rPr>
          <w:rFonts w:eastAsiaTheme="minorEastAsia" w:hint="eastAsia"/>
          <w:szCs w:val="21"/>
        </w:rPr>
        <w:t>彼此</w:t>
      </w:r>
      <w:r w:rsidRPr="003C5F13">
        <w:rPr>
          <w:rFonts w:eastAsiaTheme="minorEastAsia" w:hint="eastAsia"/>
          <w:szCs w:val="21"/>
        </w:rPr>
        <w:t>抱有任何期望。我认为，在恋爱关系中，人们越来越认识到，他们可能对配偶要求太多，结果导致失望。我从柏拉图式的伴侣那里</w:t>
      </w:r>
      <w:r w:rsidR="00A22BC4">
        <w:rPr>
          <w:rFonts w:eastAsiaTheme="minorEastAsia" w:hint="eastAsia"/>
          <w:szCs w:val="21"/>
        </w:rPr>
        <w:t>学到</w:t>
      </w:r>
      <w:r w:rsidRPr="003C5F13">
        <w:rPr>
          <w:rFonts w:eastAsiaTheme="minorEastAsia" w:hint="eastAsia"/>
          <w:szCs w:val="21"/>
        </w:rPr>
        <w:t>了一种真正的</w:t>
      </w:r>
      <w:r w:rsidR="00A22BC4">
        <w:rPr>
          <w:rFonts w:eastAsiaTheme="minorEastAsia" w:hint="eastAsia"/>
          <w:szCs w:val="21"/>
        </w:rPr>
        <w:t>“</w:t>
      </w:r>
      <w:r w:rsidRPr="003C5F13">
        <w:rPr>
          <w:rFonts w:eastAsiaTheme="minorEastAsia" w:hint="eastAsia"/>
          <w:szCs w:val="21"/>
        </w:rPr>
        <w:t>用心</w:t>
      </w:r>
      <w:r w:rsidR="00A22BC4">
        <w:rPr>
          <w:rFonts w:eastAsiaTheme="minorEastAsia" w:hint="eastAsia"/>
          <w:szCs w:val="21"/>
        </w:rPr>
        <w:t>”</w:t>
      </w:r>
      <w:r w:rsidRPr="003C5F13">
        <w:rPr>
          <w:rFonts w:eastAsiaTheme="minorEastAsia" w:hint="eastAsia"/>
          <w:szCs w:val="21"/>
        </w:rPr>
        <w:t>。这种用心是必然的，因为他们</w:t>
      </w:r>
      <w:r w:rsidR="00A22BC4">
        <w:rPr>
          <w:rFonts w:eastAsiaTheme="minorEastAsia" w:hint="eastAsia"/>
          <w:szCs w:val="21"/>
        </w:rPr>
        <w:t>的爱情</w:t>
      </w:r>
      <w:r w:rsidRPr="003C5F13">
        <w:rPr>
          <w:rFonts w:eastAsiaTheme="minorEastAsia" w:hint="eastAsia"/>
          <w:szCs w:val="21"/>
        </w:rPr>
        <w:t>没有剧本可循。没有同居、结婚、生子的既定路径。</w:t>
      </w:r>
      <w:r w:rsidR="00A22BC4">
        <w:rPr>
          <w:rFonts w:eastAsiaTheme="minorEastAsia" w:hint="eastAsia"/>
          <w:szCs w:val="21"/>
        </w:rPr>
        <w:t>柏拉图式伴侣们</w:t>
      </w:r>
      <w:r w:rsidRPr="003C5F13">
        <w:rPr>
          <w:rFonts w:eastAsiaTheme="minorEastAsia" w:hint="eastAsia"/>
          <w:szCs w:val="21"/>
        </w:rPr>
        <w:t>必须决定如何称呼对方，多久见一次面，以及如何融入</w:t>
      </w:r>
      <w:r w:rsidR="00A22BC4">
        <w:rPr>
          <w:rFonts w:eastAsiaTheme="minorEastAsia" w:hint="eastAsia"/>
          <w:szCs w:val="21"/>
        </w:rPr>
        <w:t>彼此的生活</w:t>
      </w:r>
      <w:r w:rsidRPr="003C5F13">
        <w:rPr>
          <w:rFonts w:eastAsiaTheme="minorEastAsia" w:hint="eastAsia"/>
          <w:szCs w:val="21"/>
        </w:rPr>
        <w:t>。</w:t>
      </w:r>
    </w:p>
    <w:p w14:paraId="4EA97CE4" w14:textId="77777777" w:rsidR="003C5F13" w:rsidRPr="00A22BC4" w:rsidRDefault="003C5F13" w:rsidP="003C5F13">
      <w:pPr>
        <w:rPr>
          <w:rFonts w:eastAsiaTheme="minorEastAsia"/>
          <w:szCs w:val="21"/>
        </w:rPr>
      </w:pPr>
    </w:p>
    <w:p w14:paraId="57290D85" w14:textId="77777777" w:rsidR="003C5F13" w:rsidRPr="00A22BC4" w:rsidRDefault="003C5F13" w:rsidP="00A22BC4">
      <w:pPr>
        <w:ind w:firstLineChars="200" w:firstLine="422"/>
        <w:rPr>
          <w:rFonts w:eastAsiaTheme="minorEastAsia"/>
          <w:b/>
          <w:bCs/>
          <w:szCs w:val="21"/>
        </w:rPr>
      </w:pPr>
      <w:r w:rsidRPr="00A22BC4">
        <w:rPr>
          <w:rFonts w:eastAsiaTheme="minorEastAsia" w:hint="eastAsia"/>
          <w:b/>
          <w:bCs/>
          <w:szCs w:val="21"/>
        </w:rPr>
        <w:t>您认为未来人们对柏拉图式伴侣关系的看法会如何演变？</w:t>
      </w:r>
    </w:p>
    <w:p w14:paraId="5CF88739" w14:textId="77777777" w:rsidR="003C5F13" w:rsidRPr="003C5F13" w:rsidRDefault="003C5F13" w:rsidP="003C5F13">
      <w:pPr>
        <w:rPr>
          <w:rFonts w:eastAsiaTheme="minorEastAsia"/>
          <w:szCs w:val="21"/>
        </w:rPr>
      </w:pPr>
    </w:p>
    <w:p w14:paraId="456882BA" w14:textId="734922F9" w:rsidR="003C5F13" w:rsidRPr="003C5F13" w:rsidRDefault="003C5F13" w:rsidP="00A22BC4">
      <w:pPr>
        <w:ind w:firstLineChars="200" w:firstLine="420"/>
        <w:rPr>
          <w:rFonts w:eastAsiaTheme="minorEastAsia"/>
          <w:szCs w:val="21"/>
        </w:rPr>
      </w:pPr>
      <w:r w:rsidRPr="003C5F13">
        <w:rPr>
          <w:rFonts w:eastAsiaTheme="minorEastAsia" w:hint="eastAsia"/>
          <w:szCs w:val="21"/>
        </w:rPr>
        <w:t>我当然认为他们会变得更加</w:t>
      </w:r>
      <w:r w:rsidR="00A22BC4">
        <w:rPr>
          <w:rFonts w:eastAsiaTheme="minorEastAsia" w:hint="eastAsia"/>
          <w:szCs w:val="21"/>
        </w:rPr>
        <w:t>常见</w:t>
      </w:r>
      <w:r w:rsidRPr="003C5F13">
        <w:rPr>
          <w:rFonts w:eastAsiaTheme="minorEastAsia" w:hint="eastAsia"/>
          <w:szCs w:val="21"/>
        </w:rPr>
        <w:t>。几年前</w:t>
      </w:r>
      <w:r w:rsidR="00A22BC4">
        <w:rPr>
          <w:rFonts w:eastAsiaTheme="minorEastAsia" w:hint="eastAsia"/>
          <w:szCs w:val="21"/>
        </w:rPr>
        <w:t>，</w:t>
      </w:r>
      <w:r w:rsidRPr="003C5F13">
        <w:rPr>
          <w:rFonts w:eastAsiaTheme="minorEastAsia" w:hint="eastAsia"/>
          <w:szCs w:val="21"/>
        </w:rPr>
        <w:t>我开始写这本书的时候，柏拉图式伴侣、柏拉图式生活伴侣和柏拉图式婚姻这些词还不流行</w:t>
      </w:r>
      <w:r w:rsidR="00A22BC4">
        <w:rPr>
          <w:rFonts w:eastAsiaTheme="minorEastAsia" w:hint="eastAsia"/>
          <w:szCs w:val="21"/>
        </w:rPr>
        <w:t>，</w:t>
      </w:r>
      <w:r w:rsidRPr="003C5F13">
        <w:rPr>
          <w:rFonts w:eastAsiaTheme="minorEastAsia" w:hint="eastAsia"/>
          <w:szCs w:val="21"/>
        </w:rPr>
        <w:t>现在我</w:t>
      </w:r>
      <w:r w:rsidR="00A22BC4">
        <w:rPr>
          <w:rFonts w:eastAsiaTheme="minorEastAsia" w:hint="eastAsia"/>
          <w:szCs w:val="21"/>
        </w:rPr>
        <w:t>则</w:t>
      </w:r>
      <w:r w:rsidRPr="003C5F13">
        <w:rPr>
          <w:rFonts w:eastAsiaTheme="minorEastAsia" w:hint="eastAsia"/>
          <w:szCs w:val="21"/>
        </w:rPr>
        <w:t>经常看到它们。我预见未来会有更广泛的友谊。人们会意识到，你可以超越人们通常认为的最好的友谊，甚至与一个或多个朋友共度一生。</w:t>
      </w:r>
    </w:p>
    <w:p w14:paraId="556BFE6C" w14:textId="77777777" w:rsidR="003C5F13" w:rsidRPr="003C5F13" w:rsidRDefault="003C5F13" w:rsidP="003C5F13">
      <w:pPr>
        <w:rPr>
          <w:rFonts w:eastAsiaTheme="minorEastAsia"/>
          <w:szCs w:val="21"/>
        </w:rPr>
      </w:pPr>
    </w:p>
    <w:p w14:paraId="2B0C61CF" w14:textId="77777777" w:rsidR="003C5F13" w:rsidRPr="00A22BC4" w:rsidRDefault="003C5F13" w:rsidP="00A22BC4">
      <w:pPr>
        <w:ind w:firstLineChars="200" w:firstLine="422"/>
        <w:rPr>
          <w:rFonts w:eastAsiaTheme="minorEastAsia"/>
          <w:b/>
          <w:bCs/>
          <w:szCs w:val="21"/>
        </w:rPr>
      </w:pPr>
      <w:r w:rsidRPr="00A22BC4">
        <w:rPr>
          <w:rFonts w:eastAsiaTheme="minorEastAsia" w:hint="eastAsia"/>
          <w:b/>
          <w:bCs/>
          <w:szCs w:val="21"/>
        </w:rPr>
        <w:t>您希望读者从这本书中得到什么？</w:t>
      </w:r>
    </w:p>
    <w:p w14:paraId="1510FD3F" w14:textId="77777777" w:rsidR="003C5F13" w:rsidRPr="003C5F13" w:rsidRDefault="003C5F13" w:rsidP="003C5F13">
      <w:pPr>
        <w:rPr>
          <w:rFonts w:eastAsiaTheme="minorEastAsia"/>
          <w:szCs w:val="21"/>
        </w:rPr>
      </w:pPr>
    </w:p>
    <w:p w14:paraId="53B78C25" w14:textId="0AC3B1AC" w:rsidR="003C5F13" w:rsidRDefault="003C5F13" w:rsidP="00A22BC4">
      <w:pPr>
        <w:ind w:firstLineChars="200" w:firstLine="420"/>
        <w:rPr>
          <w:rFonts w:eastAsiaTheme="minorEastAsia"/>
          <w:szCs w:val="21"/>
        </w:rPr>
      </w:pPr>
      <w:r w:rsidRPr="003C5F13">
        <w:rPr>
          <w:rFonts w:eastAsiaTheme="minorEastAsia" w:hint="eastAsia"/>
          <w:szCs w:val="21"/>
        </w:rPr>
        <w:t>我希望读者在阅读本书后能够认识到，友谊的内在价值并不比其他关系低，人们可以通过多种方式找到家的感觉和</w:t>
      </w:r>
      <w:r w:rsidR="00A22BC4">
        <w:rPr>
          <w:rFonts w:eastAsiaTheme="minorEastAsia" w:hint="eastAsia"/>
          <w:szCs w:val="21"/>
        </w:rPr>
        <w:t>家人般的</w:t>
      </w:r>
      <w:r w:rsidRPr="003C5F13">
        <w:rPr>
          <w:rFonts w:eastAsiaTheme="minorEastAsia" w:hint="eastAsia"/>
          <w:szCs w:val="21"/>
        </w:rPr>
        <w:t>联系。我希望人们能够宽容地对待其他人</w:t>
      </w:r>
      <w:r w:rsidR="00A22BC4">
        <w:rPr>
          <w:rFonts w:eastAsiaTheme="minorEastAsia" w:hint="eastAsia"/>
          <w:szCs w:val="21"/>
        </w:rPr>
        <w:t>，包容他们寻求</w:t>
      </w:r>
      <w:r w:rsidRPr="003C5F13">
        <w:rPr>
          <w:rFonts w:eastAsiaTheme="minorEastAsia" w:hint="eastAsia"/>
          <w:szCs w:val="21"/>
        </w:rPr>
        <w:t>这</w:t>
      </w:r>
      <w:r w:rsidR="00A22BC4">
        <w:rPr>
          <w:rFonts w:eastAsiaTheme="minorEastAsia" w:hint="eastAsia"/>
          <w:szCs w:val="21"/>
        </w:rPr>
        <w:t>些</w:t>
      </w:r>
      <w:r w:rsidRPr="003C5F13">
        <w:rPr>
          <w:rFonts w:eastAsiaTheme="minorEastAsia" w:hint="eastAsia"/>
          <w:szCs w:val="21"/>
        </w:rPr>
        <w:t>核心需求的方式。</w:t>
      </w:r>
      <w:r w:rsidR="00A22BC4">
        <w:rPr>
          <w:rFonts w:eastAsiaTheme="minorEastAsia" w:hint="eastAsia"/>
          <w:szCs w:val="21"/>
        </w:rPr>
        <w:t>我</w:t>
      </w:r>
      <w:r w:rsidRPr="003C5F13">
        <w:rPr>
          <w:rFonts w:eastAsiaTheme="minorEastAsia" w:hint="eastAsia"/>
          <w:szCs w:val="21"/>
        </w:rPr>
        <w:t>最希望</w:t>
      </w:r>
      <w:r w:rsidR="00A22BC4">
        <w:rPr>
          <w:rFonts w:eastAsiaTheme="minorEastAsia" w:hint="eastAsia"/>
          <w:szCs w:val="21"/>
        </w:rPr>
        <w:t>的</w:t>
      </w:r>
      <w:r w:rsidRPr="003C5F13">
        <w:rPr>
          <w:rFonts w:eastAsiaTheme="minorEastAsia" w:hint="eastAsia"/>
          <w:szCs w:val="21"/>
        </w:rPr>
        <w:t>是，人们能看看这些用心生活的朋友们，把他们当作一个榜样，</w:t>
      </w:r>
      <w:r w:rsidR="00A22BC4">
        <w:rPr>
          <w:rFonts w:eastAsiaTheme="minorEastAsia" w:hint="eastAsia"/>
          <w:szCs w:val="21"/>
        </w:rPr>
        <w:t>并开始</w:t>
      </w:r>
      <w:r w:rsidRPr="003C5F13">
        <w:rPr>
          <w:rFonts w:eastAsiaTheme="minorEastAsia" w:hint="eastAsia"/>
          <w:szCs w:val="21"/>
        </w:rPr>
        <w:t>提出一些真正困难的问题</w:t>
      </w:r>
      <w:r w:rsidR="00A22BC4">
        <w:rPr>
          <w:rFonts w:eastAsiaTheme="minorEastAsia" w:hint="eastAsia"/>
          <w:szCs w:val="21"/>
        </w:rPr>
        <w:t>给自己</w:t>
      </w:r>
      <w:r w:rsidRPr="003C5F13">
        <w:rPr>
          <w:rFonts w:eastAsiaTheme="minorEastAsia" w:hint="eastAsia"/>
          <w:szCs w:val="21"/>
        </w:rPr>
        <w:t>，比如</w:t>
      </w:r>
      <w:r w:rsidR="00A22BC4">
        <w:rPr>
          <w:rFonts w:eastAsiaTheme="minorEastAsia" w:hint="eastAsia"/>
          <w:szCs w:val="21"/>
        </w:rPr>
        <w:t>“</w:t>
      </w:r>
      <w:r w:rsidRPr="003C5F13">
        <w:rPr>
          <w:rFonts w:eastAsiaTheme="minorEastAsia" w:hint="eastAsia"/>
          <w:szCs w:val="21"/>
        </w:rPr>
        <w:t>我们想要什么？</w:t>
      </w:r>
      <w:r w:rsidR="00A22BC4">
        <w:rPr>
          <w:rFonts w:eastAsiaTheme="minorEastAsia" w:hint="eastAsia"/>
          <w:szCs w:val="21"/>
        </w:rPr>
        <w:t>”</w:t>
      </w:r>
      <w:r w:rsidRPr="003C5F13">
        <w:rPr>
          <w:rFonts w:eastAsiaTheme="minorEastAsia" w:hint="eastAsia"/>
          <w:szCs w:val="21"/>
        </w:rPr>
        <w:t>以及</w:t>
      </w:r>
      <w:r w:rsidR="00A22BC4">
        <w:rPr>
          <w:rFonts w:eastAsiaTheme="minorEastAsia" w:hint="eastAsia"/>
          <w:szCs w:val="21"/>
        </w:rPr>
        <w:t>“</w:t>
      </w:r>
      <w:r w:rsidRPr="003C5F13">
        <w:rPr>
          <w:rFonts w:eastAsiaTheme="minorEastAsia" w:hint="eastAsia"/>
          <w:szCs w:val="21"/>
        </w:rPr>
        <w:t>追求这些</w:t>
      </w:r>
      <w:r w:rsidR="00A22BC4">
        <w:rPr>
          <w:rFonts w:eastAsiaTheme="minorEastAsia" w:hint="eastAsia"/>
          <w:szCs w:val="21"/>
        </w:rPr>
        <w:t>想要之物</w:t>
      </w:r>
      <w:r w:rsidRPr="003C5F13">
        <w:rPr>
          <w:rFonts w:eastAsiaTheme="minorEastAsia" w:hint="eastAsia"/>
          <w:szCs w:val="21"/>
        </w:rPr>
        <w:t>的</w:t>
      </w:r>
      <w:r w:rsidR="00A22BC4">
        <w:rPr>
          <w:rFonts w:eastAsiaTheme="minorEastAsia" w:hint="eastAsia"/>
          <w:szCs w:val="21"/>
        </w:rPr>
        <w:t>路上会发生什么</w:t>
      </w:r>
      <w:r w:rsidRPr="003C5F13">
        <w:rPr>
          <w:rFonts w:eastAsiaTheme="minorEastAsia" w:hint="eastAsia"/>
          <w:szCs w:val="21"/>
        </w:rPr>
        <w:t>？</w:t>
      </w:r>
      <w:r w:rsidR="00A22BC4">
        <w:rPr>
          <w:rFonts w:eastAsiaTheme="minorEastAsia" w:hint="eastAsia"/>
          <w:szCs w:val="21"/>
        </w:rPr>
        <w:t>”</w:t>
      </w:r>
    </w:p>
    <w:p w14:paraId="66C2C094" w14:textId="77777777" w:rsidR="003C5F13" w:rsidRPr="00A22BC4" w:rsidRDefault="003C5F13" w:rsidP="001D352A">
      <w:pPr>
        <w:rPr>
          <w:rFonts w:eastAsiaTheme="minorEastAsia"/>
          <w:szCs w:val="21"/>
        </w:rPr>
      </w:pPr>
    </w:p>
    <w:p w14:paraId="62989F92" w14:textId="77777777" w:rsidR="003C5F13" w:rsidRDefault="003C5F13" w:rsidP="001D352A">
      <w:pPr>
        <w:rPr>
          <w:rFonts w:eastAsiaTheme="minorEastAsia"/>
          <w:szCs w:val="21"/>
        </w:rPr>
      </w:pPr>
    </w:p>
    <w:p w14:paraId="712F0C68" w14:textId="34FBEDB7" w:rsidR="001D352A" w:rsidRPr="001D352A" w:rsidRDefault="001D352A" w:rsidP="001D352A">
      <w:pPr>
        <w:jc w:val="left"/>
        <w:rPr>
          <w:rFonts w:eastAsiaTheme="minorEastAsia"/>
          <w:b/>
          <w:bCs/>
          <w:szCs w:val="21"/>
        </w:rPr>
      </w:pPr>
      <w:r w:rsidRPr="001D352A">
        <w:rPr>
          <w:rFonts w:eastAsiaTheme="minorEastAsia" w:hint="eastAsia"/>
          <w:b/>
          <w:bCs/>
          <w:szCs w:val="21"/>
        </w:rPr>
        <w:t>目录</w:t>
      </w:r>
    </w:p>
    <w:p w14:paraId="03816246" w14:textId="77777777" w:rsidR="001D352A" w:rsidRPr="001D352A" w:rsidRDefault="001D352A" w:rsidP="001D352A">
      <w:pPr>
        <w:jc w:val="left"/>
        <w:rPr>
          <w:rFonts w:eastAsiaTheme="minorEastAsia"/>
          <w:szCs w:val="21"/>
        </w:rPr>
      </w:pPr>
      <w:r w:rsidRPr="001D352A">
        <w:rPr>
          <w:rFonts w:eastAsiaTheme="minorEastAsia" w:hint="eastAsia"/>
          <w:szCs w:val="21"/>
        </w:rPr>
        <w:t>导言</w:t>
      </w:r>
    </w:p>
    <w:p w14:paraId="15A3B973" w14:textId="77777777" w:rsidR="001D352A" w:rsidRPr="001D352A" w:rsidRDefault="001D352A" w:rsidP="001D352A">
      <w:pPr>
        <w:jc w:val="left"/>
        <w:rPr>
          <w:rFonts w:eastAsiaTheme="minorEastAsia"/>
          <w:szCs w:val="21"/>
        </w:rPr>
      </w:pPr>
      <w:r w:rsidRPr="001D352A">
        <w:rPr>
          <w:rFonts w:eastAsiaTheme="minorEastAsia" w:hint="eastAsia"/>
          <w:szCs w:val="21"/>
        </w:rPr>
        <w:lastRenderedPageBreak/>
        <w:t xml:space="preserve">1. </w:t>
      </w:r>
      <w:r w:rsidRPr="001D352A">
        <w:rPr>
          <w:rFonts w:eastAsiaTheme="minorEastAsia" w:hint="eastAsia"/>
          <w:szCs w:val="21"/>
        </w:rPr>
        <w:t>界定关系</w:t>
      </w:r>
    </w:p>
    <w:p w14:paraId="450E3616" w14:textId="245EBB04" w:rsidR="001D352A" w:rsidRPr="001D352A" w:rsidRDefault="001D352A" w:rsidP="001D352A">
      <w:pPr>
        <w:jc w:val="left"/>
        <w:rPr>
          <w:rFonts w:eastAsiaTheme="minorEastAsia"/>
          <w:szCs w:val="21"/>
        </w:rPr>
      </w:pPr>
      <w:r w:rsidRPr="001D352A">
        <w:rPr>
          <w:rFonts w:eastAsiaTheme="minorEastAsia" w:hint="eastAsia"/>
          <w:szCs w:val="21"/>
        </w:rPr>
        <w:t xml:space="preserve">2. </w:t>
      </w:r>
      <w:r w:rsidRPr="001D352A">
        <w:rPr>
          <w:rFonts w:eastAsiaTheme="minorEastAsia" w:hint="eastAsia"/>
          <w:szCs w:val="21"/>
        </w:rPr>
        <w:t>重要</w:t>
      </w:r>
      <w:r>
        <w:rPr>
          <w:rFonts w:eastAsiaTheme="minorEastAsia" w:hint="eastAsia"/>
          <w:szCs w:val="21"/>
        </w:rPr>
        <w:t>的其</w:t>
      </w:r>
      <w:r w:rsidRPr="001D352A">
        <w:rPr>
          <w:rFonts w:eastAsiaTheme="minorEastAsia" w:hint="eastAsia"/>
          <w:szCs w:val="21"/>
        </w:rPr>
        <w:t>他人</w:t>
      </w:r>
    </w:p>
    <w:p w14:paraId="4D3DC481" w14:textId="77777777" w:rsidR="001D352A" w:rsidRPr="001D352A" w:rsidRDefault="001D352A" w:rsidP="001D352A">
      <w:pPr>
        <w:jc w:val="left"/>
        <w:rPr>
          <w:rFonts w:eastAsiaTheme="minorEastAsia"/>
          <w:szCs w:val="21"/>
        </w:rPr>
      </w:pPr>
      <w:r w:rsidRPr="001D352A">
        <w:rPr>
          <w:rFonts w:eastAsiaTheme="minorEastAsia" w:hint="eastAsia"/>
          <w:szCs w:val="21"/>
        </w:rPr>
        <w:t xml:space="preserve">3. </w:t>
      </w:r>
      <w:r w:rsidRPr="001D352A">
        <w:rPr>
          <w:rFonts w:eastAsiaTheme="minorEastAsia" w:hint="eastAsia"/>
          <w:szCs w:val="21"/>
        </w:rPr>
        <w:t>性有什么关系？</w:t>
      </w:r>
    </w:p>
    <w:p w14:paraId="55A872E3" w14:textId="77777777" w:rsidR="001D352A" w:rsidRPr="001D352A" w:rsidRDefault="001D352A" w:rsidP="001D352A">
      <w:pPr>
        <w:jc w:val="left"/>
        <w:rPr>
          <w:rFonts w:eastAsiaTheme="minorEastAsia"/>
          <w:szCs w:val="21"/>
        </w:rPr>
      </w:pPr>
      <w:r w:rsidRPr="001D352A">
        <w:rPr>
          <w:rFonts w:eastAsiaTheme="minorEastAsia" w:hint="eastAsia"/>
          <w:szCs w:val="21"/>
        </w:rPr>
        <w:t xml:space="preserve">4. </w:t>
      </w:r>
      <w:r w:rsidRPr="001D352A">
        <w:rPr>
          <w:rFonts w:eastAsiaTheme="minorEastAsia" w:hint="eastAsia"/>
          <w:szCs w:val="21"/>
        </w:rPr>
        <w:t>做自己的男人</w:t>
      </w:r>
    </w:p>
    <w:p w14:paraId="3A4C4921" w14:textId="77777777" w:rsidR="001D352A" w:rsidRPr="001D352A" w:rsidRDefault="001D352A" w:rsidP="001D352A">
      <w:pPr>
        <w:jc w:val="left"/>
        <w:rPr>
          <w:rFonts w:eastAsiaTheme="minorEastAsia"/>
          <w:szCs w:val="21"/>
        </w:rPr>
      </w:pPr>
      <w:r w:rsidRPr="001D352A">
        <w:rPr>
          <w:rFonts w:eastAsiaTheme="minorEastAsia" w:hint="eastAsia"/>
          <w:szCs w:val="21"/>
        </w:rPr>
        <w:t xml:space="preserve">5. </w:t>
      </w:r>
      <w:r w:rsidRPr="001D352A">
        <w:rPr>
          <w:rFonts w:eastAsiaTheme="minorEastAsia" w:hint="eastAsia"/>
          <w:szCs w:val="21"/>
        </w:rPr>
        <w:t>功能性家庭</w:t>
      </w:r>
    </w:p>
    <w:p w14:paraId="1B9E4896" w14:textId="77777777" w:rsidR="001D352A" w:rsidRPr="001D352A" w:rsidRDefault="001D352A" w:rsidP="001D352A">
      <w:pPr>
        <w:jc w:val="left"/>
        <w:rPr>
          <w:rFonts w:eastAsiaTheme="minorEastAsia"/>
          <w:szCs w:val="21"/>
        </w:rPr>
      </w:pPr>
      <w:r w:rsidRPr="001D352A">
        <w:rPr>
          <w:rFonts w:eastAsiaTheme="minorEastAsia" w:hint="eastAsia"/>
          <w:szCs w:val="21"/>
        </w:rPr>
        <w:t xml:space="preserve">6. </w:t>
      </w:r>
      <w:r w:rsidRPr="001D352A">
        <w:rPr>
          <w:rFonts w:eastAsiaTheme="minorEastAsia" w:hint="eastAsia"/>
          <w:szCs w:val="21"/>
        </w:rPr>
        <w:t>长途跋涉</w:t>
      </w:r>
    </w:p>
    <w:p w14:paraId="225374EA" w14:textId="77777777" w:rsidR="001D352A" w:rsidRPr="001D352A" w:rsidRDefault="001D352A" w:rsidP="001D352A">
      <w:pPr>
        <w:jc w:val="left"/>
        <w:rPr>
          <w:rFonts w:eastAsiaTheme="minorEastAsia"/>
          <w:szCs w:val="21"/>
        </w:rPr>
      </w:pPr>
      <w:r w:rsidRPr="001D352A">
        <w:rPr>
          <w:rFonts w:eastAsiaTheme="minorEastAsia" w:hint="eastAsia"/>
          <w:szCs w:val="21"/>
        </w:rPr>
        <w:t xml:space="preserve">7. </w:t>
      </w:r>
      <w:r w:rsidRPr="001D352A">
        <w:rPr>
          <w:rFonts w:eastAsiaTheme="minorEastAsia" w:hint="eastAsia"/>
          <w:szCs w:val="21"/>
        </w:rPr>
        <w:t>给他们悲伤</w:t>
      </w:r>
    </w:p>
    <w:p w14:paraId="76B9075A" w14:textId="77777777" w:rsidR="001D352A" w:rsidRPr="001D352A" w:rsidRDefault="001D352A" w:rsidP="001D352A">
      <w:pPr>
        <w:jc w:val="left"/>
        <w:rPr>
          <w:rFonts w:eastAsiaTheme="minorEastAsia"/>
          <w:szCs w:val="21"/>
        </w:rPr>
      </w:pPr>
      <w:r w:rsidRPr="001D352A">
        <w:rPr>
          <w:rFonts w:eastAsiaTheme="minorEastAsia"/>
          <w:szCs w:val="21"/>
        </w:rPr>
        <w:t xml:space="preserve">8. </w:t>
      </w:r>
      <w:r w:rsidRPr="001D352A">
        <w:rPr>
          <w:rFonts w:eastAsiaTheme="minorEastAsia" w:hint="eastAsia"/>
          <w:szCs w:val="21"/>
        </w:rPr>
        <w:t>有好处的朋友</w:t>
      </w:r>
      <w:r w:rsidRPr="001D352A">
        <w:rPr>
          <w:rFonts w:eastAsiaTheme="minorEastAsia"/>
          <w:szCs w:val="21"/>
        </w:rPr>
        <w:t> </w:t>
      </w:r>
    </w:p>
    <w:p w14:paraId="335BF970" w14:textId="77777777" w:rsidR="001D352A" w:rsidRPr="001D352A" w:rsidRDefault="001D352A" w:rsidP="001D352A">
      <w:pPr>
        <w:jc w:val="left"/>
        <w:rPr>
          <w:rFonts w:eastAsiaTheme="minorEastAsia"/>
          <w:szCs w:val="21"/>
        </w:rPr>
      </w:pPr>
      <w:r w:rsidRPr="001D352A">
        <w:rPr>
          <w:rFonts w:eastAsiaTheme="minorEastAsia" w:hint="eastAsia"/>
          <w:szCs w:val="21"/>
        </w:rPr>
        <w:t>后记</w:t>
      </w:r>
    </w:p>
    <w:p w14:paraId="6A7D0D56" w14:textId="77777777" w:rsidR="001D352A" w:rsidRPr="001D352A" w:rsidRDefault="001D352A" w:rsidP="001D352A">
      <w:pPr>
        <w:jc w:val="left"/>
        <w:rPr>
          <w:rFonts w:eastAsiaTheme="minorEastAsia"/>
          <w:szCs w:val="21"/>
        </w:rPr>
      </w:pPr>
      <w:r w:rsidRPr="001D352A">
        <w:rPr>
          <w:rFonts w:eastAsiaTheme="minorEastAsia" w:hint="eastAsia"/>
          <w:szCs w:val="21"/>
        </w:rPr>
        <w:t>致谢</w:t>
      </w:r>
    </w:p>
    <w:p w14:paraId="5A75794D" w14:textId="77777777" w:rsidR="001D352A" w:rsidRPr="001D352A" w:rsidRDefault="001D352A" w:rsidP="001D352A">
      <w:pPr>
        <w:jc w:val="left"/>
        <w:rPr>
          <w:rFonts w:eastAsiaTheme="minorEastAsia"/>
          <w:szCs w:val="21"/>
        </w:rPr>
      </w:pPr>
      <w:r w:rsidRPr="001D352A">
        <w:rPr>
          <w:rFonts w:eastAsiaTheme="minorEastAsia" w:hint="eastAsia"/>
          <w:szCs w:val="21"/>
        </w:rPr>
        <w:t>注释</w:t>
      </w:r>
    </w:p>
    <w:p w14:paraId="54C1C526" w14:textId="67BB6FBD" w:rsidR="001D352A" w:rsidRDefault="001D352A" w:rsidP="001D352A">
      <w:pPr>
        <w:jc w:val="left"/>
        <w:rPr>
          <w:rFonts w:eastAsiaTheme="minorEastAsia"/>
          <w:szCs w:val="21"/>
        </w:rPr>
      </w:pPr>
      <w:r w:rsidRPr="001D352A">
        <w:rPr>
          <w:rFonts w:eastAsiaTheme="minorEastAsia" w:hint="eastAsia"/>
          <w:szCs w:val="21"/>
        </w:rPr>
        <w:t>索引</w:t>
      </w:r>
    </w:p>
    <w:p w14:paraId="5F979A2A" w14:textId="77777777" w:rsidR="00AF2ED7" w:rsidRDefault="00AF2ED7" w:rsidP="00AF2ED7">
      <w:pPr>
        <w:rPr>
          <w:rFonts w:eastAsiaTheme="minorEastAsia"/>
          <w:szCs w:val="21"/>
        </w:rPr>
      </w:pPr>
    </w:p>
    <w:p w14:paraId="3E2426DD" w14:textId="77777777" w:rsidR="001D352A" w:rsidRPr="00BE72DC" w:rsidRDefault="001D352A" w:rsidP="00AF2ED7">
      <w:pPr>
        <w:rPr>
          <w:rFonts w:eastAsiaTheme="minorEastAsia"/>
          <w:szCs w:val="21"/>
        </w:rPr>
      </w:pPr>
    </w:p>
    <w:p w14:paraId="78C0ABEE" w14:textId="77777777" w:rsidR="009B6503" w:rsidRPr="00BE72DC" w:rsidRDefault="00D014A5" w:rsidP="00E73617">
      <w:pPr>
        <w:rPr>
          <w:b/>
          <w:bCs/>
          <w:color w:val="000000"/>
          <w:szCs w:val="21"/>
        </w:rPr>
      </w:pPr>
      <w:r w:rsidRPr="00BE72DC">
        <w:rPr>
          <w:b/>
          <w:bCs/>
          <w:color w:val="000000"/>
          <w:szCs w:val="21"/>
        </w:rPr>
        <w:t>作者简介：</w:t>
      </w:r>
    </w:p>
    <w:p w14:paraId="1290AFF7" w14:textId="77777777" w:rsidR="009B6503" w:rsidRPr="00BE72DC" w:rsidRDefault="009B6503">
      <w:pPr>
        <w:rPr>
          <w:b/>
          <w:color w:val="000000"/>
        </w:rPr>
      </w:pPr>
    </w:p>
    <w:p w14:paraId="53BB5CCA" w14:textId="2AB028FD" w:rsidR="009B6503" w:rsidRPr="00BE72DC" w:rsidRDefault="00E73617">
      <w:pPr>
        <w:ind w:firstLine="420"/>
        <w:rPr>
          <w:bCs/>
          <w:color w:val="000000"/>
        </w:rPr>
      </w:pPr>
      <w:r w:rsidRPr="00BE72DC">
        <w:rPr>
          <w:noProof/>
          <w:sz w:val="24"/>
        </w:rPr>
        <w:drawing>
          <wp:anchor distT="0" distB="0" distL="114300" distR="114300" simplePos="0" relativeHeight="251658240" behindDoc="0" locked="0" layoutInCell="1" allowOverlap="1" wp14:anchorId="22890225" wp14:editId="662B7D2D">
            <wp:simplePos x="0" y="0"/>
            <wp:positionH relativeFrom="margin">
              <wp:align>left</wp:align>
            </wp:positionH>
            <wp:positionV relativeFrom="paragraph">
              <wp:posOffset>27333</wp:posOffset>
            </wp:positionV>
            <wp:extent cx="1510665" cy="1510665"/>
            <wp:effectExtent l="0" t="0" r="0" b="0"/>
            <wp:wrapSquare wrapText="bothSides"/>
            <wp:docPr id="52" name="图片 5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 descr="IMG_2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6233" cy="151623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014A5" w:rsidRPr="00BE72DC">
        <w:rPr>
          <w:b/>
          <w:color w:val="000000"/>
        </w:rPr>
        <w:t>雷娜</w:t>
      </w:r>
      <w:r w:rsidR="00D014A5" w:rsidRPr="00BE72DC">
        <w:rPr>
          <w:b/>
          <w:color w:val="000000"/>
        </w:rPr>
        <w:t>·</w:t>
      </w:r>
      <w:r w:rsidR="00D014A5" w:rsidRPr="00BE72DC">
        <w:rPr>
          <w:b/>
          <w:color w:val="000000"/>
        </w:rPr>
        <w:t>科恩</w:t>
      </w:r>
      <w:r w:rsidR="00D014A5" w:rsidRPr="00BE72DC">
        <w:rPr>
          <w:b/>
          <w:bCs/>
          <w:szCs w:val="21"/>
        </w:rPr>
        <w:t>（</w:t>
      </w:r>
      <w:proofErr w:type="spellStart"/>
      <w:r w:rsidR="00D014A5" w:rsidRPr="00BE72DC">
        <w:rPr>
          <w:b/>
          <w:bCs/>
        </w:rPr>
        <w:t>Rhaina</w:t>
      </w:r>
      <w:proofErr w:type="spellEnd"/>
      <w:r w:rsidR="00D014A5" w:rsidRPr="00BE72DC">
        <w:rPr>
          <w:b/>
          <w:bCs/>
        </w:rPr>
        <w:t xml:space="preserve"> Cohen</w:t>
      </w:r>
      <w:r w:rsidR="00D014A5" w:rsidRPr="00BE72DC">
        <w:rPr>
          <w:b/>
          <w:bCs/>
          <w:szCs w:val="21"/>
        </w:rPr>
        <w:t>）</w:t>
      </w:r>
      <w:r w:rsidR="00D014A5" w:rsidRPr="00BE72DC">
        <w:rPr>
          <w:bCs/>
          <w:color w:val="000000"/>
        </w:rPr>
        <w:t>是美国国家公共电台</w:t>
      </w:r>
      <w:proofErr w:type="gramStart"/>
      <w:r w:rsidR="00D014A5" w:rsidRPr="00BE72DC">
        <w:rPr>
          <w:bCs/>
          <w:color w:val="000000"/>
        </w:rPr>
        <w:t>纪录片播客《嵌入式》</w:t>
      </w:r>
      <w:proofErr w:type="gramEnd"/>
      <w:r w:rsidR="00D014A5" w:rsidRPr="00BE72DC">
        <w:rPr>
          <w:bCs/>
          <w:color w:val="000000"/>
        </w:rPr>
        <w:t>（</w:t>
      </w:r>
      <w:r w:rsidR="00D014A5" w:rsidRPr="00BE72DC">
        <w:rPr>
          <w:bCs/>
        </w:rPr>
        <w:t>Embedded</w:t>
      </w:r>
      <w:r w:rsidR="00D014A5" w:rsidRPr="00BE72DC">
        <w:rPr>
          <w:bCs/>
          <w:color w:val="000000"/>
        </w:rPr>
        <w:t>）的获奖制片人和编辑。她的作品经常关注社会联系，在</w:t>
      </w:r>
      <w:proofErr w:type="gramStart"/>
      <w:r w:rsidR="00D014A5" w:rsidRPr="00BE72DC">
        <w:rPr>
          <w:bCs/>
          <w:color w:val="000000"/>
        </w:rPr>
        <w:t>许多播客和</w:t>
      </w:r>
      <w:proofErr w:type="gramEnd"/>
      <w:r w:rsidR="00D014A5" w:rsidRPr="00BE72DC">
        <w:rPr>
          <w:bCs/>
          <w:color w:val="000000"/>
        </w:rPr>
        <w:t>广播节目中播出，包括《隐藏的大脑》（</w:t>
      </w:r>
      <w:r w:rsidR="00D014A5" w:rsidRPr="00A22BC4">
        <w:rPr>
          <w:bCs/>
          <w:i/>
          <w:iCs/>
        </w:rPr>
        <w:t>Hidden Brain</w:t>
      </w:r>
      <w:r w:rsidR="00D014A5" w:rsidRPr="00BE72DC">
        <w:rPr>
          <w:bCs/>
          <w:color w:val="000000"/>
        </w:rPr>
        <w:t>）、《隐形》（</w:t>
      </w:r>
      <w:proofErr w:type="spellStart"/>
      <w:r w:rsidR="00D014A5" w:rsidRPr="00C24AF3">
        <w:rPr>
          <w:bCs/>
          <w:i/>
          <w:iCs/>
        </w:rPr>
        <w:t>Invisibilia</w:t>
      </w:r>
      <w:proofErr w:type="spellEnd"/>
      <w:r w:rsidR="00D014A5" w:rsidRPr="00BE72DC">
        <w:rPr>
          <w:bCs/>
        </w:rPr>
        <w:t>）</w:t>
      </w:r>
      <w:r w:rsidR="00D014A5" w:rsidRPr="00BE72DC">
        <w:rPr>
          <w:bCs/>
          <w:color w:val="000000"/>
        </w:rPr>
        <w:t>和《所有的事情》</w:t>
      </w:r>
      <w:r w:rsidR="00D014A5" w:rsidRPr="00BE72DC">
        <w:rPr>
          <w:bCs/>
          <w:color w:val="000000"/>
        </w:rPr>
        <w:t>(</w:t>
      </w:r>
      <w:r w:rsidR="00D014A5" w:rsidRPr="00BE72DC">
        <w:rPr>
          <w:bCs/>
        </w:rPr>
        <w:t>A</w:t>
      </w:r>
      <w:r w:rsidR="00D014A5" w:rsidRPr="00A22BC4">
        <w:rPr>
          <w:bCs/>
          <w:i/>
          <w:iCs/>
        </w:rPr>
        <w:t>ll Things Considered</w:t>
      </w:r>
      <w:r w:rsidR="00D014A5" w:rsidRPr="00BE72DC">
        <w:rPr>
          <w:bCs/>
          <w:color w:val="000000"/>
        </w:rPr>
        <w:t>），她的文章出现在《大西洋月刊》《华盛顿邮报》《新共和》和其他地方。科恩是美国国家人文基金会奖学金的获得者，毕业于西北大学和牛津大学，是牛津大学的马歇尔学者。她和丈夫、朋友以及朋友的孩子住在华盛顿特区。</w:t>
      </w:r>
    </w:p>
    <w:p w14:paraId="55E384DA" w14:textId="77777777" w:rsidR="009B6503" w:rsidRPr="00BE72DC" w:rsidRDefault="009B6503">
      <w:pPr>
        <w:rPr>
          <w:b/>
          <w:color w:val="000000"/>
        </w:rPr>
      </w:pPr>
    </w:p>
    <w:p w14:paraId="146C8660" w14:textId="77777777" w:rsidR="009B6503" w:rsidRPr="00BE72DC" w:rsidRDefault="009B6503">
      <w:pPr>
        <w:rPr>
          <w:b/>
          <w:color w:val="000000"/>
        </w:rPr>
      </w:pPr>
    </w:p>
    <w:p w14:paraId="226BC8EC" w14:textId="77777777" w:rsidR="009B6503" w:rsidRPr="00BE72DC" w:rsidRDefault="00D014A5">
      <w:pPr>
        <w:rPr>
          <w:b/>
          <w:color w:val="000000"/>
        </w:rPr>
      </w:pPr>
      <w:r w:rsidRPr="00BE72DC">
        <w:rPr>
          <w:b/>
          <w:color w:val="000000"/>
        </w:rPr>
        <w:t>媒体评价：</w:t>
      </w:r>
    </w:p>
    <w:p w14:paraId="65C67C08" w14:textId="77777777" w:rsidR="005444EF" w:rsidRDefault="005444EF">
      <w:pPr>
        <w:rPr>
          <w:b/>
          <w:color w:val="000000"/>
        </w:rPr>
      </w:pPr>
    </w:p>
    <w:p w14:paraId="7DA28FB5" w14:textId="04ECD541" w:rsidR="005444EF" w:rsidRPr="005444EF" w:rsidRDefault="005444EF" w:rsidP="005444EF">
      <w:pPr>
        <w:ind w:firstLineChars="200" w:firstLine="420"/>
        <w:rPr>
          <w:bCs/>
          <w:color w:val="000000"/>
        </w:rPr>
      </w:pPr>
      <w:r w:rsidRPr="005444EF">
        <w:rPr>
          <w:rFonts w:hint="eastAsia"/>
          <w:bCs/>
          <w:color w:val="000000"/>
        </w:rPr>
        <w:t>“</w:t>
      </w:r>
      <w:r w:rsidRPr="005444EF">
        <w:rPr>
          <w:rFonts w:hint="eastAsia"/>
          <w:bCs/>
          <w:color w:val="000000"/>
        </w:rPr>
        <w:t>[</w:t>
      </w:r>
      <w:r w:rsidRPr="005444EF">
        <w:rPr>
          <w:rFonts w:hint="eastAsia"/>
          <w:bCs/>
          <w:color w:val="000000"/>
        </w:rPr>
        <w:t>一部</w:t>
      </w:r>
      <w:r w:rsidRPr="005444EF">
        <w:rPr>
          <w:rFonts w:hint="eastAsia"/>
          <w:bCs/>
          <w:color w:val="000000"/>
        </w:rPr>
        <w:t>]</w:t>
      </w:r>
      <w:r w:rsidRPr="005444EF">
        <w:rPr>
          <w:rFonts w:hint="eastAsia"/>
          <w:bCs/>
          <w:color w:val="000000"/>
        </w:rPr>
        <w:t>富有启发性的处女作</w:t>
      </w:r>
      <w:r w:rsidRPr="005444EF">
        <w:rPr>
          <w:bCs/>
          <w:color w:val="000000"/>
        </w:rPr>
        <w:t>…...</w:t>
      </w:r>
      <w:r w:rsidRPr="005444EF">
        <w:rPr>
          <w:rFonts w:hint="eastAsia"/>
          <w:bCs/>
          <w:color w:val="000000"/>
        </w:rPr>
        <w:t>作者自己的友谊细节丰富了这部作品，对婚姻和友谊的历史期望的深思熟虑再次强调了这个主题的复杂性。这是一部聪明而真挚的作品，证明了‘夫妻关系’之外的社会纽带的</w:t>
      </w:r>
      <w:r>
        <w:rPr>
          <w:rFonts w:hint="eastAsia"/>
          <w:bCs/>
          <w:color w:val="000000"/>
        </w:rPr>
        <w:t>牢固与</w:t>
      </w:r>
      <w:r w:rsidRPr="005444EF">
        <w:rPr>
          <w:rFonts w:hint="eastAsia"/>
          <w:bCs/>
          <w:color w:val="000000"/>
        </w:rPr>
        <w:t>力量。”</w:t>
      </w:r>
    </w:p>
    <w:p w14:paraId="6BCF4FE4" w14:textId="659DD931" w:rsidR="005444EF" w:rsidRDefault="005444EF" w:rsidP="005444EF">
      <w:pPr>
        <w:ind w:firstLineChars="200" w:firstLine="420"/>
        <w:jc w:val="right"/>
        <w:rPr>
          <w:bCs/>
          <w:color w:val="000000"/>
        </w:rPr>
      </w:pPr>
      <w:r w:rsidRPr="005444EF">
        <w:rPr>
          <w:rFonts w:hint="eastAsia"/>
          <w:bCs/>
          <w:color w:val="000000"/>
        </w:rPr>
        <w:t>——《出版者周刊》</w:t>
      </w:r>
    </w:p>
    <w:p w14:paraId="1F6E4D72" w14:textId="77777777" w:rsidR="005444EF" w:rsidRPr="005444EF" w:rsidRDefault="005444EF">
      <w:pPr>
        <w:rPr>
          <w:bCs/>
          <w:color w:val="000000"/>
        </w:rPr>
      </w:pPr>
    </w:p>
    <w:p w14:paraId="745564DE" w14:textId="77777777" w:rsidR="009B6503" w:rsidRPr="00BE72DC" w:rsidRDefault="00D014A5">
      <w:pPr>
        <w:ind w:firstLine="420"/>
        <w:rPr>
          <w:bCs/>
        </w:rPr>
      </w:pPr>
      <w:r w:rsidRPr="00BE72DC">
        <w:rPr>
          <w:bCs/>
        </w:rPr>
        <w:t>“</w:t>
      </w:r>
      <w:r w:rsidRPr="00BE72DC">
        <w:rPr>
          <w:bCs/>
        </w:rPr>
        <w:t>雷娜</w:t>
      </w:r>
      <w:r w:rsidRPr="00BE72DC">
        <w:rPr>
          <w:bCs/>
        </w:rPr>
        <w:t>·</w:t>
      </w:r>
      <w:r w:rsidRPr="00BE72DC">
        <w:rPr>
          <w:bCs/>
        </w:rPr>
        <w:t>科恩对那些有着异乎寻常的忠诚友谊的人的感人、亲密的生活画像的记录，颠覆了我们关于关系重要与否的文化叙事。作为一名敏锐而生动的记者，她揭示了通往深层联系和满足感的途径远比我们想象的要多。《其他重要的人》是一部引人注目的作品，充满了同情心和洞察力。</w:t>
      </w:r>
      <w:r w:rsidRPr="00BE72DC">
        <w:rPr>
          <w:bCs/>
        </w:rPr>
        <w:t>”</w:t>
      </w:r>
    </w:p>
    <w:p w14:paraId="0B0B7DBB" w14:textId="77777777" w:rsidR="009B6503" w:rsidRPr="00BE72DC" w:rsidRDefault="00D014A5">
      <w:pPr>
        <w:ind w:firstLine="420"/>
        <w:jc w:val="right"/>
        <w:rPr>
          <w:bCs/>
        </w:rPr>
      </w:pPr>
      <w:r w:rsidRPr="00BE72DC">
        <w:rPr>
          <w:bCs/>
        </w:rPr>
        <w:t>——</w:t>
      </w:r>
      <w:r w:rsidRPr="00BE72DC">
        <w:rPr>
          <w:bCs/>
        </w:rPr>
        <w:t>洛里</w:t>
      </w:r>
      <w:r w:rsidRPr="00BE72DC">
        <w:rPr>
          <w:bCs/>
        </w:rPr>
        <w:t>·</w:t>
      </w:r>
      <w:r w:rsidRPr="00BE72DC">
        <w:rPr>
          <w:bCs/>
        </w:rPr>
        <w:t>戈特利布（</w:t>
      </w:r>
      <w:r w:rsidRPr="00BE72DC">
        <w:rPr>
          <w:bCs/>
        </w:rPr>
        <w:t>Lori Gottlieb</w:t>
      </w:r>
      <w:r w:rsidRPr="00BE72DC">
        <w:rPr>
          <w:bCs/>
        </w:rPr>
        <w:t>），《纽约时报》畅销书《也许你应该和别人谈谈》（</w:t>
      </w:r>
      <w:r w:rsidRPr="00BE72DC">
        <w:rPr>
          <w:bCs/>
          <w:i/>
        </w:rPr>
        <w:t>Maybe You Should Talk to Someone</w:t>
      </w:r>
      <w:r w:rsidRPr="00BE72DC">
        <w:rPr>
          <w:bCs/>
        </w:rPr>
        <w:t>）的作者，《亲爱的治疗师》（</w:t>
      </w:r>
      <w:r w:rsidRPr="00BE72DC">
        <w:rPr>
          <w:bCs/>
        </w:rPr>
        <w:t>Dear Therapists</w:t>
      </w:r>
      <w:r w:rsidRPr="00BE72DC">
        <w:rPr>
          <w:bCs/>
        </w:rPr>
        <w:t>）</w:t>
      </w:r>
      <w:proofErr w:type="gramStart"/>
      <w:r w:rsidRPr="00BE72DC">
        <w:rPr>
          <w:bCs/>
        </w:rPr>
        <w:t>播客的</w:t>
      </w:r>
      <w:proofErr w:type="gramEnd"/>
      <w:r w:rsidRPr="00BE72DC">
        <w:rPr>
          <w:bCs/>
        </w:rPr>
        <w:t>联合主持人</w:t>
      </w:r>
    </w:p>
    <w:p w14:paraId="52E323C2" w14:textId="77777777" w:rsidR="009B6503" w:rsidRPr="00BE72DC" w:rsidRDefault="009B6503">
      <w:pPr>
        <w:rPr>
          <w:bCs/>
        </w:rPr>
      </w:pPr>
    </w:p>
    <w:p w14:paraId="6EDFA57C" w14:textId="77777777" w:rsidR="009B6503" w:rsidRPr="00BE72DC" w:rsidRDefault="00D014A5">
      <w:pPr>
        <w:ind w:firstLine="420"/>
        <w:rPr>
          <w:bCs/>
        </w:rPr>
      </w:pPr>
      <w:r w:rsidRPr="00BE72DC">
        <w:rPr>
          <w:bCs/>
        </w:rPr>
        <w:t>“</w:t>
      </w:r>
      <w:r w:rsidRPr="00BE72DC">
        <w:rPr>
          <w:bCs/>
        </w:rPr>
        <w:t>在她充满爱意的《其他重要的人》一书中，雷娜</w:t>
      </w:r>
      <w:r w:rsidRPr="00BE72DC">
        <w:rPr>
          <w:bCs/>
        </w:rPr>
        <w:t>·</w:t>
      </w:r>
      <w:r w:rsidRPr="00BE72DC">
        <w:rPr>
          <w:bCs/>
        </w:rPr>
        <w:t>科恩对简单的社会分类、认可和特权的</w:t>
      </w:r>
      <w:r w:rsidRPr="00BE72DC">
        <w:rPr>
          <w:bCs/>
        </w:rPr>
        <w:lastRenderedPageBreak/>
        <w:t>等级制度提出了质疑，这些等级制度往往把浪漫的情侣放在</w:t>
      </w:r>
      <w:proofErr w:type="gramStart"/>
      <w:r w:rsidRPr="00BE72DC">
        <w:rPr>
          <w:bCs/>
        </w:rPr>
        <w:t>最</w:t>
      </w:r>
      <w:proofErr w:type="gramEnd"/>
      <w:r w:rsidRPr="00BE72DC">
        <w:rPr>
          <w:bCs/>
        </w:rPr>
        <w:t>顶端。《其他重要的人》充满活力、开放、深思熟虑、报道精美。作品充满了对这一主题的热情，并以一种历史悠久、理智严肃的好奇心为动力。这种好奇心为我们许多人的生活提供了支柱和压载物，但直到最近才开始得到应有的思考。</w:t>
      </w:r>
      <w:r w:rsidRPr="00BE72DC">
        <w:rPr>
          <w:bCs/>
        </w:rPr>
        <w:t>”</w:t>
      </w:r>
    </w:p>
    <w:p w14:paraId="14DC885A" w14:textId="77777777" w:rsidR="009B6503" w:rsidRPr="00BE72DC" w:rsidRDefault="00D014A5">
      <w:pPr>
        <w:ind w:firstLine="420"/>
        <w:jc w:val="right"/>
        <w:rPr>
          <w:bCs/>
        </w:rPr>
      </w:pPr>
      <w:r w:rsidRPr="00BE72DC">
        <w:rPr>
          <w:bCs/>
        </w:rPr>
        <w:t>——</w:t>
      </w:r>
      <w:r w:rsidRPr="00BE72DC">
        <w:rPr>
          <w:bCs/>
        </w:rPr>
        <w:t>丽贝卡</w:t>
      </w:r>
      <w:r w:rsidRPr="00BE72DC">
        <w:rPr>
          <w:bCs/>
        </w:rPr>
        <w:t>·</w:t>
      </w:r>
      <w:r w:rsidRPr="00BE72DC">
        <w:rPr>
          <w:bCs/>
        </w:rPr>
        <w:t>特雷斯特（</w:t>
      </w:r>
      <w:r w:rsidRPr="00BE72DC">
        <w:rPr>
          <w:bCs/>
        </w:rPr>
        <w:t>Rebecca Traister</w:t>
      </w:r>
      <w:r w:rsidRPr="00BE72DC">
        <w:rPr>
          <w:bCs/>
        </w:rPr>
        <w:t>），《纽约时报》畅销书《单身女郎》（</w:t>
      </w:r>
      <w:r w:rsidRPr="00BE72DC">
        <w:rPr>
          <w:bCs/>
          <w:i/>
        </w:rPr>
        <w:t>All the Single Ladies</w:t>
      </w:r>
      <w:r w:rsidRPr="00BE72DC">
        <w:rPr>
          <w:bCs/>
        </w:rPr>
        <w:t>）和《善良与疯狂》（</w:t>
      </w:r>
      <w:r w:rsidRPr="00BE72DC">
        <w:rPr>
          <w:bCs/>
          <w:i/>
        </w:rPr>
        <w:t>Good and Mad</w:t>
      </w:r>
      <w:r w:rsidRPr="00BE72DC">
        <w:rPr>
          <w:bCs/>
        </w:rPr>
        <w:t>）的作者</w:t>
      </w:r>
    </w:p>
    <w:p w14:paraId="6B679360" w14:textId="77777777" w:rsidR="009B6503" w:rsidRPr="00BE72DC" w:rsidRDefault="009B6503">
      <w:pPr>
        <w:rPr>
          <w:bCs/>
        </w:rPr>
      </w:pPr>
    </w:p>
    <w:p w14:paraId="7F8DA9EE" w14:textId="77777777" w:rsidR="009B6503" w:rsidRPr="00BE72DC" w:rsidRDefault="00D014A5">
      <w:pPr>
        <w:ind w:firstLine="420"/>
        <w:rPr>
          <w:bCs/>
        </w:rPr>
      </w:pPr>
      <w:r w:rsidRPr="00BE72DC">
        <w:rPr>
          <w:bCs/>
        </w:rPr>
        <w:t>“</w:t>
      </w:r>
      <w:r w:rsidRPr="00BE72DC">
        <w:rPr>
          <w:bCs/>
        </w:rPr>
        <w:t>本书对你自以为了解的关于友谊的一切进行了一次引人入胜的彻底改革。《其他重要他人》是柏拉图式的启示，也是一场革命。</w:t>
      </w:r>
      <w:r w:rsidRPr="00BE72DC">
        <w:rPr>
          <w:bCs/>
        </w:rPr>
        <w:t>”</w:t>
      </w:r>
    </w:p>
    <w:p w14:paraId="78BD0A91" w14:textId="77777777" w:rsidR="009B6503" w:rsidRPr="00BE72DC" w:rsidRDefault="00D014A5">
      <w:pPr>
        <w:ind w:firstLine="420"/>
        <w:jc w:val="right"/>
        <w:rPr>
          <w:bCs/>
        </w:rPr>
      </w:pPr>
      <w:r w:rsidRPr="00BE72DC">
        <w:rPr>
          <w:bCs/>
        </w:rPr>
        <w:t>——</w:t>
      </w:r>
      <w:r w:rsidRPr="00BE72DC">
        <w:rPr>
          <w:bCs/>
        </w:rPr>
        <w:t>玛丽莎</w:t>
      </w:r>
      <w:r w:rsidRPr="00BE72DC">
        <w:rPr>
          <w:bCs/>
        </w:rPr>
        <w:t>·</w:t>
      </w:r>
      <w:r w:rsidRPr="00BE72DC">
        <w:rPr>
          <w:bCs/>
        </w:rPr>
        <w:t>弗兰科（</w:t>
      </w:r>
      <w:r w:rsidRPr="00BE72DC">
        <w:rPr>
          <w:bCs/>
        </w:rPr>
        <w:t>Marisa Franco</w:t>
      </w:r>
      <w:r w:rsidRPr="00BE72DC">
        <w:rPr>
          <w:bCs/>
        </w:rPr>
        <w:t>），《纽约时报》畅销书《柏拉图》（</w:t>
      </w:r>
      <w:r w:rsidRPr="00BE72DC">
        <w:rPr>
          <w:bCs/>
          <w:i/>
        </w:rPr>
        <w:t>Platonic</w:t>
      </w:r>
      <w:r w:rsidRPr="00BE72DC">
        <w:rPr>
          <w:bCs/>
        </w:rPr>
        <w:t>）的作者</w:t>
      </w:r>
    </w:p>
    <w:p w14:paraId="074B474D" w14:textId="77777777" w:rsidR="00E73617" w:rsidRDefault="00E73617" w:rsidP="00E73617">
      <w:pPr>
        <w:rPr>
          <w:bCs/>
        </w:rPr>
      </w:pPr>
    </w:p>
    <w:p w14:paraId="6DFB1ABA" w14:textId="77777777" w:rsidR="00060B71" w:rsidRPr="00060B71" w:rsidRDefault="00060B71" w:rsidP="00060B71">
      <w:pPr>
        <w:jc w:val="center"/>
        <w:rPr>
          <w:b/>
          <w:color w:val="000000"/>
          <w:sz w:val="30"/>
          <w:szCs w:val="30"/>
        </w:rPr>
      </w:pPr>
      <w:r w:rsidRPr="00060B71">
        <w:rPr>
          <w:b/>
          <w:color w:val="000000"/>
          <w:sz w:val="30"/>
          <w:szCs w:val="30"/>
        </w:rPr>
        <w:t>THE OTHER SIGNIFICANT OTHERS</w:t>
      </w:r>
    </w:p>
    <w:p w14:paraId="553D55E5" w14:textId="77777777" w:rsidR="00060B71" w:rsidRPr="00060B71" w:rsidRDefault="00060B71" w:rsidP="00060B71">
      <w:pPr>
        <w:jc w:val="center"/>
        <w:rPr>
          <w:b/>
          <w:i/>
          <w:color w:val="000000"/>
          <w:sz w:val="30"/>
          <w:szCs w:val="30"/>
        </w:rPr>
      </w:pPr>
      <w:r w:rsidRPr="00060B71">
        <w:rPr>
          <w:b/>
          <w:i/>
          <w:color w:val="000000"/>
          <w:sz w:val="30"/>
          <w:szCs w:val="30"/>
        </w:rPr>
        <w:t>Reimagining Life with Friendship at the Center</w:t>
      </w:r>
    </w:p>
    <w:p w14:paraId="2D1503A4" w14:textId="77777777" w:rsidR="00060B71" w:rsidRDefault="00060B71" w:rsidP="00060B71">
      <w:pPr>
        <w:jc w:val="center"/>
        <w:rPr>
          <w:bCs/>
        </w:rPr>
      </w:pPr>
    </w:p>
    <w:p w14:paraId="1A396F11" w14:textId="77777777" w:rsidR="00060B71" w:rsidRPr="00060B71" w:rsidRDefault="00060B71" w:rsidP="00060B71">
      <w:pPr>
        <w:jc w:val="center"/>
        <w:rPr>
          <w:bCs/>
        </w:rPr>
      </w:pPr>
      <w:r>
        <w:rPr>
          <w:bCs/>
        </w:rPr>
        <w:t>Author’s Note</w:t>
      </w:r>
    </w:p>
    <w:p w14:paraId="28669367" w14:textId="77777777" w:rsidR="00060B71" w:rsidRPr="00060B71" w:rsidRDefault="00060B71" w:rsidP="00060B71">
      <w:pPr>
        <w:jc w:val="center"/>
        <w:rPr>
          <w:bCs/>
        </w:rPr>
      </w:pPr>
      <w:r>
        <w:rPr>
          <w:bCs/>
        </w:rPr>
        <w:t>Introduction</w:t>
      </w:r>
    </w:p>
    <w:p w14:paraId="0231A10D" w14:textId="77777777" w:rsidR="00060B71" w:rsidRPr="00060B71" w:rsidRDefault="00060B71" w:rsidP="00060B71">
      <w:pPr>
        <w:jc w:val="center"/>
        <w:rPr>
          <w:bCs/>
        </w:rPr>
      </w:pPr>
      <w:r w:rsidRPr="00060B71">
        <w:rPr>
          <w:bCs/>
        </w:rPr>
        <w:t>Chapter 1</w:t>
      </w:r>
      <w:r>
        <w:rPr>
          <w:bCs/>
        </w:rPr>
        <w:t>: Defining the Relationship</w:t>
      </w:r>
    </w:p>
    <w:p w14:paraId="44FC1FE7" w14:textId="77777777" w:rsidR="00060B71" w:rsidRPr="00060B71" w:rsidRDefault="00060B71" w:rsidP="00060B71">
      <w:pPr>
        <w:jc w:val="center"/>
        <w:rPr>
          <w:bCs/>
        </w:rPr>
      </w:pPr>
      <w:r w:rsidRPr="00060B71">
        <w:rPr>
          <w:bCs/>
        </w:rPr>
        <w:t xml:space="preserve">Chapter </w:t>
      </w:r>
      <w:r>
        <w:rPr>
          <w:bCs/>
        </w:rPr>
        <w:t>2: Other Significant Others</w:t>
      </w:r>
    </w:p>
    <w:p w14:paraId="1760B2E5" w14:textId="77777777" w:rsidR="00060B71" w:rsidRPr="00060B71" w:rsidRDefault="00060B71" w:rsidP="00060B71">
      <w:pPr>
        <w:jc w:val="center"/>
        <w:rPr>
          <w:bCs/>
        </w:rPr>
      </w:pPr>
      <w:r w:rsidRPr="00060B71">
        <w:rPr>
          <w:bCs/>
        </w:rPr>
        <w:t>Chapter 3: Wh</w:t>
      </w:r>
      <w:r>
        <w:rPr>
          <w:bCs/>
        </w:rPr>
        <w:t>at’s Sex Got to Do with It?</w:t>
      </w:r>
    </w:p>
    <w:p w14:paraId="73BBBABA" w14:textId="77777777" w:rsidR="00060B71" w:rsidRPr="00060B71" w:rsidRDefault="00060B71" w:rsidP="00060B71">
      <w:pPr>
        <w:jc w:val="center"/>
        <w:rPr>
          <w:bCs/>
        </w:rPr>
      </w:pPr>
      <w:r>
        <w:rPr>
          <w:bCs/>
        </w:rPr>
        <w:t>Chapter 4: Be Your Own Man</w:t>
      </w:r>
    </w:p>
    <w:p w14:paraId="03F772FA" w14:textId="77777777" w:rsidR="00060B71" w:rsidRPr="00060B71" w:rsidRDefault="00060B71" w:rsidP="00060B71">
      <w:pPr>
        <w:jc w:val="center"/>
        <w:rPr>
          <w:bCs/>
        </w:rPr>
      </w:pPr>
      <w:r w:rsidRPr="00060B71">
        <w:rPr>
          <w:bCs/>
        </w:rPr>
        <w:t>Chap</w:t>
      </w:r>
      <w:r>
        <w:rPr>
          <w:bCs/>
        </w:rPr>
        <w:t>ter 5: Functional Families</w:t>
      </w:r>
    </w:p>
    <w:p w14:paraId="4702889B" w14:textId="77777777" w:rsidR="00060B71" w:rsidRPr="00060B71" w:rsidRDefault="00060B71" w:rsidP="00060B71">
      <w:pPr>
        <w:jc w:val="center"/>
        <w:rPr>
          <w:bCs/>
        </w:rPr>
      </w:pPr>
      <w:r w:rsidRPr="00060B71">
        <w:rPr>
          <w:bCs/>
        </w:rPr>
        <w:t>Chapter 6: The Long Game</w:t>
      </w:r>
    </w:p>
    <w:p w14:paraId="473F8D75" w14:textId="77777777" w:rsidR="00060B71" w:rsidRPr="00060B71" w:rsidRDefault="00060B71" w:rsidP="00060B71">
      <w:pPr>
        <w:jc w:val="center"/>
        <w:rPr>
          <w:bCs/>
        </w:rPr>
      </w:pPr>
      <w:r w:rsidRPr="00060B71">
        <w:rPr>
          <w:bCs/>
        </w:rPr>
        <w:t>Chapter 7: Give Them Grief</w:t>
      </w:r>
    </w:p>
    <w:p w14:paraId="6C22919A" w14:textId="77777777" w:rsidR="00060B71" w:rsidRPr="00060B71" w:rsidRDefault="00060B71" w:rsidP="00060B71">
      <w:pPr>
        <w:jc w:val="center"/>
        <w:rPr>
          <w:bCs/>
        </w:rPr>
      </w:pPr>
      <w:r w:rsidRPr="00060B71">
        <w:rPr>
          <w:bCs/>
        </w:rPr>
        <w:t>Chapter 8: Friends, with Benefits</w:t>
      </w:r>
    </w:p>
    <w:p w14:paraId="0538A175" w14:textId="77777777" w:rsidR="00060B71" w:rsidRPr="00060B71" w:rsidRDefault="00060B71" w:rsidP="00060B71">
      <w:pPr>
        <w:jc w:val="center"/>
        <w:rPr>
          <w:bCs/>
        </w:rPr>
      </w:pPr>
      <w:r w:rsidRPr="00060B71">
        <w:rPr>
          <w:bCs/>
        </w:rPr>
        <w:t>Epilogue</w:t>
      </w:r>
    </w:p>
    <w:p w14:paraId="6896B72E" w14:textId="77777777" w:rsidR="00060B71" w:rsidRPr="00060B71" w:rsidRDefault="00060B71" w:rsidP="00060B71">
      <w:pPr>
        <w:jc w:val="center"/>
        <w:rPr>
          <w:bCs/>
        </w:rPr>
      </w:pPr>
      <w:r w:rsidRPr="00060B71">
        <w:rPr>
          <w:bCs/>
        </w:rPr>
        <w:t>Acknowledgments</w:t>
      </w:r>
    </w:p>
    <w:p w14:paraId="78FE49F5" w14:textId="77777777" w:rsidR="00060B71" w:rsidRPr="00060B71" w:rsidRDefault="00060B71" w:rsidP="00060B71">
      <w:pPr>
        <w:jc w:val="center"/>
        <w:rPr>
          <w:bCs/>
        </w:rPr>
      </w:pPr>
      <w:r w:rsidRPr="00060B71">
        <w:rPr>
          <w:bCs/>
        </w:rPr>
        <w:t>Notes</w:t>
      </w:r>
    </w:p>
    <w:p w14:paraId="4E682B92" w14:textId="77777777" w:rsidR="00060B71" w:rsidRDefault="00060B71" w:rsidP="00060B71">
      <w:pPr>
        <w:jc w:val="center"/>
        <w:rPr>
          <w:bCs/>
        </w:rPr>
      </w:pPr>
      <w:r w:rsidRPr="00060B71">
        <w:rPr>
          <w:bCs/>
        </w:rPr>
        <w:t>Index</w:t>
      </w:r>
    </w:p>
    <w:p w14:paraId="0D5C6BB7" w14:textId="77777777" w:rsidR="00060B71" w:rsidRDefault="00060B71" w:rsidP="00E73617">
      <w:pPr>
        <w:rPr>
          <w:bCs/>
        </w:rPr>
      </w:pPr>
    </w:p>
    <w:p w14:paraId="2D9CFFA2" w14:textId="77777777" w:rsidR="00E73617" w:rsidRPr="00BE72DC" w:rsidRDefault="00E73617" w:rsidP="00E73617">
      <w:pPr>
        <w:rPr>
          <w:bCs/>
        </w:rPr>
      </w:pPr>
    </w:p>
    <w:p w14:paraId="7B07AD82" w14:textId="77777777" w:rsidR="009B6503" w:rsidRPr="00BE72DC" w:rsidRDefault="00D014A5">
      <w:pPr>
        <w:shd w:val="clear" w:color="auto" w:fill="FFFFFF"/>
        <w:rPr>
          <w:color w:val="000000"/>
          <w:szCs w:val="21"/>
        </w:rPr>
      </w:pPr>
      <w:bookmarkStart w:id="0" w:name="OLE_LINK38"/>
      <w:bookmarkStart w:id="1" w:name="OLE_LINK43"/>
      <w:r w:rsidRPr="00BE72DC">
        <w:rPr>
          <w:b/>
          <w:bCs/>
          <w:color w:val="000000"/>
          <w:szCs w:val="21"/>
        </w:rPr>
        <w:t>感谢您的阅读！</w:t>
      </w:r>
    </w:p>
    <w:p w14:paraId="70985540" w14:textId="77777777" w:rsidR="009B6503" w:rsidRPr="00BE72DC" w:rsidRDefault="00D014A5">
      <w:pPr>
        <w:rPr>
          <w:rFonts w:eastAsia="华文中宋"/>
          <w:b/>
          <w:color w:val="000000"/>
          <w:szCs w:val="21"/>
        </w:rPr>
      </w:pPr>
      <w:r w:rsidRPr="00BE72DC">
        <w:rPr>
          <w:b/>
          <w:color w:val="000000"/>
          <w:szCs w:val="21"/>
        </w:rPr>
        <w:t>请将反馈信息发至：</w:t>
      </w:r>
      <w:r w:rsidRPr="00BE72DC">
        <w:rPr>
          <w:rFonts w:eastAsia="华文中宋"/>
          <w:b/>
          <w:color w:val="000000"/>
          <w:szCs w:val="21"/>
        </w:rPr>
        <w:t>版权负责人</w:t>
      </w:r>
    </w:p>
    <w:p w14:paraId="1F0B705D" w14:textId="77777777" w:rsidR="009B6503" w:rsidRPr="00BE72DC" w:rsidRDefault="00D014A5">
      <w:pPr>
        <w:rPr>
          <w:b/>
          <w:color w:val="000000"/>
          <w:szCs w:val="21"/>
        </w:rPr>
      </w:pPr>
      <w:r w:rsidRPr="00BE72DC">
        <w:rPr>
          <w:b/>
          <w:color w:val="000000"/>
          <w:szCs w:val="21"/>
        </w:rPr>
        <w:t>Email</w:t>
      </w:r>
      <w:r w:rsidRPr="00BE72DC">
        <w:rPr>
          <w:color w:val="000000"/>
          <w:szCs w:val="21"/>
        </w:rPr>
        <w:t>：</w:t>
      </w:r>
      <w:hyperlink r:id="rId12" w:history="1">
        <w:r w:rsidRPr="00BE72DC">
          <w:rPr>
            <w:rStyle w:val="ab"/>
            <w:b/>
            <w:szCs w:val="21"/>
          </w:rPr>
          <w:t>Rights@nurnberg.com.cn</w:t>
        </w:r>
      </w:hyperlink>
    </w:p>
    <w:p w14:paraId="14E259DC" w14:textId="77777777" w:rsidR="009B6503" w:rsidRPr="00BE72DC" w:rsidRDefault="00D014A5">
      <w:pPr>
        <w:rPr>
          <w:b/>
          <w:color w:val="000000"/>
          <w:szCs w:val="21"/>
        </w:rPr>
      </w:pPr>
      <w:r w:rsidRPr="00BE72DC">
        <w:rPr>
          <w:color w:val="000000"/>
          <w:szCs w:val="21"/>
        </w:rPr>
        <w:t>安德鲁</w:t>
      </w:r>
      <w:r w:rsidRPr="00BE72DC">
        <w:rPr>
          <w:color w:val="000000"/>
          <w:szCs w:val="21"/>
        </w:rPr>
        <w:t>·</w:t>
      </w:r>
      <w:r w:rsidRPr="00BE72DC">
        <w:rPr>
          <w:color w:val="000000"/>
          <w:szCs w:val="21"/>
        </w:rPr>
        <w:t>纳伯格联合国际有限公司北京代表处</w:t>
      </w:r>
    </w:p>
    <w:p w14:paraId="4A9DF7A1" w14:textId="77777777" w:rsidR="009B6503" w:rsidRPr="00BE72DC" w:rsidRDefault="00D014A5">
      <w:pPr>
        <w:rPr>
          <w:b/>
          <w:color w:val="000000"/>
          <w:szCs w:val="21"/>
        </w:rPr>
      </w:pPr>
      <w:r w:rsidRPr="00BE72DC">
        <w:rPr>
          <w:color w:val="000000"/>
          <w:szCs w:val="21"/>
        </w:rPr>
        <w:t>北京市海淀区中关村大街甲</w:t>
      </w:r>
      <w:r w:rsidRPr="00BE72DC">
        <w:rPr>
          <w:color w:val="000000"/>
          <w:szCs w:val="21"/>
        </w:rPr>
        <w:t>59</w:t>
      </w:r>
      <w:r w:rsidRPr="00BE72DC">
        <w:rPr>
          <w:color w:val="000000"/>
          <w:szCs w:val="21"/>
        </w:rPr>
        <w:t>号中国人民大学文化大厦</w:t>
      </w:r>
      <w:r w:rsidRPr="00BE72DC">
        <w:rPr>
          <w:color w:val="000000"/>
          <w:szCs w:val="21"/>
        </w:rPr>
        <w:t>1705</w:t>
      </w:r>
      <w:r w:rsidRPr="00BE72DC">
        <w:rPr>
          <w:color w:val="000000"/>
          <w:szCs w:val="21"/>
        </w:rPr>
        <w:t>室</w:t>
      </w:r>
      <w:r w:rsidRPr="00BE72DC">
        <w:rPr>
          <w:color w:val="000000"/>
          <w:szCs w:val="21"/>
        </w:rPr>
        <w:t xml:space="preserve">, </w:t>
      </w:r>
      <w:r w:rsidRPr="00BE72DC">
        <w:rPr>
          <w:color w:val="000000"/>
          <w:szCs w:val="21"/>
        </w:rPr>
        <w:t>邮编：</w:t>
      </w:r>
      <w:r w:rsidRPr="00BE72DC">
        <w:rPr>
          <w:color w:val="000000"/>
          <w:szCs w:val="21"/>
        </w:rPr>
        <w:t>100872</w:t>
      </w:r>
    </w:p>
    <w:p w14:paraId="2931C9DC" w14:textId="77777777" w:rsidR="009B6503" w:rsidRPr="00BE72DC" w:rsidRDefault="00D014A5">
      <w:pPr>
        <w:rPr>
          <w:b/>
          <w:color w:val="000000"/>
          <w:szCs w:val="21"/>
        </w:rPr>
      </w:pPr>
      <w:r w:rsidRPr="00BE72DC">
        <w:rPr>
          <w:color w:val="000000"/>
          <w:szCs w:val="21"/>
        </w:rPr>
        <w:t>电话：</w:t>
      </w:r>
      <w:r w:rsidRPr="00BE72DC">
        <w:rPr>
          <w:color w:val="000000"/>
          <w:szCs w:val="21"/>
        </w:rPr>
        <w:t xml:space="preserve">010-82504106, </w:t>
      </w:r>
      <w:r w:rsidRPr="00BE72DC">
        <w:rPr>
          <w:color w:val="000000"/>
          <w:szCs w:val="21"/>
        </w:rPr>
        <w:t>传真：</w:t>
      </w:r>
      <w:r w:rsidRPr="00BE72DC">
        <w:rPr>
          <w:color w:val="000000"/>
          <w:szCs w:val="21"/>
        </w:rPr>
        <w:t>010-82504200</w:t>
      </w:r>
    </w:p>
    <w:p w14:paraId="7619C5C0" w14:textId="77777777" w:rsidR="009B6503" w:rsidRPr="00BE72DC" w:rsidRDefault="00D014A5">
      <w:pPr>
        <w:rPr>
          <w:rStyle w:val="ab"/>
          <w:szCs w:val="21"/>
        </w:rPr>
      </w:pPr>
      <w:r w:rsidRPr="00BE72DC">
        <w:rPr>
          <w:color w:val="000000"/>
          <w:szCs w:val="21"/>
        </w:rPr>
        <w:t>公司网址：</w:t>
      </w:r>
      <w:hyperlink r:id="rId13" w:history="1">
        <w:r w:rsidRPr="00BE72DC">
          <w:rPr>
            <w:rStyle w:val="ab"/>
            <w:szCs w:val="21"/>
          </w:rPr>
          <w:t>http://www.nurnberg.com.cn</w:t>
        </w:r>
      </w:hyperlink>
    </w:p>
    <w:p w14:paraId="55C445DE" w14:textId="77777777" w:rsidR="009B6503" w:rsidRPr="00BE72DC" w:rsidRDefault="00D014A5">
      <w:pPr>
        <w:rPr>
          <w:color w:val="000000"/>
          <w:szCs w:val="21"/>
        </w:rPr>
      </w:pPr>
      <w:r w:rsidRPr="00BE72DC">
        <w:rPr>
          <w:color w:val="000000"/>
          <w:szCs w:val="21"/>
        </w:rPr>
        <w:t>书目下载：</w:t>
      </w:r>
      <w:hyperlink r:id="rId14" w:history="1">
        <w:r w:rsidRPr="00BE72DC">
          <w:rPr>
            <w:rStyle w:val="ab"/>
            <w:szCs w:val="21"/>
          </w:rPr>
          <w:t>http://www.nurnberg.com.cn/booklist_zh/list.aspx</w:t>
        </w:r>
      </w:hyperlink>
    </w:p>
    <w:p w14:paraId="65B93DDF" w14:textId="77777777" w:rsidR="009B6503" w:rsidRPr="00BE72DC" w:rsidRDefault="00D014A5">
      <w:pPr>
        <w:rPr>
          <w:color w:val="000000"/>
          <w:szCs w:val="21"/>
        </w:rPr>
      </w:pPr>
      <w:r w:rsidRPr="00BE72DC">
        <w:rPr>
          <w:color w:val="000000"/>
          <w:szCs w:val="21"/>
        </w:rPr>
        <w:t>书讯浏览：</w:t>
      </w:r>
      <w:hyperlink r:id="rId15" w:history="1">
        <w:r w:rsidRPr="00BE72DC">
          <w:rPr>
            <w:rStyle w:val="ab"/>
            <w:szCs w:val="21"/>
          </w:rPr>
          <w:t>http://www.nurnberg.com.cn/book/book.aspx</w:t>
        </w:r>
      </w:hyperlink>
    </w:p>
    <w:p w14:paraId="0E878741" w14:textId="77777777" w:rsidR="009B6503" w:rsidRPr="00BE72DC" w:rsidRDefault="00D014A5">
      <w:pPr>
        <w:rPr>
          <w:color w:val="000000"/>
          <w:szCs w:val="21"/>
        </w:rPr>
      </w:pPr>
      <w:r w:rsidRPr="00BE72DC">
        <w:rPr>
          <w:color w:val="000000"/>
          <w:szCs w:val="21"/>
        </w:rPr>
        <w:lastRenderedPageBreak/>
        <w:t>视频推荐：</w:t>
      </w:r>
      <w:hyperlink r:id="rId16" w:history="1">
        <w:r w:rsidRPr="00BE72DC">
          <w:rPr>
            <w:rStyle w:val="ab"/>
            <w:szCs w:val="21"/>
          </w:rPr>
          <w:t>http://www.nurnberg.com.cn/video/video.aspx</w:t>
        </w:r>
      </w:hyperlink>
    </w:p>
    <w:p w14:paraId="005C8A08" w14:textId="77777777" w:rsidR="009B6503" w:rsidRPr="00BE72DC" w:rsidRDefault="00D014A5">
      <w:pPr>
        <w:rPr>
          <w:rStyle w:val="ab"/>
          <w:szCs w:val="21"/>
        </w:rPr>
      </w:pPr>
      <w:r w:rsidRPr="00BE72DC">
        <w:rPr>
          <w:color w:val="000000"/>
          <w:szCs w:val="21"/>
        </w:rPr>
        <w:t>豆瓣小站：</w:t>
      </w:r>
      <w:hyperlink r:id="rId17" w:history="1">
        <w:r w:rsidRPr="00BE72DC">
          <w:rPr>
            <w:rStyle w:val="ab"/>
            <w:szCs w:val="21"/>
          </w:rPr>
          <w:t>http://site.douban.com/110577/</w:t>
        </w:r>
      </w:hyperlink>
    </w:p>
    <w:p w14:paraId="7927F7F8" w14:textId="77777777" w:rsidR="009B6503" w:rsidRPr="00BE72DC" w:rsidRDefault="00D014A5">
      <w:pPr>
        <w:rPr>
          <w:color w:val="000000"/>
          <w:shd w:val="clear" w:color="auto" w:fill="FFFFFF"/>
        </w:rPr>
      </w:pPr>
      <w:proofErr w:type="gramStart"/>
      <w:r w:rsidRPr="00BE72DC">
        <w:rPr>
          <w:color w:val="000000"/>
          <w:shd w:val="clear" w:color="auto" w:fill="FFFFFF"/>
        </w:rPr>
        <w:t>新浪微博</w:t>
      </w:r>
      <w:proofErr w:type="gramEnd"/>
      <w:r w:rsidRPr="00BE72DC">
        <w:rPr>
          <w:bCs/>
          <w:color w:val="000000"/>
          <w:shd w:val="clear" w:color="auto" w:fill="FFFFFF"/>
        </w:rPr>
        <w:t>：</w:t>
      </w:r>
      <w:hyperlink r:id="rId18" w:history="1">
        <w:r w:rsidRPr="00BE72DC">
          <w:rPr>
            <w:color w:val="0000FF"/>
            <w:u w:val="single"/>
            <w:shd w:val="clear" w:color="auto" w:fill="FFFFFF"/>
          </w:rPr>
          <w:t>安德鲁纳伯格公司</w:t>
        </w:r>
        <w:proofErr w:type="gramStart"/>
        <w:r w:rsidRPr="00BE72DC">
          <w:rPr>
            <w:color w:val="0000FF"/>
            <w:u w:val="single"/>
            <w:shd w:val="clear" w:color="auto" w:fill="FFFFFF"/>
          </w:rPr>
          <w:t>的微博</w:t>
        </w:r>
        <w:proofErr w:type="gramEnd"/>
        <w:r w:rsidRPr="00BE72DC">
          <w:rPr>
            <w:color w:val="0000FF"/>
            <w:u w:val="single"/>
            <w:shd w:val="clear" w:color="auto" w:fill="FFFFFF"/>
          </w:rPr>
          <w:t>_</w:t>
        </w:r>
        <w:r w:rsidRPr="00BE72DC">
          <w:rPr>
            <w:color w:val="0000FF"/>
            <w:u w:val="single"/>
            <w:shd w:val="clear" w:color="auto" w:fill="FFFFFF"/>
          </w:rPr>
          <w:t>微博</w:t>
        </w:r>
        <w:r w:rsidRPr="00BE72DC">
          <w:rPr>
            <w:color w:val="0000FF"/>
            <w:u w:val="single"/>
            <w:shd w:val="clear" w:color="auto" w:fill="FFFFFF"/>
          </w:rPr>
          <w:t> (weibo.com)</w:t>
        </w:r>
      </w:hyperlink>
    </w:p>
    <w:p w14:paraId="0D60E59A" w14:textId="77777777" w:rsidR="009B6503" w:rsidRPr="00BE72DC" w:rsidRDefault="00D014A5">
      <w:pPr>
        <w:shd w:val="clear" w:color="auto" w:fill="FFFFFF"/>
        <w:rPr>
          <w:b/>
          <w:color w:val="000000"/>
        </w:rPr>
      </w:pPr>
      <w:proofErr w:type="gramStart"/>
      <w:r w:rsidRPr="00BE72DC">
        <w:rPr>
          <w:color w:val="000000"/>
          <w:szCs w:val="21"/>
        </w:rPr>
        <w:t>微信订阅</w:t>
      </w:r>
      <w:proofErr w:type="gramEnd"/>
      <w:r w:rsidRPr="00BE72DC">
        <w:rPr>
          <w:color w:val="000000"/>
          <w:szCs w:val="21"/>
        </w:rPr>
        <w:t>号：</w:t>
      </w:r>
      <w:r w:rsidRPr="00BE72DC">
        <w:rPr>
          <w:color w:val="000000"/>
          <w:szCs w:val="21"/>
        </w:rPr>
        <w:t>ANABJ2002</w:t>
      </w:r>
    </w:p>
    <w:bookmarkEnd w:id="0"/>
    <w:bookmarkEnd w:id="1"/>
    <w:p w14:paraId="5954F439" w14:textId="77777777" w:rsidR="009B6503" w:rsidRPr="00BE72DC" w:rsidRDefault="00E33F45">
      <w:pPr>
        <w:ind w:right="420"/>
        <w:rPr>
          <w:rFonts w:eastAsia="Gungsuh"/>
          <w:color w:val="000000"/>
          <w:kern w:val="0"/>
          <w:szCs w:val="21"/>
        </w:rPr>
      </w:pPr>
      <w:r w:rsidRPr="00BE72DC">
        <w:rPr>
          <w:bCs/>
          <w:noProof/>
          <w:szCs w:val="21"/>
        </w:rPr>
        <w:drawing>
          <wp:inline distT="0" distB="0" distL="0" distR="0" wp14:anchorId="6B4FDBAA" wp14:editId="71AB06DC">
            <wp:extent cx="1200785" cy="1304290"/>
            <wp:effectExtent l="0" t="0" r="0" b="0"/>
            <wp:docPr id="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785" cy="1304290"/>
                    </a:xfrm>
                    <a:prstGeom prst="rect">
                      <a:avLst/>
                    </a:prstGeom>
                    <a:noFill/>
                    <a:ln>
                      <a:noFill/>
                    </a:ln>
                  </pic:spPr>
                </pic:pic>
              </a:graphicData>
            </a:graphic>
          </wp:inline>
        </w:drawing>
      </w:r>
    </w:p>
    <w:p w14:paraId="2B2A2026" w14:textId="77777777" w:rsidR="009B6503" w:rsidRPr="00BE72DC" w:rsidRDefault="009B6503">
      <w:pPr>
        <w:ind w:right="420"/>
        <w:rPr>
          <w:rFonts w:eastAsia="Gungsuh"/>
          <w:color w:val="000000"/>
          <w:kern w:val="0"/>
          <w:szCs w:val="21"/>
        </w:rPr>
      </w:pPr>
    </w:p>
    <w:p w14:paraId="0A202BCC" w14:textId="77777777" w:rsidR="009B6503" w:rsidRPr="00BE72DC" w:rsidRDefault="009B6503">
      <w:pPr>
        <w:ind w:right="420"/>
        <w:rPr>
          <w:rFonts w:eastAsia="Gungsuh"/>
          <w:color w:val="000000"/>
          <w:kern w:val="0"/>
          <w:szCs w:val="21"/>
        </w:rPr>
      </w:pPr>
    </w:p>
    <w:p w14:paraId="0F3CEA5C" w14:textId="77777777" w:rsidR="00D014A5" w:rsidRPr="00BE72DC" w:rsidRDefault="00D014A5">
      <w:pPr>
        <w:ind w:right="420"/>
        <w:rPr>
          <w:rFonts w:eastAsia="Gungsuh"/>
          <w:color w:val="000000"/>
          <w:kern w:val="0"/>
          <w:szCs w:val="21"/>
        </w:rPr>
      </w:pPr>
    </w:p>
    <w:sectPr w:rsidR="00D014A5" w:rsidRPr="00BE72DC">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ED39A" w14:textId="77777777" w:rsidR="00194FA5" w:rsidRDefault="00194FA5">
      <w:r>
        <w:separator/>
      </w:r>
    </w:p>
  </w:endnote>
  <w:endnote w:type="continuationSeparator" w:id="0">
    <w:p w14:paraId="6426893C" w14:textId="77777777" w:rsidR="00194FA5" w:rsidRDefault="0019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宋体"/>
    <w:charset w:val="86"/>
    <w:family w:val="swiss"/>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9258" w14:textId="77777777" w:rsidR="009B6503" w:rsidRDefault="009B6503">
    <w:pPr>
      <w:pBdr>
        <w:bottom w:val="single" w:sz="6" w:space="1" w:color="auto"/>
      </w:pBdr>
      <w:jc w:val="center"/>
      <w:rPr>
        <w:rFonts w:ascii="方正姚体" w:eastAsia="方正姚体"/>
        <w:sz w:val="18"/>
      </w:rPr>
    </w:pPr>
  </w:p>
  <w:p w14:paraId="2DEFE85A" w14:textId="77777777" w:rsidR="009B6503" w:rsidRDefault="00D014A5">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67B188E1" w14:textId="77777777" w:rsidR="009B6503" w:rsidRDefault="00D014A5">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0DD04D2" w14:textId="77777777" w:rsidR="009B6503" w:rsidRDefault="00D014A5">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5A0EA10A" w14:textId="77777777" w:rsidR="009B6503" w:rsidRDefault="009B6503">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C6404" w14:textId="77777777" w:rsidR="00194FA5" w:rsidRDefault="00194FA5">
      <w:r>
        <w:separator/>
      </w:r>
    </w:p>
  </w:footnote>
  <w:footnote w:type="continuationSeparator" w:id="0">
    <w:p w14:paraId="0E5C1CC4" w14:textId="77777777" w:rsidR="00194FA5" w:rsidRDefault="00194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66FD5" w14:textId="77777777" w:rsidR="009B6503" w:rsidRDefault="00E33F45">
    <w:pPr>
      <w:jc w:val="right"/>
      <w:rPr>
        <w:rFonts w:eastAsia="黑体"/>
        <w:b/>
        <w:bCs/>
      </w:rPr>
    </w:pPr>
    <w:r>
      <w:rPr>
        <w:noProof/>
      </w:rPr>
      <w:drawing>
        <wp:anchor distT="0" distB="0" distL="114300" distR="114300" simplePos="0" relativeHeight="251657728" behindDoc="0" locked="0" layoutInCell="1" allowOverlap="1" wp14:anchorId="1BE4CE07" wp14:editId="33C0A6BB">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2D4181" w14:textId="77777777" w:rsidR="009B6503" w:rsidRDefault="00D014A5">
    <w:pPr>
      <w:pStyle w:val="a6"/>
      <w:rPr>
        <w:rFonts w:eastAsia="方正姚体"/>
        <w:b/>
        <w:bCs/>
      </w:rPr>
    </w:pPr>
    <w:r>
      <w:rPr>
        <w:rFonts w:hint="eastAsia"/>
      </w:rPr>
      <w:t xml:space="preserve">          </w:t>
    </w:r>
    <w:r w:rsidR="00E73617">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EwMmE3YzRjM2ExY2VlYTcxOTYwODIxZGI1ZTkxZTcifQ=="/>
    <w:docVar w:name="KSO_WPS_MARK_KEY" w:val="a86a0c44-80f8-4d09-9224-e48840abd518"/>
  </w:docVars>
  <w:rsids>
    <w:rsidRoot w:val="005D743E"/>
    <w:rsid w:val="00002FAE"/>
    <w:rsid w:val="00005533"/>
    <w:rsid w:val="0000741F"/>
    <w:rsid w:val="00013D7A"/>
    <w:rsid w:val="00014408"/>
    <w:rsid w:val="000226FA"/>
    <w:rsid w:val="00030D63"/>
    <w:rsid w:val="00040304"/>
    <w:rsid w:val="00047170"/>
    <w:rsid w:val="00060B71"/>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4987"/>
    <w:rsid w:val="00146F1E"/>
    <w:rsid w:val="00163F80"/>
    <w:rsid w:val="00167007"/>
    <w:rsid w:val="00193733"/>
    <w:rsid w:val="00194FA5"/>
    <w:rsid w:val="00195D6F"/>
    <w:rsid w:val="001B2196"/>
    <w:rsid w:val="001B679D"/>
    <w:rsid w:val="001C6D65"/>
    <w:rsid w:val="001D0115"/>
    <w:rsid w:val="001D0FAF"/>
    <w:rsid w:val="001D352A"/>
    <w:rsid w:val="001D4E4F"/>
    <w:rsid w:val="001F0F15"/>
    <w:rsid w:val="002068EA"/>
    <w:rsid w:val="00215BF8"/>
    <w:rsid w:val="002243E8"/>
    <w:rsid w:val="00236060"/>
    <w:rsid w:val="00244604"/>
    <w:rsid w:val="00244F8F"/>
    <w:rsid w:val="00247E77"/>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44E8F"/>
    <w:rsid w:val="003514A6"/>
    <w:rsid w:val="00357F6D"/>
    <w:rsid w:val="003646A1"/>
    <w:rsid w:val="003702ED"/>
    <w:rsid w:val="00374360"/>
    <w:rsid w:val="003803C5"/>
    <w:rsid w:val="00385600"/>
    <w:rsid w:val="00387E71"/>
    <w:rsid w:val="003935E9"/>
    <w:rsid w:val="0039543C"/>
    <w:rsid w:val="003A3601"/>
    <w:rsid w:val="003C524C"/>
    <w:rsid w:val="003C5F13"/>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444EF"/>
    <w:rsid w:val="005508BD"/>
    <w:rsid w:val="00553CE6"/>
    <w:rsid w:val="00554EB4"/>
    <w:rsid w:val="00564FD9"/>
    <w:rsid w:val="005B2CF5"/>
    <w:rsid w:val="005B444D"/>
    <w:rsid w:val="005C244E"/>
    <w:rsid w:val="005C27DC"/>
    <w:rsid w:val="005D167F"/>
    <w:rsid w:val="005D3FD9"/>
    <w:rsid w:val="005D4511"/>
    <w:rsid w:val="005D743E"/>
    <w:rsid w:val="005E31E5"/>
    <w:rsid w:val="005F2EC6"/>
    <w:rsid w:val="005F4D4D"/>
    <w:rsid w:val="005F5420"/>
    <w:rsid w:val="00616A0F"/>
    <w:rsid w:val="006176AA"/>
    <w:rsid w:val="0062586A"/>
    <w:rsid w:val="00655FA9"/>
    <w:rsid w:val="006656BA"/>
    <w:rsid w:val="00667C85"/>
    <w:rsid w:val="00680EFB"/>
    <w:rsid w:val="006B6CAB"/>
    <w:rsid w:val="006D37ED"/>
    <w:rsid w:val="006D4645"/>
    <w:rsid w:val="006E2E2E"/>
    <w:rsid w:val="007078E0"/>
    <w:rsid w:val="00715F9D"/>
    <w:rsid w:val="007419C0"/>
    <w:rsid w:val="00747520"/>
    <w:rsid w:val="0075196D"/>
    <w:rsid w:val="00787436"/>
    <w:rsid w:val="00792AB2"/>
    <w:rsid w:val="007962CA"/>
    <w:rsid w:val="007A031C"/>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B6503"/>
    <w:rsid w:val="009C43E6"/>
    <w:rsid w:val="009C66BB"/>
    <w:rsid w:val="009D09AC"/>
    <w:rsid w:val="009D7EA7"/>
    <w:rsid w:val="009E5739"/>
    <w:rsid w:val="00A10F0C"/>
    <w:rsid w:val="00A1225E"/>
    <w:rsid w:val="00A22BC4"/>
    <w:rsid w:val="00A45A3D"/>
    <w:rsid w:val="00A54A8E"/>
    <w:rsid w:val="00A71EAE"/>
    <w:rsid w:val="00A866EC"/>
    <w:rsid w:val="00A90D6D"/>
    <w:rsid w:val="00A90FC8"/>
    <w:rsid w:val="00A91D49"/>
    <w:rsid w:val="00AB060D"/>
    <w:rsid w:val="00AB7588"/>
    <w:rsid w:val="00AB762B"/>
    <w:rsid w:val="00AC7610"/>
    <w:rsid w:val="00AD1193"/>
    <w:rsid w:val="00AD23A3"/>
    <w:rsid w:val="00AF0671"/>
    <w:rsid w:val="00AF2ED7"/>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E72DC"/>
    <w:rsid w:val="00BF20A3"/>
    <w:rsid w:val="00BF237B"/>
    <w:rsid w:val="00BF39E0"/>
    <w:rsid w:val="00BF523C"/>
    <w:rsid w:val="00C01700"/>
    <w:rsid w:val="00C061D1"/>
    <w:rsid w:val="00C117A9"/>
    <w:rsid w:val="00C1399B"/>
    <w:rsid w:val="00C16D2E"/>
    <w:rsid w:val="00C24AF3"/>
    <w:rsid w:val="00C308BC"/>
    <w:rsid w:val="00C40DC8"/>
    <w:rsid w:val="00C50CF0"/>
    <w:rsid w:val="00C71DBF"/>
    <w:rsid w:val="00C835AD"/>
    <w:rsid w:val="00C9021F"/>
    <w:rsid w:val="00CA1DDF"/>
    <w:rsid w:val="00CB6027"/>
    <w:rsid w:val="00CC69DA"/>
    <w:rsid w:val="00CD3036"/>
    <w:rsid w:val="00CD409A"/>
    <w:rsid w:val="00CD645E"/>
    <w:rsid w:val="00D014A5"/>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33F45"/>
    <w:rsid w:val="00E43598"/>
    <w:rsid w:val="00E509A5"/>
    <w:rsid w:val="00E54E5E"/>
    <w:rsid w:val="00E557C1"/>
    <w:rsid w:val="00E65115"/>
    <w:rsid w:val="00E725A1"/>
    <w:rsid w:val="00E73617"/>
    <w:rsid w:val="00EA6987"/>
    <w:rsid w:val="00EA74CC"/>
    <w:rsid w:val="00EB27B1"/>
    <w:rsid w:val="00EC129D"/>
    <w:rsid w:val="00ED1D72"/>
    <w:rsid w:val="00ED2851"/>
    <w:rsid w:val="00EE4676"/>
    <w:rsid w:val="00EF60DB"/>
    <w:rsid w:val="00F033EC"/>
    <w:rsid w:val="00F24D99"/>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383E14"/>
    <w:rsid w:val="04B21E8E"/>
    <w:rsid w:val="055F1B46"/>
    <w:rsid w:val="065742DF"/>
    <w:rsid w:val="073E2A80"/>
    <w:rsid w:val="0806583D"/>
    <w:rsid w:val="091A3CEE"/>
    <w:rsid w:val="0AA822B2"/>
    <w:rsid w:val="1264528F"/>
    <w:rsid w:val="12D81E34"/>
    <w:rsid w:val="14117386"/>
    <w:rsid w:val="14410444"/>
    <w:rsid w:val="14C12F5A"/>
    <w:rsid w:val="162057B7"/>
    <w:rsid w:val="17594F22"/>
    <w:rsid w:val="1D020319"/>
    <w:rsid w:val="21DC5EE4"/>
    <w:rsid w:val="220C147F"/>
    <w:rsid w:val="256B5BB0"/>
    <w:rsid w:val="273146EB"/>
    <w:rsid w:val="27321C92"/>
    <w:rsid w:val="27870033"/>
    <w:rsid w:val="286A24EC"/>
    <w:rsid w:val="287303E4"/>
    <w:rsid w:val="28FD455E"/>
    <w:rsid w:val="291C72C0"/>
    <w:rsid w:val="294F1F48"/>
    <w:rsid w:val="2BDB0B01"/>
    <w:rsid w:val="2C5142E1"/>
    <w:rsid w:val="30DC13F0"/>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81E3E37"/>
    <w:rsid w:val="59F00E16"/>
    <w:rsid w:val="5A1E61D2"/>
    <w:rsid w:val="5D075056"/>
    <w:rsid w:val="5E0C3542"/>
    <w:rsid w:val="5E572DEB"/>
    <w:rsid w:val="5E8E14C4"/>
    <w:rsid w:val="60197BB5"/>
    <w:rsid w:val="605753D1"/>
    <w:rsid w:val="621F6849"/>
    <w:rsid w:val="64D8391C"/>
    <w:rsid w:val="65656A02"/>
    <w:rsid w:val="661D5426"/>
    <w:rsid w:val="674455A4"/>
    <w:rsid w:val="68202442"/>
    <w:rsid w:val="6E9A5873"/>
    <w:rsid w:val="714C3AC4"/>
    <w:rsid w:val="724427AD"/>
    <w:rsid w:val="72682163"/>
    <w:rsid w:val="736457F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DD456B"/>
  <w15:chartTrackingRefBased/>
  <w15:docId w15:val="{87DE79BC-165A-4354-AD23-A252D95C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styleId="ac">
    <w:name w:val="Unresolved Mention"/>
    <w:basedOn w:val="a0"/>
    <w:uiPriority w:val="99"/>
    <w:semiHidden/>
    <w:unhideWhenUsed/>
    <w:rsid w:val="00ED2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tlantic.com/family/archive/2023/08/childhood-friendship-benefits-play/675158/" TargetMode="External"/><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www.publishersweekly.com/pw/by-topic/authors/profiles/article/93589-more-than-friends-pw-talks-with-rhaina-cohen.html?oly_enc_id=8131H4717801B8S" TargetMode="Externa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settings" Target="settings.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hyperlink" Target="https://nypost.com/2019/07/03/seven-chinese-girlfriends-buy-mansion-to-retire-and-die-together/" TargetMode="External"/><Relationship Id="rId19"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s://mbd.baidu.com/newspage/data/landingsuper?rs=1767620742&amp;ruk=OIlVLf8st2ME3Iewra0-9Q&amp;pageType=1&amp;isBdboxFrom=1&amp;sid_for_share&amp;urlext=%7B%22cuid%22%3A%22juvyiYaN-alHaSi3jOSqigaNv8_D8Sis_a2q8guAHi_0PvaZ_a2wu0is3OrxkQOOIHXmA%22%7D&amp;context=%7B%22nid%22%3A%22news_9350211311577958801%22,%22sourceFrom%22%3A%22search%22%7D" TargetMode="External"/><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740</Words>
  <Characters>4218</Characters>
  <Application>Microsoft Office Word</Application>
  <DocSecurity>0</DocSecurity>
  <Lines>35</Lines>
  <Paragraphs>9</Paragraphs>
  <ScaleCrop>false</ScaleCrop>
  <Company>2ndSpAcE</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Conor Cheng</cp:lastModifiedBy>
  <cp:revision>23</cp:revision>
  <cp:lastPrinted>2005-06-10T06:33:00Z</cp:lastPrinted>
  <dcterms:created xsi:type="dcterms:W3CDTF">2023-08-17T11:21:00Z</dcterms:created>
  <dcterms:modified xsi:type="dcterms:W3CDTF">2024-01-16T10:20:00Z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CFCE673BE64B40E6BE9458D6596BB49F</vt:lpwstr>
  </property>
</Properties>
</file>