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A6CD455" w:rsidR="007B0B68" w:rsidRDefault="00FF08FD" w:rsidP="004A35EF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2A131738" w14:textId="77777777" w:rsidR="004741D8" w:rsidRDefault="004741D8" w:rsidP="004A35EF">
      <w:pPr>
        <w:rPr>
          <w:b/>
          <w:szCs w:val="21"/>
        </w:rPr>
      </w:pPr>
    </w:p>
    <w:p w14:paraId="08BF7306" w14:textId="77777777" w:rsidR="00C217B9" w:rsidRPr="006454F1" w:rsidRDefault="00C217B9" w:rsidP="00C217B9">
      <w:pPr>
        <w:rPr>
          <w:bCs/>
          <w:szCs w:val="21"/>
        </w:rPr>
      </w:pPr>
      <w:r w:rsidRPr="00B830C9">
        <w:rPr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9042907" wp14:editId="2FA6E156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391920" cy="2101215"/>
            <wp:effectExtent l="0" t="0" r="0" b="0"/>
            <wp:wrapSquare wrapText="bothSides"/>
            <wp:docPr id="4" name="图片 4" descr="C:\Users\admin\AppData\Local\Temp\16270289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1627028926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Cs w:val="21"/>
        </w:rPr>
        <w:t>中文书名：</w:t>
      </w:r>
      <w:r>
        <w:rPr>
          <w:rFonts w:hint="eastAsia"/>
          <w:b/>
          <w:szCs w:val="21"/>
        </w:rPr>
        <w:t>《拼凑自我</w:t>
      </w:r>
      <w:r w:rsidRPr="006454F1">
        <w:rPr>
          <w:b/>
          <w:szCs w:val="21"/>
        </w:rPr>
        <w:t>》</w:t>
      </w:r>
    </w:p>
    <w:p w14:paraId="33AC5066" w14:textId="77777777" w:rsidR="00C217B9" w:rsidRPr="006454F1" w:rsidRDefault="00C217B9" w:rsidP="00C217B9">
      <w:pPr>
        <w:rPr>
          <w:b/>
          <w:szCs w:val="21"/>
        </w:rPr>
      </w:pPr>
      <w:r w:rsidRPr="006454F1">
        <w:rPr>
          <w:b/>
          <w:szCs w:val="21"/>
        </w:rPr>
        <w:t>英文书名：</w:t>
      </w:r>
      <w:r>
        <w:rPr>
          <w:b/>
          <w:szCs w:val="21"/>
        </w:rPr>
        <w:t>PIECING ME TOGETHER</w:t>
      </w:r>
    </w:p>
    <w:p w14:paraId="74951AC4" w14:textId="77777777" w:rsidR="00C217B9" w:rsidRPr="006454F1" w:rsidRDefault="00C217B9" w:rsidP="00C217B9">
      <w:pPr>
        <w:rPr>
          <w:b/>
          <w:szCs w:val="21"/>
        </w:rPr>
      </w:pPr>
      <w:r w:rsidRPr="006454F1">
        <w:rPr>
          <w:b/>
          <w:szCs w:val="21"/>
        </w:rPr>
        <w:t>作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者：</w:t>
      </w:r>
      <w:r w:rsidRPr="00B830C9">
        <w:rPr>
          <w:b/>
          <w:szCs w:val="21"/>
        </w:rPr>
        <w:t>Renée Watson</w:t>
      </w:r>
    </w:p>
    <w:p w14:paraId="1730B682" w14:textId="77777777" w:rsidR="00C217B9" w:rsidRPr="006454F1" w:rsidRDefault="00C217B9" w:rsidP="00C217B9">
      <w:pPr>
        <w:rPr>
          <w:b/>
          <w:szCs w:val="21"/>
        </w:rPr>
      </w:pPr>
      <w:r w:rsidRPr="006454F1">
        <w:rPr>
          <w:b/>
          <w:szCs w:val="21"/>
        </w:rPr>
        <w:t>出</w:t>
      </w:r>
      <w:r w:rsidRPr="006454F1">
        <w:rPr>
          <w:b/>
          <w:szCs w:val="21"/>
        </w:rPr>
        <w:t xml:space="preserve"> </w:t>
      </w:r>
      <w:r w:rsidRPr="006454F1">
        <w:rPr>
          <w:b/>
          <w:szCs w:val="21"/>
        </w:rPr>
        <w:t>版</w:t>
      </w:r>
      <w:r w:rsidRPr="006454F1">
        <w:rPr>
          <w:b/>
          <w:szCs w:val="21"/>
        </w:rPr>
        <w:t xml:space="preserve"> </w:t>
      </w:r>
      <w:r w:rsidRPr="006454F1">
        <w:rPr>
          <w:b/>
          <w:szCs w:val="21"/>
        </w:rPr>
        <w:t>社：</w:t>
      </w:r>
      <w:r>
        <w:rPr>
          <w:rFonts w:hint="eastAsia"/>
          <w:b/>
          <w:szCs w:val="21"/>
        </w:rPr>
        <w:t>Bloomsbury</w:t>
      </w:r>
      <w:r>
        <w:rPr>
          <w:b/>
          <w:szCs w:val="21"/>
        </w:rPr>
        <w:t xml:space="preserve"> US</w:t>
      </w:r>
    </w:p>
    <w:p w14:paraId="42D662E2" w14:textId="77777777" w:rsidR="00C217B9" w:rsidRPr="006454F1" w:rsidRDefault="00C217B9" w:rsidP="00C217B9">
      <w:pPr>
        <w:rPr>
          <w:b/>
          <w:szCs w:val="21"/>
        </w:rPr>
      </w:pPr>
      <w:r w:rsidRPr="006454F1">
        <w:rPr>
          <w:b/>
          <w:szCs w:val="21"/>
        </w:rPr>
        <w:t>代理公司：</w:t>
      </w:r>
      <w:r w:rsidRPr="006454F1">
        <w:rPr>
          <w:b/>
          <w:szCs w:val="21"/>
        </w:rPr>
        <w:t>ANA/Emily Xu</w:t>
      </w:r>
    </w:p>
    <w:p w14:paraId="359C40C8" w14:textId="77777777" w:rsidR="00C217B9" w:rsidRPr="006454F1" w:rsidRDefault="00C217B9" w:rsidP="00C217B9">
      <w:pPr>
        <w:rPr>
          <w:b/>
          <w:szCs w:val="21"/>
        </w:rPr>
      </w:pPr>
      <w:r w:rsidRPr="006454F1">
        <w:rPr>
          <w:b/>
          <w:szCs w:val="21"/>
        </w:rPr>
        <w:t>页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数：</w:t>
      </w:r>
      <w:r>
        <w:rPr>
          <w:b/>
          <w:szCs w:val="21"/>
        </w:rPr>
        <w:t>272</w:t>
      </w:r>
      <w:r w:rsidRPr="006454F1">
        <w:rPr>
          <w:b/>
          <w:szCs w:val="21"/>
        </w:rPr>
        <w:t>页</w:t>
      </w:r>
    </w:p>
    <w:p w14:paraId="466E19D7" w14:textId="77777777" w:rsidR="00C217B9" w:rsidRPr="006454F1" w:rsidRDefault="00C217B9" w:rsidP="00C217B9">
      <w:pPr>
        <w:rPr>
          <w:b/>
          <w:szCs w:val="21"/>
        </w:rPr>
      </w:pPr>
      <w:r w:rsidRPr="006454F1">
        <w:rPr>
          <w:b/>
          <w:szCs w:val="21"/>
        </w:rPr>
        <w:t>出版时间：</w:t>
      </w:r>
      <w:r>
        <w:rPr>
          <w:b/>
          <w:szCs w:val="21"/>
        </w:rPr>
        <w:t>2017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月</w:t>
      </w:r>
    </w:p>
    <w:p w14:paraId="08E21723" w14:textId="77777777" w:rsidR="00C217B9" w:rsidRPr="006454F1" w:rsidRDefault="00C217B9" w:rsidP="00C217B9">
      <w:pPr>
        <w:rPr>
          <w:b/>
          <w:szCs w:val="21"/>
        </w:rPr>
      </w:pPr>
      <w:r w:rsidRPr="006454F1">
        <w:rPr>
          <w:b/>
          <w:szCs w:val="21"/>
        </w:rPr>
        <w:t>代理地区：中国大陆、台湾</w:t>
      </w:r>
    </w:p>
    <w:p w14:paraId="649E5EDF" w14:textId="77777777" w:rsidR="00C217B9" w:rsidRPr="006454F1" w:rsidRDefault="00C217B9" w:rsidP="00C217B9">
      <w:pPr>
        <w:rPr>
          <w:b/>
          <w:szCs w:val="21"/>
        </w:rPr>
      </w:pPr>
      <w:r w:rsidRPr="006454F1">
        <w:rPr>
          <w:b/>
          <w:szCs w:val="21"/>
        </w:rPr>
        <w:t>审读资料：电子稿</w:t>
      </w:r>
    </w:p>
    <w:p w14:paraId="2AAA83F4" w14:textId="07563CF9" w:rsidR="00C217B9" w:rsidRDefault="00C217B9" w:rsidP="00C217B9">
      <w:pPr>
        <w:tabs>
          <w:tab w:val="left" w:pos="2505"/>
        </w:tabs>
        <w:rPr>
          <w:b/>
          <w:szCs w:val="21"/>
        </w:rPr>
      </w:pPr>
      <w:r w:rsidRPr="006454F1">
        <w:rPr>
          <w:b/>
          <w:szCs w:val="21"/>
        </w:rPr>
        <w:t>类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型：</w:t>
      </w:r>
      <w:r w:rsidR="00091E50">
        <w:rPr>
          <w:rFonts w:hint="eastAsia"/>
          <w:b/>
          <w:szCs w:val="21"/>
        </w:rPr>
        <w:t>青少年</w:t>
      </w:r>
      <w:r w:rsidR="00091E50">
        <w:rPr>
          <w:b/>
          <w:szCs w:val="21"/>
        </w:rPr>
        <w:t>文学</w:t>
      </w:r>
      <w:bookmarkStart w:id="0" w:name="_GoBack"/>
      <w:bookmarkEnd w:id="0"/>
      <w:r>
        <w:rPr>
          <w:b/>
          <w:szCs w:val="21"/>
        </w:rPr>
        <w:t>/</w:t>
      </w:r>
      <w:r>
        <w:rPr>
          <w:b/>
          <w:szCs w:val="21"/>
        </w:rPr>
        <w:t>现实题材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女性</w:t>
      </w:r>
    </w:p>
    <w:p w14:paraId="6A94F38A" w14:textId="77777777" w:rsidR="00C217B9" w:rsidRPr="000E6B72" w:rsidRDefault="00C217B9" w:rsidP="00C217B9">
      <w:pPr>
        <w:tabs>
          <w:tab w:val="left" w:pos="2505"/>
        </w:tabs>
        <w:rPr>
          <w:b/>
          <w:color w:val="FF0000"/>
          <w:szCs w:val="21"/>
        </w:rPr>
      </w:pPr>
      <w:r w:rsidRPr="000E6B72">
        <w:rPr>
          <w:b/>
          <w:color w:val="FF0000"/>
          <w:szCs w:val="21"/>
        </w:rPr>
        <w:t>版权已授</w:t>
      </w:r>
      <w:r w:rsidRPr="000E6B72">
        <w:rPr>
          <w:rFonts w:hint="eastAsia"/>
          <w:b/>
          <w:color w:val="FF0000"/>
          <w:szCs w:val="21"/>
        </w:rPr>
        <w:t>：</w:t>
      </w:r>
      <w:r>
        <w:rPr>
          <w:rFonts w:hint="eastAsia"/>
          <w:b/>
          <w:bCs/>
          <w:color w:val="FF0000"/>
          <w:szCs w:val="21"/>
        </w:rPr>
        <w:t>简体中文（已收回）、韩国、法国、荷兰</w:t>
      </w:r>
    </w:p>
    <w:p w14:paraId="6F4FF568" w14:textId="77777777" w:rsidR="00C217B9" w:rsidRDefault="00C217B9" w:rsidP="00C217B9">
      <w:pPr>
        <w:tabs>
          <w:tab w:val="left" w:pos="2505"/>
        </w:tabs>
        <w:rPr>
          <w:b/>
          <w:szCs w:val="21"/>
        </w:rPr>
      </w:pPr>
    </w:p>
    <w:p w14:paraId="698695C8" w14:textId="77777777" w:rsidR="00C217B9" w:rsidRDefault="00C217B9" w:rsidP="00C217B9">
      <w:pPr>
        <w:rPr>
          <w:b/>
          <w:color w:val="FF0000"/>
          <w:szCs w:val="21"/>
        </w:rPr>
      </w:pPr>
      <w:r w:rsidRPr="000E6B72">
        <w:rPr>
          <w:b/>
          <w:color w:val="FF0000"/>
          <w:szCs w:val="21"/>
        </w:rPr>
        <w:t xml:space="preserve">Newbery Honor </w:t>
      </w:r>
      <w:r>
        <w:rPr>
          <w:b/>
          <w:color w:val="FF0000"/>
          <w:szCs w:val="21"/>
        </w:rPr>
        <w:t>Winner</w:t>
      </w:r>
    </w:p>
    <w:p w14:paraId="6B2D155C" w14:textId="77777777" w:rsidR="00C217B9" w:rsidRPr="000E6B72" w:rsidRDefault="00C217B9" w:rsidP="00C217B9">
      <w:pPr>
        <w:rPr>
          <w:b/>
          <w:color w:val="FF0000"/>
          <w:szCs w:val="21"/>
        </w:rPr>
      </w:pPr>
      <w:r w:rsidRPr="000E6B72">
        <w:rPr>
          <w:b/>
          <w:color w:val="FF0000"/>
          <w:szCs w:val="21"/>
        </w:rPr>
        <w:t>Coretta Scott King Author Award Winner</w:t>
      </w:r>
    </w:p>
    <w:p w14:paraId="3B99665B" w14:textId="77777777" w:rsidR="00C217B9" w:rsidRDefault="00C217B9" w:rsidP="00C217B9">
      <w:pPr>
        <w:rPr>
          <w:b/>
          <w:color w:val="FF0000"/>
          <w:szCs w:val="21"/>
        </w:rPr>
      </w:pPr>
      <w:r w:rsidRPr="000E6B72">
        <w:rPr>
          <w:b/>
          <w:color w:val="FF0000"/>
          <w:szCs w:val="21"/>
        </w:rPr>
        <w:t>New York Times bestseller</w:t>
      </w:r>
    </w:p>
    <w:p w14:paraId="06F87552" w14:textId="77777777" w:rsidR="00C217B9" w:rsidRDefault="00C217B9" w:rsidP="00C217B9">
      <w:pPr>
        <w:rPr>
          <w:b/>
          <w:color w:val="FF0000"/>
          <w:szCs w:val="21"/>
        </w:rPr>
      </w:pPr>
      <w:r w:rsidRPr="000E6B72">
        <w:rPr>
          <w:b/>
          <w:color w:val="FF0000"/>
          <w:szCs w:val="21"/>
        </w:rPr>
        <w:t>2018 Josette Frank Award Winner</w:t>
      </w:r>
    </w:p>
    <w:p w14:paraId="04B9907A" w14:textId="77777777" w:rsidR="00C217B9" w:rsidRPr="000E6B72" w:rsidRDefault="00C217B9" w:rsidP="00C217B9">
      <w:pPr>
        <w:rPr>
          <w:color w:val="FF0000"/>
          <w:szCs w:val="21"/>
        </w:rPr>
      </w:pPr>
      <w:r w:rsidRPr="000E6B72">
        <w:rPr>
          <w:color w:val="FF0000"/>
          <w:szCs w:val="21"/>
        </w:rPr>
        <w:t>L.A. Times Book Prize Finalist for Young Adult Literature</w:t>
      </w:r>
    </w:p>
    <w:p w14:paraId="5DE848F3" w14:textId="77777777" w:rsidR="00C217B9" w:rsidRPr="000E6B72" w:rsidRDefault="00C217B9" w:rsidP="00C217B9">
      <w:pPr>
        <w:rPr>
          <w:color w:val="FF0000"/>
          <w:szCs w:val="21"/>
        </w:rPr>
      </w:pPr>
      <w:r w:rsidRPr="000E6B72">
        <w:rPr>
          <w:color w:val="FF0000"/>
          <w:szCs w:val="21"/>
        </w:rPr>
        <w:t>NPR’s Best Books of 2017</w:t>
      </w:r>
    </w:p>
    <w:p w14:paraId="334367B2" w14:textId="77777777" w:rsidR="00C217B9" w:rsidRPr="000E6B72" w:rsidRDefault="00C217B9" w:rsidP="00C217B9">
      <w:pPr>
        <w:rPr>
          <w:color w:val="FF0000"/>
          <w:szCs w:val="21"/>
        </w:rPr>
      </w:pPr>
      <w:r w:rsidRPr="000E6B72">
        <w:rPr>
          <w:color w:val="FF0000"/>
          <w:szCs w:val="21"/>
        </w:rPr>
        <w:t>A 2017 New York Public Library Best Teen Book of the Year</w:t>
      </w:r>
    </w:p>
    <w:p w14:paraId="3BEDF433" w14:textId="77777777" w:rsidR="00C217B9" w:rsidRPr="000E6B72" w:rsidRDefault="00C217B9" w:rsidP="00C217B9">
      <w:pPr>
        <w:rPr>
          <w:color w:val="FF0000"/>
          <w:szCs w:val="21"/>
        </w:rPr>
      </w:pPr>
      <w:r w:rsidRPr="000E6B72">
        <w:rPr>
          <w:color w:val="FF0000"/>
          <w:szCs w:val="21"/>
        </w:rPr>
        <w:t>Chicago Public Library’s Best Books of 2017</w:t>
      </w:r>
    </w:p>
    <w:p w14:paraId="32BE2EE1" w14:textId="77777777" w:rsidR="00C217B9" w:rsidRPr="000E6B72" w:rsidRDefault="00C217B9" w:rsidP="00C217B9">
      <w:pPr>
        <w:rPr>
          <w:b/>
          <w:color w:val="FF0000"/>
          <w:szCs w:val="21"/>
        </w:rPr>
      </w:pPr>
      <w:r w:rsidRPr="000E6B72">
        <w:rPr>
          <w:b/>
          <w:color w:val="FF0000"/>
          <w:szCs w:val="21"/>
        </w:rPr>
        <w:t>A School Library Journal Best Book of 2017</w:t>
      </w:r>
    </w:p>
    <w:p w14:paraId="45194C39" w14:textId="77777777" w:rsidR="00C217B9" w:rsidRDefault="00C217B9" w:rsidP="00C217B9">
      <w:pPr>
        <w:rPr>
          <w:b/>
          <w:color w:val="FF0000"/>
          <w:szCs w:val="21"/>
        </w:rPr>
      </w:pPr>
      <w:proofErr w:type="spellStart"/>
      <w:r w:rsidRPr="000E6B72">
        <w:rPr>
          <w:b/>
          <w:color w:val="FF0000"/>
          <w:szCs w:val="21"/>
        </w:rPr>
        <w:t>Kirkus</w:t>
      </w:r>
      <w:proofErr w:type="spellEnd"/>
      <w:r w:rsidRPr="000E6B72">
        <w:rPr>
          <w:b/>
          <w:color w:val="FF0000"/>
          <w:szCs w:val="21"/>
        </w:rPr>
        <w:t xml:space="preserve"> Reviews’ Best Teen Books of 2017</w:t>
      </w:r>
    </w:p>
    <w:p w14:paraId="768E026B" w14:textId="77777777" w:rsidR="00C217B9" w:rsidRDefault="00C217B9" w:rsidP="00C217B9">
      <w:pPr>
        <w:rPr>
          <w:b/>
          <w:color w:val="FF0000"/>
          <w:szCs w:val="21"/>
        </w:rPr>
      </w:pPr>
    </w:p>
    <w:p w14:paraId="40FFA94C" w14:textId="77777777" w:rsidR="00C217B9" w:rsidRPr="00CF7665" w:rsidRDefault="00C217B9" w:rsidP="00C217B9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亚马逊排名</w:t>
      </w:r>
      <w:r>
        <w:rPr>
          <w:rFonts w:hint="eastAsia"/>
          <w:b/>
          <w:color w:val="FF0000"/>
          <w:szCs w:val="21"/>
        </w:rPr>
        <w:t>：</w:t>
      </w:r>
    </w:p>
    <w:p w14:paraId="2B0EAE24" w14:textId="77777777" w:rsidR="00C217B9" w:rsidRPr="00F4518A" w:rsidRDefault="00C217B9" w:rsidP="00C217B9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1F7A62" wp14:editId="42A6C8C9">
            <wp:simplePos x="1076325" y="6467475"/>
            <wp:positionH relativeFrom="column">
              <wp:align>left</wp:align>
            </wp:positionH>
            <wp:positionV relativeFrom="paragraph">
              <wp:align>top</wp:align>
            </wp:positionV>
            <wp:extent cx="3419475" cy="72645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72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br w:type="textWrapping" w:clear="all"/>
      </w:r>
    </w:p>
    <w:p w14:paraId="6D3B5346" w14:textId="77777777" w:rsidR="00C217B9" w:rsidRPr="00275AAE" w:rsidRDefault="00C217B9" w:rsidP="00C217B9">
      <w:pPr>
        <w:jc w:val="center"/>
        <w:rPr>
          <w:b/>
          <w:bCs/>
          <w:i/>
          <w:color w:val="948A54" w:themeColor="background2" w:themeShade="80"/>
          <w:szCs w:val="21"/>
        </w:rPr>
      </w:pPr>
      <w:r w:rsidRPr="00275AAE">
        <w:rPr>
          <w:rFonts w:hint="eastAsia"/>
          <w:b/>
          <w:bCs/>
          <w:i/>
          <w:color w:val="948A54" w:themeColor="background2" w:themeShade="80"/>
          <w:szCs w:val="21"/>
        </w:rPr>
        <w:t>“有些时候，当我一早带着妈妈的吻走出家门，在那一刻我感觉自己是完整的一个人，我妈妈将每一丝希望牵挂在我的未来上。但是当我从外面回到家的时候，却感觉我的灵魂碎成了千百万片。</w:t>
      </w:r>
    </w:p>
    <w:p w14:paraId="17F6871D" w14:textId="77777777" w:rsidR="00C217B9" w:rsidRPr="00275AAE" w:rsidRDefault="00C217B9" w:rsidP="00C217B9">
      <w:pPr>
        <w:jc w:val="center"/>
        <w:rPr>
          <w:b/>
          <w:bCs/>
          <w:i/>
          <w:color w:val="948A54" w:themeColor="background2" w:themeShade="80"/>
          <w:szCs w:val="21"/>
        </w:rPr>
      </w:pPr>
    </w:p>
    <w:p w14:paraId="67AA1F8D" w14:textId="77777777" w:rsidR="00C217B9" w:rsidRPr="00275AAE" w:rsidRDefault="00C217B9" w:rsidP="00C217B9">
      <w:pPr>
        <w:jc w:val="center"/>
        <w:rPr>
          <w:b/>
          <w:bCs/>
          <w:i/>
          <w:color w:val="948A54" w:themeColor="background2" w:themeShade="80"/>
          <w:szCs w:val="21"/>
        </w:rPr>
      </w:pPr>
      <w:r>
        <w:rPr>
          <w:b/>
          <w:bCs/>
          <w:i/>
          <w:color w:val="948A54" w:themeColor="background2" w:themeShade="80"/>
          <w:szCs w:val="21"/>
        </w:rPr>
        <w:t>是</w:t>
      </w:r>
      <w:r w:rsidRPr="00275AAE">
        <w:rPr>
          <w:b/>
          <w:bCs/>
          <w:i/>
          <w:color w:val="948A54" w:themeColor="background2" w:themeShade="80"/>
          <w:szCs w:val="21"/>
        </w:rPr>
        <w:t>妈妈的爱将我拼凑起来</w:t>
      </w:r>
      <w:r w:rsidRPr="00275AAE">
        <w:rPr>
          <w:rFonts w:hint="eastAsia"/>
          <w:b/>
          <w:bCs/>
          <w:i/>
          <w:color w:val="948A54" w:themeColor="background2" w:themeShade="80"/>
          <w:szCs w:val="21"/>
        </w:rPr>
        <w:t>，</w:t>
      </w:r>
      <w:r w:rsidRPr="00275AAE">
        <w:rPr>
          <w:b/>
          <w:bCs/>
          <w:i/>
          <w:color w:val="948A54" w:themeColor="background2" w:themeShade="80"/>
          <w:szCs w:val="21"/>
        </w:rPr>
        <w:t>让我完整</w:t>
      </w:r>
      <w:r w:rsidRPr="00275AAE">
        <w:rPr>
          <w:b/>
          <w:bCs/>
          <w:i/>
          <w:color w:val="948A54" w:themeColor="background2" w:themeShade="80"/>
          <w:szCs w:val="21"/>
        </w:rPr>
        <w:t>……</w:t>
      </w:r>
    </w:p>
    <w:p w14:paraId="04895106" w14:textId="77777777" w:rsidR="00C217B9" w:rsidRPr="00275AAE" w:rsidRDefault="00C217B9" w:rsidP="00C217B9">
      <w:pPr>
        <w:jc w:val="center"/>
        <w:rPr>
          <w:b/>
          <w:bCs/>
          <w:i/>
          <w:color w:val="948A54" w:themeColor="background2" w:themeShade="80"/>
          <w:szCs w:val="21"/>
        </w:rPr>
      </w:pPr>
    </w:p>
    <w:p w14:paraId="22F5FCC4" w14:textId="77777777" w:rsidR="00C217B9" w:rsidRPr="00275AAE" w:rsidRDefault="00C217B9" w:rsidP="00C217B9">
      <w:pPr>
        <w:jc w:val="center"/>
        <w:rPr>
          <w:b/>
          <w:bCs/>
          <w:i/>
          <w:color w:val="948A54" w:themeColor="background2" w:themeShade="80"/>
          <w:szCs w:val="21"/>
        </w:rPr>
      </w:pPr>
      <w:r w:rsidRPr="00275AAE">
        <w:rPr>
          <w:b/>
          <w:bCs/>
          <w:i/>
          <w:color w:val="948A54" w:themeColor="background2" w:themeShade="80"/>
          <w:szCs w:val="21"/>
        </w:rPr>
        <w:t>我听着这些导师的话</w:t>
      </w:r>
      <w:r w:rsidRPr="00275AAE">
        <w:rPr>
          <w:rFonts w:hint="eastAsia"/>
          <w:b/>
          <w:bCs/>
          <w:i/>
          <w:color w:val="948A54" w:themeColor="background2" w:themeShade="80"/>
          <w:szCs w:val="21"/>
        </w:rPr>
        <w:t>，</w:t>
      </w:r>
      <w:r w:rsidRPr="00275AAE">
        <w:rPr>
          <w:b/>
          <w:bCs/>
          <w:i/>
          <w:color w:val="948A54" w:themeColor="background2" w:themeShade="80"/>
          <w:szCs w:val="21"/>
        </w:rPr>
        <w:t>心里想着我</w:t>
      </w:r>
      <w:r>
        <w:rPr>
          <w:b/>
          <w:bCs/>
          <w:i/>
          <w:color w:val="948A54" w:themeColor="background2" w:themeShade="80"/>
          <w:szCs w:val="21"/>
        </w:rPr>
        <w:t>一定</w:t>
      </w:r>
      <w:r w:rsidRPr="00275AAE">
        <w:rPr>
          <w:b/>
          <w:bCs/>
          <w:i/>
          <w:color w:val="948A54" w:themeColor="background2" w:themeShade="80"/>
          <w:szCs w:val="21"/>
        </w:rPr>
        <w:t>可以证明这种对于我这类女孩的负面刻板印象是错误的</w:t>
      </w:r>
      <w:r w:rsidRPr="00275AAE">
        <w:rPr>
          <w:rFonts w:hint="eastAsia"/>
          <w:b/>
          <w:bCs/>
          <w:i/>
          <w:color w:val="948A54" w:themeColor="background2" w:themeShade="80"/>
          <w:szCs w:val="21"/>
        </w:rPr>
        <w:t>，我能够，也一定将会做更多事情，我也会成为更好的我。</w:t>
      </w:r>
    </w:p>
    <w:p w14:paraId="51EEBDC6" w14:textId="77777777" w:rsidR="00C217B9" w:rsidRPr="00275AAE" w:rsidRDefault="00C217B9" w:rsidP="00C217B9">
      <w:pPr>
        <w:jc w:val="center"/>
        <w:rPr>
          <w:b/>
          <w:bCs/>
          <w:i/>
          <w:color w:val="948A54" w:themeColor="background2" w:themeShade="80"/>
          <w:szCs w:val="21"/>
        </w:rPr>
      </w:pPr>
    </w:p>
    <w:p w14:paraId="4EF33536" w14:textId="77777777" w:rsidR="00C217B9" w:rsidRPr="00275AAE" w:rsidRDefault="00C217B9" w:rsidP="00C217B9">
      <w:pPr>
        <w:jc w:val="center"/>
        <w:rPr>
          <w:b/>
          <w:bCs/>
          <w:i/>
          <w:color w:val="948A54" w:themeColor="background2" w:themeShade="80"/>
          <w:szCs w:val="21"/>
        </w:rPr>
      </w:pPr>
      <w:r w:rsidRPr="00275AAE">
        <w:rPr>
          <w:b/>
          <w:bCs/>
          <w:i/>
          <w:color w:val="948A54" w:themeColor="background2" w:themeShade="80"/>
          <w:szCs w:val="21"/>
        </w:rPr>
        <w:t>可当我离开的时候呢</w:t>
      </w:r>
      <w:r w:rsidRPr="00275AAE">
        <w:rPr>
          <w:rFonts w:hint="eastAsia"/>
          <w:b/>
          <w:bCs/>
          <w:i/>
          <w:color w:val="948A54" w:themeColor="background2" w:themeShade="80"/>
          <w:szCs w:val="21"/>
        </w:rPr>
        <w:t>？</w:t>
      </w:r>
      <w:r w:rsidRPr="00275AAE">
        <w:rPr>
          <w:b/>
          <w:bCs/>
          <w:i/>
          <w:color w:val="948A54" w:themeColor="background2" w:themeShade="80"/>
          <w:szCs w:val="21"/>
        </w:rPr>
        <w:t>一样的情形再一次发生</w:t>
      </w:r>
      <w:r w:rsidRPr="00275AAE">
        <w:rPr>
          <w:rFonts w:hint="eastAsia"/>
          <w:b/>
          <w:bCs/>
          <w:i/>
          <w:color w:val="948A54" w:themeColor="background2" w:themeShade="80"/>
          <w:szCs w:val="21"/>
        </w:rPr>
        <w:t>——</w:t>
      </w:r>
      <w:r w:rsidRPr="00275AAE">
        <w:rPr>
          <w:b/>
          <w:bCs/>
          <w:i/>
          <w:color w:val="948A54" w:themeColor="background2" w:themeShade="80"/>
          <w:szCs w:val="21"/>
        </w:rPr>
        <w:t>那碎成一片一片的我</w:t>
      </w:r>
      <w:r w:rsidRPr="00275AAE">
        <w:rPr>
          <w:rFonts w:hint="eastAsia"/>
          <w:b/>
          <w:bCs/>
          <w:i/>
          <w:color w:val="948A54" w:themeColor="background2" w:themeShade="80"/>
          <w:szCs w:val="21"/>
        </w:rPr>
        <w:t>。</w:t>
      </w:r>
    </w:p>
    <w:p w14:paraId="634D421D" w14:textId="77777777" w:rsidR="00C217B9" w:rsidRPr="00275AAE" w:rsidRDefault="00C217B9" w:rsidP="00C217B9">
      <w:pPr>
        <w:jc w:val="center"/>
        <w:rPr>
          <w:b/>
          <w:bCs/>
          <w:i/>
          <w:color w:val="948A54" w:themeColor="background2" w:themeShade="80"/>
          <w:szCs w:val="21"/>
        </w:rPr>
      </w:pPr>
    </w:p>
    <w:p w14:paraId="25EE4926" w14:textId="77777777" w:rsidR="00C217B9" w:rsidRPr="00275AAE" w:rsidRDefault="00C217B9" w:rsidP="00C217B9">
      <w:pPr>
        <w:jc w:val="center"/>
        <w:rPr>
          <w:b/>
          <w:bCs/>
          <w:i/>
          <w:color w:val="948A54" w:themeColor="background2" w:themeShade="80"/>
          <w:szCs w:val="21"/>
        </w:rPr>
      </w:pPr>
      <w:r w:rsidRPr="00275AAE">
        <w:rPr>
          <w:b/>
          <w:bCs/>
          <w:i/>
          <w:color w:val="948A54" w:themeColor="background2" w:themeShade="80"/>
          <w:szCs w:val="21"/>
        </w:rPr>
        <w:t>这让我思考</w:t>
      </w:r>
      <w:r w:rsidRPr="00275AAE">
        <w:rPr>
          <w:rFonts w:hint="eastAsia"/>
          <w:b/>
          <w:bCs/>
          <w:i/>
          <w:color w:val="948A54" w:themeColor="background2" w:themeShade="80"/>
          <w:szCs w:val="21"/>
        </w:rPr>
        <w:t>，</w:t>
      </w:r>
      <w:r w:rsidRPr="00275AAE">
        <w:rPr>
          <w:b/>
          <w:bCs/>
          <w:i/>
          <w:color w:val="948A54" w:themeColor="background2" w:themeShade="80"/>
          <w:szCs w:val="21"/>
        </w:rPr>
        <w:t>是否作为一个黑人女孩</w:t>
      </w:r>
      <w:r w:rsidRPr="00275AAE">
        <w:rPr>
          <w:rFonts w:hint="eastAsia"/>
          <w:b/>
          <w:bCs/>
          <w:i/>
          <w:color w:val="948A54" w:themeColor="background2" w:themeShade="80"/>
          <w:szCs w:val="21"/>
        </w:rPr>
        <w:t>，</w:t>
      </w:r>
      <w:r w:rsidRPr="00275AAE">
        <w:rPr>
          <w:b/>
          <w:bCs/>
          <w:i/>
          <w:color w:val="948A54" w:themeColor="background2" w:themeShade="80"/>
          <w:szCs w:val="21"/>
        </w:rPr>
        <w:t>我的人生就只有</w:t>
      </w:r>
      <w:r w:rsidRPr="00275AAE">
        <w:rPr>
          <w:rFonts w:hint="eastAsia"/>
          <w:b/>
          <w:bCs/>
          <w:i/>
          <w:color w:val="948A54" w:themeColor="background2" w:themeShade="80"/>
          <w:szCs w:val="21"/>
        </w:rPr>
        <w:t>：</w:t>
      </w:r>
      <w:r w:rsidRPr="00275AAE">
        <w:rPr>
          <w:b/>
          <w:bCs/>
          <w:i/>
          <w:color w:val="948A54" w:themeColor="background2" w:themeShade="80"/>
          <w:szCs w:val="21"/>
        </w:rPr>
        <w:t>缝补起来</w:t>
      </w:r>
      <w:r w:rsidRPr="00275AAE">
        <w:rPr>
          <w:rFonts w:hint="eastAsia"/>
          <w:b/>
          <w:bCs/>
          <w:i/>
          <w:color w:val="948A54" w:themeColor="background2" w:themeShade="80"/>
          <w:szCs w:val="21"/>
        </w:rPr>
        <w:t>，</w:t>
      </w:r>
      <w:r w:rsidRPr="00275AAE">
        <w:rPr>
          <w:b/>
          <w:bCs/>
          <w:i/>
          <w:color w:val="948A54" w:themeColor="background2" w:themeShade="80"/>
          <w:szCs w:val="21"/>
        </w:rPr>
        <w:t>再散开</w:t>
      </w:r>
      <w:r w:rsidRPr="00275AAE">
        <w:rPr>
          <w:rFonts w:hint="eastAsia"/>
          <w:b/>
          <w:bCs/>
          <w:i/>
          <w:color w:val="948A54" w:themeColor="background2" w:themeShade="80"/>
          <w:szCs w:val="21"/>
        </w:rPr>
        <w:t>；</w:t>
      </w:r>
      <w:r w:rsidRPr="00275AAE">
        <w:rPr>
          <w:b/>
          <w:bCs/>
          <w:i/>
          <w:color w:val="948A54" w:themeColor="background2" w:themeShade="80"/>
          <w:szCs w:val="21"/>
        </w:rPr>
        <w:t>拼凑起来</w:t>
      </w:r>
      <w:r w:rsidRPr="00275AAE">
        <w:rPr>
          <w:rFonts w:hint="eastAsia"/>
          <w:b/>
          <w:bCs/>
          <w:i/>
          <w:color w:val="948A54" w:themeColor="background2" w:themeShade="80"/>
          <w:szCs w:val="21"/>
        </w:rPr>
        <w:t>，</w:t>
      </w:r>
      <w:r w:rsidRPr="00275AAE">
        <w:rPr>
          <w:b/>
          <w:bCs/>
          <w:i/>
          <w:color w:val="948A54" w:themeColor="background2" w:themeShade="80"/>
          <w:szCs w:val="21"/>
        </w:rPr>
        <w:t>再</w:t>
      </w:r>
      <w:r w:rsidRPr="00275AAE">
        <w:rPr>
          <w:rFonts w:hint="eastAsia"/>
          <w:b/>
          <w:bCs/>
          <w:i/>
          <w:color w:val="948A54" w:themeColor="background2" w:themeShade="80"/>
          <w:szCs w:val="21"/>
        </w:rPr>
        <w:lastRenderedPageBreak/>
        <w:t>破碎</w:t>
      </w:r>
      <w:r w:rsidRPr="00275AAE">
        <w:rPr>
          <w:b/>
          <w:bCs/>
          <w:i/>
          <w:color w:val="948A54" w:themeColor="background2" w:themeShade="80"/>
          <w:szCs w:val="21"/>
        </w:rPr>
        <w:t>……</w:t>
      </w:r>
      <w:r w:rsidRPr="00275AAE">
        <w:rPr>
          <w:b/>
          <w:bCs/>
          <w:i/>
          <w:color w:val="948A54" w:themeColor="background2" w:themeShade="80"/>
          <w:szCs w:val="21"/>
        </w:rPr>
        <w:t>像我这样的女孩</w:t>
      </w:r>
      <w:r w:rsidRPr="00275AAE">
        <w:rPr>
          <w:rFonts w:hint="eastAsia"/>
          <w:b/>
          <w:bCs/>
          <w:i/>
          <w:color w:val="948A54" w:themeColor="background2" w:themeShade="80"/>
          <w:szCs w:val="21"/>
        </w:rPr>
        <w:t>，</w:t>
      </w:r>
      <w:r w:rsidRPr="00275AAE">
        <w:rPr>
          <w:b/>
          <w:bCs/>
          <w:i/>
          <w:color w:val="948A54" w:themeColor="background2" w:themeShade="80"/>
          <w:szCs w:val="21"/>
        </w:rPr>
        <w:t>真的可以</w:t>
      </w:r>
      <w:r w:rsidRPr="00275AAE">
        <w:rPr>
          <w:rFonts w:hint="eastAsia"/>
          <w:b/>
          <w:bCs/>
          <w:i/>
          <w:color w:val="948A54" w:themeColor="background2" w:themeShade="80"/>
          <w:szCs w:val="21"/>
        </w:rPr>
        <w:t>拥有</w:t>
      </w:r>
      <w:r w:rsidRPr="00275AAE">
        <w:rPr>
          <w:b/>
          <w:bCs/>
          <w:i/>
          <w:color w:val="948A54" w:themeColor="background2" w:themeShade="80"/>
          <w:szCs w:val="21"/>
        </w:rPr>
        <w:t>完整的自我吗</w:t>
      </w:r>
      <w:r w:rsidRPr="00275AAE">
        <w:rPr>
          <w:rFonts w:hint="eastAsia"/>
          <w:b/>
          <w:bCs/>
          <w:i/>
          <w:color w:val="948A54" w:themeColor="background2" w:themeShade="80"/>
          <w:szCs w:val="21"/>
        </w:rPr>
        <w:t>？”</w:t>
      </w:r>
    </w:p>
    <w:p w14:paraId="4178FEE3" w14:textId="77777777" w:rsidR="00C217B9" w:rsidRPr="00275AAE" w:rsidRDefault="00C217B9" w:rsidP="00C217B9">
      <w:pPr>
        <w:rPr>
          <w:b/>
          <w:bCs/>
          <w:szCs w:val="21"/>
        </w:rPr>
      </w:pPr>
    </w:p>
    <w:p w14:paraId="59D71A43" w14:textId="77777777" w:rsidR="00C217B9" w:rsidRDefault="00C217B9" w:rsidP="00C217B9">
      <w:pPr>
        <w:rPr>
          <w:bCs/>
          <w:szCs w:val="21"/>
        </w:rPr>
      </w:pPr>
      <w:r w:rsidRPr="006454F1">
        <w:rPr>
          <w:b/>
          <w:bCs/>
          <w:szCs w:val="21"/>
        </w:rPr>
        <w:t>内容简介：</w:t>
      </w:r>
    </w:p>
    <w:p w14:paraId="2C176757" w14:textId="77777777" w:rsidR="00C217B9" w:rsidRDefault="00C217B9" w:rsidP="00C217B9">
      <w:pPr>
        <w:rPr>
          <w:bCs/>
          <w:szCs w:val="21"/>
        </w:rPr>
      </w:pPr>
    </w:p>
    <w:p w14:paraId="18E436C5" w14:textId="77777777" w:rsidR="00C217B9" w:rsidRDefault="00C217B9" w:rsidP="00C217B9">
      <w:pPr>
        <w:ind w:firstLineChars="200" w:firstLine="420"/>
        <w:rPr>
          <w:bCs/>
          <w:szCs w:val="21"/>
        </w:rPr>
      </w:pPr>
      <w:r w:rsidRPr="00B830C9">
        <w:rPr>
          <w:rFonts w:hint="eastAsia"/>
          <w:bCs/>
          <w:szCs w:val="21"/>
        </w:rPr>
        <w:t>杰德</w:t>
      </w:r>
      <w:r>
        <w:rPr>
          <w:rFonts w:hint="eastAsia"/>
          <w:bCs/>
          <w:szCs w:val="21"/>
        </w:rPr>
        <w:t>坚信</w:t>
      </w:r>
      <w:r w:rsidRPr="00B830C9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如果她要想成功，就必须走出自己长大的</w:t>
      </w:r>
      <w:r w:rsidRPr="00B830C9">
        <w:rPr>
          <w:rFonts w:hint="eastAsia"/>
          <w:bCs/>
          <w:szCs w:val="21"/>
        </w:rPr>
        <w:t>贫穷</w:t>
      </w:r>
      <w:r>
        <w:rPr>
          <w:rFonts w:hint="eastAsia"/>
          <w:bCs/>
          <w:szCs w:val="21"/>
        </w:rPr>
        <w:t>社区。她母亲告诉她必须要抓住一切机会。杰德也的确是这样做的：每天她都乘</w:t>
      </w:r>
      <w:r w:rsidRPr="00B830C9">
        <w:rPr>
          <w:rFonts w:hint="eastAsia"/>
          <w:bCs/>
          <w:szCs w:val="21"/>
        </w:rPr>
        <w:t>公交车</w:t>
      </w:r>
      <w:r>
        <w:rPr>
          <w:rFonts w:hint="eastAsia"/>
          <w:bCs/>
          <w:szCs w:val="21"/>
        </w:rPr>
        <w:t>和</w:t>
      </w:r>
      <w:r w:rsidRPr="00B830C9">
        <w:rPr>
          <w:rFonts w:hint="eastAsia"/>
          <w:bCs/>
          <w:szCs w:val="21"/>
        </w:rPr>
        <w:t>朋友</w:t>
      </w:r>
      <w:r>
        <w:rPr>
          <w:rFonts w:hint="eastAsia"/>
          <w:bCs/>
          <w:szCs w:val="21"/>
        </w:rPr>
        <w:t>们告别</w:t>
      </w:r>
      <w:r w:rsidRPr="00B830C9">
        <w:rPr>
          <w:rFonts w:hint="eastAsia"/>
          <w:bCs/>
          <w:szCs w:val="21"/>
        </w:rPr>
        <w:t>，去私立学校</w:t>
      </w:r>
      <w:r>
        <w:rPr>
          <w:rFonts w:hint="eastAsia"/>
          <w:bCs/>
          <w:szCs w:val="21"/>
        </w:rPr>
        <w:t>上学，在那里她感觉自己像个难以融入的局外人，但在</w:t>
      </w:r>
      <w:r w:rsidRPr="00B830C9">
        <w:rPr>
          <w:rFonts w:hint="eastAsia"/>
          <w:bCs/>
          <w:szCs w:val="21"/>
        </w:rPr>
        <w:t>那里</w:t>
      </w:r>
      <w:r>
        <w:rPr>
          <w:rFonts w:hint="eastAsia"/>
          <w:bCs/>
          <w:szCs w:val="21"/>
        </w:rPr>
        <w:t>也有很多机会。可是有些机会说是“有用”倒不如说是无可奈何</w:t>
      </w:r>
      <w:r w:rsidRPr="00B830C9">
        <w:rPr>
          <w:rFonts w:hint="eastAsia"/>
          <w:bCs/>
          <w:szCs w:val="21"/>
        </w:rPr>
        <w:t>，比如</w:t>
      </w:r>
      <w:r>
        <w:rPr>
          <w:rFonts w:hint="eastAsia"/>
          <w:bCs/>
          <w:szCs w:val="21"/>
        </w:rPr>
        <w:t>，</w:t>
      </w:r>
      <w:r w:rsidRPr="00B830C9">
        <w:rPr>
          <w:rFonts w:hint="eastAsia"/>
          <w:bCs/>
          <w:szCs w:val="21"/>
        </w:rPr>
        <w:t>她</w:t>
      </w:r>
      <w:r>
        <w:rPr>
          <w:rFonts w:hint="eastAsia"/>
          <w:bCs/>
          <w:szCs w:val="21"/>
        </w:rPr>
        <w:t>受邀请加入</w:t>
      </w:r>
      <w:r>
        <w:rPr>
          <w:rFonts w:hint="eastAsia"/>
          <w:bCs/>
          <w:szCs w:val="21"/>
        </w:rPr>
        <w:t>Women</w:t>
      </w:r>
      <w:r>
        <w:rPr>
          <w:bCs/>
          <w:szCs w:val="21"/>
        </w:rPr>
        <w:t xml:space="preserve"> to Women</w:t>
      </w:r>
      <w:r w:rsidRPr="00B830C9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那是一个</w:t>
      </w:r>
      <w:r w:rsidRPr="00B830C9">
        <w:rPr>
          <w:rFonts w:hint="eastAsia"/>
          <w:bCs/>
          <w:szCs w:val="21"/>
        </w:rPr>
        <w:t>为“</w:t>
      </w:r>
      <w:r>
        <w:rPr>
          <w:rFonts w:hint="eastAsia"/>
          <w:bCs/>
          <w:szCs w:val="21"/>
        </w:rPr>
        <w:t>风险女孩”</w:t>
      </w:r>
      <w:r w:rsidRPr="00B830C9">
        <w:rPr>
          <w:rFonts w:hint="eastAsia"/>
          <w:bCs/>
          <w:szCs w:val="21"/>
        </w:rPr>
        <w:t>提供辅导</w:t>
      </w:r>
      <w:r>
        <w:rPr>
          <w:rFonts w:hint="eastAsia"/>
          <w:bCs/>
          <w:szCs w:val="21"/>
        </w:rPr>
        <w:t>帮助的项目</w:t>
      </w:r>
      <w:r w:rsidRPr="00B830C9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说是“风险”，其实大家一般</w:t>
      </w:r>
      <w:proofErr w:type="gramStart"/>
      <w:r>
        <w:rPr>
          <w:rFonts w:hint="eastAsia"/>
          <w:bCs/>
          <w:szCs w:val="21"/>
        </w:rPr>
        <w:t>就是默指那些</w:t>
      </w:r>
      <w:proofErr w:type="gramEnd"/>
      <w:r>
        <w:rPr>
          <w:rFonts w:hint="eastAsia"/>
          <w:bCs/>
          <w:szCs w:val="21"/>
        </w:rPr>
        <w:t>从“不好”的社区出来的黑人女孩们。杰德</w:t>
      </w:r>
      <w:r w:rsidRPr="00B830C9">
        <w:rPr>
          <w:rFonts w:hint="eastAsia"/>
          <w:bCs/>
          <w:szCs w:val="21"/>
        </w:rPr>
        <w:t>已经厌倦了被</w:t>
      </w:r>
      <w:r>
        <w:rPr>
          <w:rFonts w:hint="eastAsia"/>
          <w:bCs/>
          <w:szCs w:val="21"/>
        </w:rPr>
        <w:t>单独挑出来看作</w:t>
      </w:r>
      <w:r w:rsidRPr="00B830C9">
        <w:rPr>
          <w:rFonts w:hint="eastAsia"/>
          <w:bCs/>
          <w:szCs w:val="21"/>
        </w:rPr>
        <w:t>一个需要帮助的人，一个人们想要</w:t>
      </w:r>
      <w:r>
        <w:rPr>
          <w:rFonts w:hint="eastAsia"/>
          <w:bCs/>
          <w:szCs w:val="21"/>
        </w:rPr>
        <w:t>“</w:t>
      </w:r>
      <w:r w:rsidRPr="00B830C9">
        <w:rPr>
          <w:rFonts w:hint="eastAsia"/>
          <w:bCs/>
          <w:szCs w:val="21"/>
        </w:rPr>
        <w:t>修</w:t>
      </w:r>
      <w:r>
        <w:rPr>
          <w:rFonts w:hint="eastAsia"/>
          <w:bCs/>
          <w:szCs w:val="21"/>
        </w:rPr>
        <w:t>正”</w:t>
      </w:r>
      <w:r w:rsidRPr="00B830C9">
        <w:rPr>
          <w:rFonts w:hint="eastAsia"/>
          <w:bCs/>
          <w:szCs w:val="21"/>
        </w:rPr>
        <w:t>的人。</w:t>
      </w:r>
      <w:r>
        <w:rPr>
          <w:rFonts w:hint="eastAsia"/>
          <w:bCs/>
          <w:szCs w:val="21"/>
        </w:rPr>
        <w:t>杰</w:t>
      </w:r>
      <w:proofErr w:type="gramStart"/>
      <w:r>
        <w:rPr>
          <w:rFonts w:hint="eastAsia"/>
          <w:bCs/>
          <w:szCs w:val="21"/>
        </w:rPr>
        <w:t>德希望</w:t>
      </w:r>
      <w:proofErr w:type="gramEnd"/>
      <w:r>
        <w:rPr>
          <w:rFonts w:hint="eastAsia"/>
          <w:bCs/>
          <w:szCs w:val="21"/>
        </w:rPr>
        <w:t>说出自己的声音</w:t>
      </w:r>
      <w:r w:rsidRPr="00B830C9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她</w:t>
      </w:r>
      <w:r w:rsidRPr="00B830C9">
        <w:rPr>
          <w:rFonts w:hint="eastAsia"/>
          <w:bCs/>
          <w:szCs w:val="21"/>
        </w:rPr>
        <w:t>想创作，</w:t>
      </w:r>
      <w:r>
        <w:rPr>
          <w:rFonts w:hint="eastAsia"/>
          <w:bCs/>
          <w:szCs w:val="21"/>
        </w:rPr>
        <w:t>她想要表达出自己</w:t>
      </w:r>
      <w:r w:rsidRPr="00B830C9">
        <w:rPr>
          <w:rFonts w:hint="eastAsia"/>
          <w:bCs/>
          <w:szCs w:val="21"/>
        </w:rPr>
        <w:t>的悲</w:t>
      </w:r>
      <w:r>
        <w:rPr>
          <w:rFonts w:hint="eastAsia"/>
          <w:bCs/>
          <w:szCs w:val="21"/>
        </w:rPr>
        <w:t>伤与欢乐、</w:t>
      </w:r>
      <w:r w:rsidRPr="00B830C9">
        <w:rPr>
          <w:rFonts w:hint="eastAsia"/>
          <w:bCs/>
          <w:szCs w:val="21"/>
        </w:rPr>
        <w:t>痛苦</w:t>
      </w:r>
      <w:r>
        <w:rPr>
          <w:rFonts w:hint="eastAsia"/>
          <w:bCs/>
          <w:szCs w:val="21"/>
        </w:rPr>
        <w:t>与希望。</w:t>
      </w:r>
    </w:p>
    <w:p w14:paraId="0615E5F5" w14:textId="77777777" w:rsidR="00C217B9" w:rsidRDefault="00C217B9" w:rsidP="00C217B9">
      <w:pPr>
        <w:ind w:firstLineChars="200" w:firstLine="420"/>
        <w:rPr>
          <w:bCs/>
          <w:szCs w:val="21"/>
        </w:rPr>
      </w:pPr>
    </w:p>
    <w:p w14:paraId="112398EF" w14:textId="77777777" w:rsidR="00C217B9" w:rsidRDefault="00C217B9" w:rsidP="00C217B9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但是当</w:t>
      </w:r>
      <w:r>
        <w:rPr>
          <w:rFonts w:hint="eastAsia"/>
          <w:bCs/>
          <w:szCs w:val="21"/>
        </w:rPr>
        <w:t>Women</w:t>
      </w:r>
      <w:r>
        <w:rPr>
          <w:bCs/>
          <w:szCs w:val="21"/>
        </w:rPr>
        <w:t xml:space="preserve"> to Women</w:t>
      </w:r>
      <w:r>
        <w:rPr>
          <w:rFonts w:hint="eastAsia"/>
          <w:bCs/>
          <w:szCs w:val="21"/>
        </w:rPr>
        <w:t>给出了诸如大学奖学金等机遇时，杰</w:t>
      </w:r>
      <w:proofErr w:type="gramStart"/>
      <w:r>
        <w:rPr>
          <w:rFonts w:hint="eastAsia"/>
          <w:bCs/>
          <w:szCs w:val="21"/>
        </w:rPr>
        <w:t>德最终</w:t>
      </w:r>
      <w:proofErr w:type="gramEnd"/>
      <w:r>
        <w:rPr>
          <w:rFonts w:hint="eastAsia"/>
          <w:bCs/>
          <w:szCs w:val="21"/>
        </w:rPr>
        <w:t>还是忍气吞声地加入了这个项目。不知不觉间，杰德竟然发现这是一个极好的开始，这个经历将永远改变她看待自己以及整个世界的方式。也许她也可以向其他女性展示一些什么</w:t>
      </w:r>
      <w:r w:rsidRPr="00B830C9">
        <w:rPr>
          <w:rFonts w:hint="eastAsia"/>
          <w:bCs/>
          <w:szCs w:val="21"/>
        </w:rPr>
        <w:t>，让她们了解这个世界，找到</w:t>
      </w:r>
      <w:r>
        <w:rPr>
          <w:rFonts w:hint="eastAsia"/>
          <w:bCs/>
          <w:szCs w:val="21"/>
        </w:rPr>
        <w:t>最</w:t>
      </w:r>
      <w:r w:rsidRPr="00B830C9">
        <w:rPr>
          <w:rFonts w:hint="eastAsia"/>
          <w:bCs/>
          <w:szCs w:val="21"/>
        </w:rPr>
        <w:t>真实的方法，让自己与众不同。</w:t>
      </w:r>
    </w:p>
    <w:p w14:paraId="1DAED3C1" w14:textId="77777777" w:rsidR="00C217B9" w:rsidRDefault="00C217B9" w:rsidP="00C217B9">
      <w:pPr>
        <w:rPr>
          <w:bCs/>
          <w:szCs w:val="21"/>
        </w:rPr>
      </w:pPr>
    </w:p>
    <w:p w14:paraId="56FE5F2A" w14:textId="77777777" w:rsidR="00C217B9" w:rsidRDefault="00C217B9" w:rsidP="00C217B9">
      <w:pPr>
        <w:rPr>
          <w:b/>
          <w:szCs w:val="21"/>
        </w:rPr>
      </w:pPr>
      <w:r>
        <w:rPr>
          <w:b/>
          <w:szCs w:val="21"/>
        </w:rPr>
        <w:t>媒体评价</w:t>
      </w:r>
      <w:r>
        <w:rPr>
          <w:rFonts w:hint="eastAsia"/>
          <w:b/>
          <w:szCs w:val="21"/>
        </w:rPr>
        <w:t>：</w:t>
      </w:r>
    </w:p>
    <w:p w14:paraId="7795B61B" w14:textId="77777777" w:rsidR="00C217B9" w:rsidRDefault="00C217B9" w:rsidP="00C217B9">
      <w:pPr>
        <w:rPr>
          <w:b/>
          <w:szCs w:val="21"/>
        </w:rPr>
      </w:pPr>
    </w:p>
    <w:p w14:paraId="45782092" w14:textId="77777777" w:rsidR="00C217B9" w:rsidRDefault="00C217B9" w:rsidP="00C217B9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294825">
        <w:rPr>
          <w:rFonts w:hint="eastAsia"/>
          <w:bCs/>
          <w:szCs w:val="21"/>
        </w:rPr>
        <w:t>杰德的叙述对种族和性别、阶级和特权、恐惧和勇气的复杂性进行了令人信服的思考</w:t>
      </w:r>
      <w:r>
        <w:rPr>
          <w:rFonts w:hint="eastAsia"/>
          <w:bCs/>
          <w:szCs w:val="21"/>
        </w:rPr>
        <w:t>与探讨</w:t>
      </w:r>
      <w:r w:rsidRPr="00294825">
        <w:rPr>
          <w:rFonts w:hint="eastAsia"/>
          <w:bCs/>
          <w:szCs w:val="21"/>
        </w:rPr>
        <w:t>，同时传达了一个雄心勃勃、忠诚的女孩的矛盾情绪。</w:t>
      </w:r>
      <w:r>
        <w:rPr>
          <w:rFonts w:hint="eastAsia"/>
          <w:bCs/>
          <w:szCs w:val="21"/>
        </w:rPr>
        <w:t>沃森</w:t>
      </w:r>
      <w:r w:rsidRPr="00294825">
        <w:rPr>
          <w:rFonts w:hint="eastAsia"/>
          <w:bCs/>
          <w:szCs w:val="21"/>
        </w:rPr>
        <w:t>的故事充满了同情心和洞察力，</w:t>
      </w:r>
      <w:r>
        <w:rPr>
          <w:rFonts w:hint="eastAsia"/>
          <w:bCs/>
          <w:szCs w:val="21"/>
        </w:rPr>
        <w:t>宣扬了</w:t>
      </w:r>
      <w:r w:rsidRPr="00294825">
        <w:rPr>
          <w:rFonts w:hint="eastAsia"/>
          <w:bCs/>
          <w:szCs w:val="21"/>
        </w:rPr>
        <w:t>艺术</w:t>
      </w:r>
      <w:r>
        <w:rPr>
          <w:rFonts w:hint="eastAsia"/>
          <w:bCs/>
          <w:szCs w:val="21"/>
        </w:rPr>
        <w:t>与</w:t>
      </w:r>
      <w:r w:rsidRPr="00294825">
        <w:rPr>
          <w:rFonts w:hint="eastAsia"/>
          <w:bCs/>
          <w:szCs w:val="21"/>
        </w:rPr>
        <w:t>表达的力量</w:t>
      </w:r>
      <w:r>
        <w:rPr>
          <w:rFonts w:hint="eastAsia"/>
          <w:bCs/>
          <w:szCs w:val="21"/>
        </w:rPr>
        <w:t>可以重新构想并</w:t>
      </w:r>
      <w:r w:rsidRPr="00294825">
        <w:rPr>
          <w:rFonts w:hint="eastAsia"/>
          <w:bCs/>
          <w:szCs w:val="21"/>
        </w:rPr>
        <w:t>改变世界</w:t>
      </w:r>
      <w:r>
        <w:rPr>
          <w:rFonts w:hint="eastAsia"/>
          <w:bCs/>
          <w:szCs w:val="21"/>
        </w:rPr>
        <w:t>。”</w:t>
      </w:r>
    </w:p>
    <w:p w14:paraId="2C865722" w14:textId="77777777" w:rsidR="00C217B9" w:rsidRPr="007C4343" w:rsidRDefault="00C217B9" w:rsidP="00C217B9">
      <w:pPr>
        <w:ind w:firstLineChars="200" w:firstLine="422"/>
        <w:jc w:val="right"/>
        <w:rPr>
          <w:b/>
          <w:bCs/>
          <w:color w:val="FF0000"/>
          <w:szCs w:val="21"/>
        </w:rPr>
      </w:pPr>
      <w:r w:rsidRPr="007C4343">
        <w:rPr>
          <w:rFonts w:hint="eastAsia"/>
          <w:b/>
          <w:bCs/>
          <w:color w:val="FF0000"/>
          <w:szCs w:val="21"/>
        </w:rPr>
        <w:t>----</w:t>
      </w:r>
      <w:r w:rsidRPr="007C4343">
        <w:rPr>
          <w:b/>
          <w:bCs/>
          <w:color w:val="FF0000"/>
          <w:szCs w:val="21"/>
        </w:rPr>
        <w:t>Publishers Weekly, starred review</w:t>
      </w:r>
    </w:p>
    <w:p w14:paraId="38C981E1" w14:textId="77777777" w:rsidR="00C217B9" w:rsidRDefault="00C217B9" w:rsidP="00C217B9">
      <w:pPr>
        <w:ind w:firstLineChars="200" w:firstLine="420"/>
        <w:rPr>
          <w:bCs/>
          <w:szCs w:val="21"/>
        </w:rPr>
      </w:pPr>
    </w:p>
    <w:p w14:paraId="25885601" w14:textId="77777777" w:rsidR="00C217B9" w:rsidRDefault="00C217B9" w:rsidP="00C217B9">
      <w:pPr>
        <w:ind w:firstLineChars="200" w:firstLine="420"/>
        <w:rPr>
          <w:bCs/>
          <w:szCs w:val="21"/>
        </w:rPr>
      </w:pPr>
      <w:r w:rsidRPr="00294825">
        <w:rPr>
          <w:rFonts w:hint="eastAsia"/>
          <w:bCs/>
          <w:szCs w:val="21"/>
        </w:rPr>
        <w:t>“通过杰德</w:t>
      </w:r>
      <w:r>
        <w:rPr>
          <w:rFonts w:hint="eastAsia"/>
          <w:bCs/>
          <w:szCs w:val="21"/>
        </w:rPr>
        <w:t>有见地和有新鲜感</w:t>
      </w:r>
      <w:r w:rsidRPr="00294825">
        <w:rPr>
          <w:rFonts w:hint="eastAsia"/>
          <w:bCs/>
          <w:szCs w:val="21"/>
        </w:rPr>
        <w:t>的叙述，沃森</w:t>
      </w:r>
      <w:r>
        <w:rPr>
          <w:rFonts w:hint="eastAsia"/>
          <w:bCs/>
          <w:szCs w:val="21"/>
        </w:rPr>
        <w:t>为我们展示了</w:t>
      </w:r>
      <w:r w:rsidRPr="00294825">
        <w:rPr>
          <w:rFonts w:hint="eastAsia"/>
          <w:bCs/>
          <w:szCs w:val="21"/>
        </w:rPr>
        <w:t>一个强大的故事，</w:t>
      </w:r>
      <w:r>
        <w:rPr>
          <w:rFonts w:hint="eastAsia"/>
          <w:bCs/>
          <w:szCs w:val="21"/>
        </w:rPr>
        <w:t>她用一个‘有着煤炭般黑色皮肤、身材圆润胖胖的，还不得不时时与种族歧视与警察暴力作斗争的’非传统女主角形象，</w:t>
      </w:r>
      <w:r w:rsidRPr="00294825">
        <w:rPr>
          <w:rFonts w:hint="eastAsia"/>
          <w:bCs/>
          <w:szCs w:val="21"/>
        </w:rPr>
        <w:t>挑战</w:t>
      </w:r>
      <w:r>
        <w:rPr>
          <w:rFonts w:hint="eastAsia"/>
          <w:bCs/>
          <w:szCs w:val="21"/>
        </w:rPr>
        <w:t>了世界对女孩们的</w:t>
      </w:r>
      <w:r w:rsidRPr="00294825">
        <w:rPr>
          <w:rFonts w:hint="eastAsia"/>
          <w:bCs/>
          <w:szCs w:val="21"/>
        </w:rPr>
        <w:t>刻板印象。</w:t>
      </w:r>
      <w:r>
        <w:rPr>
          <w:rFonts w:hint="eastAsia"/>
          <w:bCs/>
          <w:szCs w:val="21"/>
        </w:rPr>
        <w:t>这是</w:t>
      </w:r>
      <w:r w:rsidRPr="00294825">
        <w:rPr>
          <w:rFonts w:hint="eastAsia"/>
          <w:bCs/>
          <w:szCs w:val="21"/>
        </w:rPr>
        <w:t>一个关于艺术、社区和友谊的力量的</w:t>
      </w:r>
      <w:r>
        <w:rPr>
          <w:rFonts w:hint="eastAsia"/>
          <w:bCs/>
          <w:szCs w:val="21"/>
        </w:rPr>
        <w:t>，适时而又</w:t>
      </w:r>
      <w:r w:rsidRPr="00294825">
        <w:rPr>
          <w:rFonts w:hint="eastAsia"/>
          <w:bCs/>
          <w:szCs w:val="21"/>
        </w:rPr>
        <w:t>细致入微的、令人难忘的故事</w:t>
      </w:r>
      <w:r>
        <w:rPr>
          <w:rFonts w:hint="eastAsia"/>
          <w:bCs/>
          <w:szCs w:val="21"/>
        </w:rPr>
        <w:t>。”</w:t>
      </w:r>
    </w:p>
    <w:p w14:paraId="7A581FDA" w14:textId="77777777" w:rsidR="00C217B9" w:rsidRPr="007C4343" w:rsidRDefault="00C217B9" w:rsidP="00C217B9">
      <w:pPr>
        <w:ind w:firstLineChars="200" w:firstLine="422"/>
        <w:jc w:val="right"/>
        <w:rPr>
          <w:b/>
          <w:bCs/>
          <w:color w:val="FF0000"/>
          <w:szCs w:val="21"/>
        </w:rPr>
      </w:pPr>
      <w:r w:rsidRPr="007C4343">
        <w:rPr>
          <w:rFonts w:hint="eastAsia"/>
          <w:b/>
          <w:bCs/>
          <w:color w:val="FF0000"/>
          <w:szCs w:val="21"/>
        </w:rPr>
        <w:t>----</w:t>
      </w:r>
      <w:proofErr w:type="spellStart"/>
      <w:r w:rsidRPr="007C4343">
        <w:rPr>
          <w:rFonts w:hint="eastAsia"/>
          <w:b/>
          <w:bCs/>
          <w:color w:val="FF0000"/>
          <w:szCs w:val="21"/>
        </w:rPr>
        <w:t>Kirkus</w:t>
      </w:r>
      <w:proofErr w:type="spellEnd"/>
      <w:r w:rsidRPr="007C4343">
        <w:rPr>
          <w:b/>
          <w:bCs/>
          <w:color w:val="FF0000"/>
          <w:szCs w:val="21"/>
        </w:rPr>
        <w:t xml:space="preserve"> Reviews, starred review</w:t>
      </w:r>
    </w:p>
    <w:p w14:paraId="21CAF6F1" w14:textId="77777777" w:rsidR="00C217B9" w:rsidRDefault="00C217B9" w:rsidP="00C217B9">
      <w:pPr>
        <w:ind w:firstLineChars="200" w:firstLine="420"/>
        <w:rPr>
          <w:bCs/>
          <w:szCs w:val="21"/>
        </w:rPr>
      </w:pPr>
    </w:p>
    <w:p w14:paraId="02704210" w14:textId="77777777" w:rsidR="00C217B9" w:rsidRDefault="00C217B9" w:rsidP="00C217B9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“这本独特而发人深省的书</w:t>
      </w:r>
      <w:r w:rsidRPr="00294825">
        <w:rPr>
          <w:rFonts w:hint="eastAsia"/>
          <w:bCs/>
          <w:szCs w:val="21"/>
        </w:rPr>
        <w:t>提供了对种族、特权和交叉性的细致入微的思考。”</w:t>
      </w:r>
    </w:p>
    <w:p w14:paraId="27A3105E" w14:textId="77777777" w:rsidR="00C217B9" w:rsidRPr="007C4343" w:rsidRDefault="00C217B9" w:rsidP="00C217B9">
      <w:pPr>
        <w:ind w:firstLineChars="200" w:firstLine="422"/>
        <w:jc w:val="right"/>
        <w:rPr>
          <w:b/>
          <w:bCs/>
          <w:szCs w:val="21"/>
        </w:rPr>
      </w:pPr>
      <w:r w:rsidRPr="007C4343">
        <w:rPr>
          <w:rFonts w:hint="eastAsia"/>
          <w:b/>
          <w:bCs/>
          <w:color w:val="FF0000"/>
          <w:szCs w:val="21"/>
        </w:rPr>
        <w:t>----School</w:t>
      </w:r>
      <w:r w:rsidRPr="007C4343">
        <w:rPr>
          <w:b/>
          <w:bCs/>
          <w:color w:val="FF0000"/>
          <w:szCs w:val="21"/>
        </w:rPr>
        <w:t xml:space="preserve"> Library Journal, starred review</w:t>
      </w:r>
    </w:p>
    <w:p w14:paraId="35B7B49A" w14:textId="77777777" w:rsidR="00C217B9" w:rsidRDefault="00C217B9" w:rsidP="00C217B9">
      <w:pPr>
        <w:ind w:firstLineChars="200" w:firstLine="420"/>
        <w:rPr>
          <w:bCs/>
          <w:szCs w:val="21"/>
        </w:rPr>
      </w:pPr>
    </w:p>
    <w:p w14:paraId="6398493E" w14:textId="77777777" w:rsidR="00C217B9" w:rsidRDefault="00C217B9" w:rsidP="00C217B9">
      <w:pPr>
        <w:ind w:firstLineChars="200" w:firstLine="420"/>
        <w:rPr>
          <w:bCs/>
          <w:szCs w:val="21"/>
        </w:rPr>
      </w:pPr>
      <w:r w:rsidRPr="00294825">
        <w:rPr>
          <w:rFonts w:hint="eastAsia"/>
          <w:bCs/>
          <w:szCs w:val="21"/>
        </w:rPr>
        <w:t>“这</w:t>
      </w:r>
      <w:r>
        <w:rPr>
          <w:rFonts w:hint="eastAsia"/>
          <w:bCs/>
          <w:szCs w:val="21"/>
        </w:rPr>
        <w:t>本书</w:t>
      </w:r>
      <w:r w:rsidRPr="00294825">
        <w:rPr>
          <w:rFonts w:hint="eastAsia"/>
          <w:bCs/>
          <w:szCs w:val="21"/>
        </w:rPr>
        <w:t>是对成长和工作、</w:t>
      </w:r>
      <w:r>
        <w:rPr>
          <w:rFonts w:hint="eastAsia"/>
          <w:bCs/>
          <w:szCs w:val="21"/>
        </w:rPr>
        <w:t>勇于发声</w:t>
      </w:r>
      <w:r w:rsidRPr="00294825">
        <w:rPr>
          <w:rFonts w:hint="eastAsia"/>
          <w:bCs/>
          <w:szCs w:val="21"/>
        </w:rPr>
        <w:t>和</w:t>
      </w:r>
      <w:r>
        <w:rPr>
          <w:rFonts w:hint="eastAsia"/>
          <w:bCs/>
          <w:szCs w:val="21"/>
        </w:rPr>
        <w:t>善于</w:t>
      </w:r>
      <w:r w:rsidRPr="00294825">
        <w:rPr>
          <w:rFonts w:hint="eastAsia"/>
          <w:bCs/>
          <w:szCs w:val="21"/>
        </w:rPr>
        <w:t>倾听的</w:t>
      </w:r>
      <w:r>
        <w:rPr>
          <w:rFonts w:hint="eastAsia"/>
          <w:bCs/>
          <w:szCs w:val="21"/>
        </w:rPr>
        <w:t>重要价值的</w:t>
      </w:r>
      <w:r w:rsidRPr="00294825">
        <w:rPr>
          <w:rFonts w:hint="eastAsia"/>
          <w:bCs/>
          <w:szCs w:val="21"/>
        </w:rPr>
        <w:t>深思熟虑的</w:t>
      </w:r>
      <w:r>
        <w:rPr>
          <w:rFonts w:hint="eastAsia"/>
          <w:bCs/>
          <w:szCs w:val="21"/>
        </w:rPr>
        <w:t>思考与</w:t>
      </w:r>
      <w:r w:rsidRPr="00294825">
        <w:rPr>
          <w:rFonts w:hint="eastAsia"/>
          <w:bCs/>
          <w:szCs w:val="21"/>
        </w:rPr>
        <w:t>证明，</w:t>
      </w:r>
      <w:r>
        <w:rPr>
          <w:rFonts w:hint="eastAsia"/>
          <w:bCs/>
          <w:szCs w:val="21"/>
        </w:rPr>
        <w:t>必将引起许多致力于‘发现我们真正的力量</w:t>
      </w:r>
      <w:r w:rsidRPr="00294825">
        <w:rPr>
          <w:rFonts w:hint="eastAsia"/>
          <w:bCs/>
          <w:szCs w:val="21"/>
        </w:rPr>
        <w:t>’的读者的共鸣。”</w:t>
      </w:r>
    </w:p>
    <w:p w14:paraId="643EAC6F" w14:textId="77777777" w:rsidR="00C217B9" w:rsidRPr="007C4343" w:rsidRDefault="00C217B9" w:rsidP="00C217B9">
      <w:pPr>
        <w:ind w:firstLineChars="200" w:firstLine="422"/>
        <w:jc w:val="right"/>
        <w:rPr>
          <w:b/>
          <w:bCs/>
          <w:color w:val="FF0000"/>
          <w:szCs w:val="21"/>
        </w:rPr>
      </w:pPr>
      <w:r w:rsidRPr="007C4343">
        <w:rPr>
          <w:rFonts w:hint="eastAsia"/>
          <w:b/>
          <w:bCs/>
          <w:color w:val="FF0000"/>
          <w:szCs w:val="21"/>
        </w:rPr>
        <w:t>----</w:t>
      </w:r>
      <w:r w:rsidRPr="007C4343">
        <w:rPr>
          <w:b/>
          <w:bCs/>
          <w:color w:val="FF0000"/>
          <w:szCs w:val="21"/>
        </w:rPr>
        <w:t>BCCB, starred review</w:t>
      </w:r>
    </w:p>
    <w:p w14:paraId="536A0127" w14:textId="77777777" w:rsidR="00C217B9" w:rsidRDefault="00C217B9" w:rsidP="00C217B9">
      <w:pPr>
        <w:ind w:firstLineChars="200" w:firstLine="420"/>
        <w:rPr>
          <w:bCs/>
          <w:szCs w:val="21"/>
        </w:rPr>
      </w:pPr>
    </w:p>
    <w:p w14:paraId="24BB256A" w14:textId="77777777" w:rsidR="00C217B9" w:rsidRDefault="00C217B9" w:rsidP="00C217B9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“沃森的小说构思优美，与</w:t>
      </w:r>
      <w:r w:rsidRPr="006B7ACE">
        <w:rPr>
          <w:rFonts w:hint="eastAsia"/>
          <w:bCs/>
          <w:szCs w:val="21"/>
        </w:rPr>
        <w:t>无数在这个世界上寻找自我的人</w:t>
      </w:r>
      <w:r>
        <w:rPr>
          <w:rFonts w:hint="eastAsia"/>
          <w:bCs/>
          <w:szCs w:val="21"/>
        </w:rPr>
        <w:t>们对话</w:t>
      </w:r>
      <w:r w:rsidRPr="006B7ACE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既是适时的又有着恒久的价值，《拼凑自我》</w:t>
      </w:r>
      <w:r w:rsidRPr="006B7ACE">
        <w:rPr>
          <w:rFonts w:hint="eastAsia"/>
          <w:bCs/>
          <w:szCs w:val="21"/>
        </w:rPr>
        <w:t>是一本关于年轻人如何处理困难和心碎的日常生活，同时保持完整和真实的自</w:t>
      </w:r>
      <w:r>
        <w:rPr>
          <w:rFonts w:hint="eastAsia"/>
          <w:bCs/>
          <w:szCs w:val="21"/>
        </w:rPr>
        <w:t>我的书。我们每个人身上都有一点杰德的影子</w:t>
      </w:r>
      <w:r w:rsidRPr="006B7ACE">
        <w:rPr>
          <w:rFonts w:hint="eastAsia"/>
          <w:bCs/>
          <w:szCs w:val="21"/>
        </w:rPr>
        <w:t>。当她和沃森笔下的其他人物从书页上跳到我的心里时，我发现自己一次又一次地记住了这一点</w:t>
      </w:r>
      <w:r>
        <w:rPr>
          <w:rFonts w:hint="eastAsia"/>
          <w:bCs/>
          <w:szCs w:val="21"/>
        </w:rPr>
        <w:t>。”</w:t>
      </w:r>
    </w:p>
    <w:p w14:paraId="3A970ABB" w14:textId="77777777" w:rsidR="00C217B9" w:rsidRPr="006B7ACE" w:rsidRDefault="00C217B9" w:rsidP="00C217B9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 w:rsidRPr="00006A6B">
        <w:rPr>
          <w:bCs/>
          <w:szCs w:val="21"/>
        </w:rPr>
        <w:t>Jacqueline Woodson, National Book Award-winning author of BROWN GIRL DREAMING</w:t>
      </w:r>
    </w:p>
    <w:p w14:paraId="4F837CC0" w14:textId="77777777" w:rsidR="00C217B9" w:rsidRPr="006B7ACE" w:rsidRDefault="00C217B9" w:rsidP="00C217B9">
      <w:pPr>
        <w:ind w:firstLineChars="200" w:firstLine="420"/>
        <w:rPr>
          <w:bCs/>
          <w:szCs w:val="21"/>
        </w:rPr>
      </w:pPr>
    </w:p>
    <w:p w14:paraId="0255C345" w14:textId="77777777" w:rsidR="00C217B9" w:rsidRDefault="00C217B9" w:rsidP="00C217B9">
      <w:pPr>
        <w:ind w:firstLineChars="200" w:firstLine="420"/>
        <w:rPr>
          <w:bCs/>
          <w:szCs w:val="21"/>
        </w:rPr>
      </w:pPr>
      <w:r w:rsidRPr="006B7ACE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有节奏、</w:t>
      </w:r>
      <w:r w:rsidRPr="006B7ACE">
        <w:rPr>
          <w:rFonts w:hint="eastAsia"/>
          <w:bCs/>
          <w:szCs w:val="21"/>
        </w:rPr>
        <w:t>有风格，</w:t>
      </w:r>
      <w:r>
        <w:rPr>
          <w:rFonts w:hint="eastAsia"/>
          <w:bCs/>
          <w:szCs w:val="21"/>
        </w:rPr>
        <w:t>沃森</w:t>
      </w:r>
      <w:r w:rsidRPr="006B7ACE">
        <w:rPr>
          <w:rFonts w:hint="eastAsia"/>
          <w:bCs/>
          <w:szCs w:val="21"/>
        </w:rPr>
        <w:t>不知怎的，</w:t>
      </w:r>
      <w:r>
        <w:rPr>
          <w:rFonts w:hint="eastAsia"/>
          <w:bCs/>
          <w:szCs w:val="21"/>
        </w:rPr>
        <w:t>将同情心泛滥的坏处、对恐惧</w:t>
      </w:r>
      <w:r w:rsidRPr="006B7ACE">
        <w:rPr>
          <w:rFonts w:hint="eastAsia"/>
          <w:bCs/>
          <w:szCs w:val="21"/>
        </w:rPr>
        <w:t>无法抑制的渴望</w:t>
      </w:r>
      <w:r>
        <w:rPr>
          <w:rFonts w:hint="eastAsia"/>
          <w:bCs/>
          <w:szCs w:val="21"/>
        </w:rPr>
        <w:t>、以及</w:t>
      </w:r>
      <w:r>
        <w:rPr>
          <w:rFonts w:hint="eastAsia"/>
          <w:bCs/>
          <w:szCs w:val="21"/>
        </w:rPr>
        <w:lastRenderedPageBreak/>
        <w:t>有着</w:t>
      </w:r>
      <w:r w:rsidRPr="006B7ACE">
        <w:rPr>
          <w:rFonts w:hint="eastAsia"/>
          <w:bCs/>
          <w:szCs w:val="21"/>
        </w:rPr>
        <w:t>改变生命的力量</w:t>
      </w:r>
      <w:r>
        <w:rPr>
          <w:rFonts w:hint="eastAsia"/>
          <w:bCs/>
          <w:szCs w:val="21"/>
        </w:rPr>
        <w:t>的声音</w:t>
      </w:r>
      <w:r w:rsidRPr="006B7ACE">
        <w:rPr>
          <w:rFonts w:hint="eastAsia"/>
          <w:bCs/>
          <w:szCs w:val="21"/>
        </w:rPr>
        <w:t>，都</w:t>
      </w:r>
      <w:r>
        <w:rPr>
          <w:rFonts w:hint="eastAsia"/>
          <w:bCs/>
          <w:szCs w:val="21"/>
        </w:rPr>
        <w:t>融入了女主人公杰德身上</w:t>
      </w:r>
      <w:r w:rsidRPr="006B7ACE">
        <w:rPr>
          <w:rFonts w:hint="eastAsia"/>
          <w:bCs/>
          <w:szCs w:val="21"/>
        </w:rPr>
        <w:t>——</w:t>
      </w:r>
      <w:r>
        <w:rPr>
          <w:rFonts w:hint="eastAsia"/>
          <w:bCs/>
          <w:szCs w:val="21"/>
        </w:rPr>
        <w:t>她简直是世界上</w:t>
      </w:r>
      <w:proofErr w:type="gramStart"/>
      <w:r>
        <w:rPr>
          <w:rFonts w:hint="eastAsia"/>
          <w:bCs/>
          <w:szCs w:val="21"/>
        </w:rPr>
        <w:t>最</w:t>
      </w:r>
      <w:proofErr w:type="gramEnd"/>
      <w:r>
        <w:rPr>
          <w:rFonts w:hint="eastAsia"/>
          <w:bCs/>
          <w:szCs w:val="21"/>
        </w:rPr>
        <w:t>酷的女孩，</w:t>
      </w:r>
      <w:r w:rsidRPr="006B7ACE">
        <w:rPr>
          <w:rFonts w:hint="eastAsia"/>
          <w:bCs/>
          <w:szCs w:val="21"/>
        </w:rPr>
        <w:t>或者</w:t>
      </w:r>
      <w:r>
        <w:rPr>
          <w:rFonts w:hint="eastAsia"/>
          <w:bCs/>
          <w:szCs w:val="21"/>
        </w:rPr>
        <w:t>说至少是</w:t>
      </w:r>
      <w:r w:rsidRPr="006B7ACE">
        <w:rPr>
          <w:rFonts w:hint="eastAsia"/>
          <w:bCs/>
          <w:szCs w:val="21"/>
        </w:rPr>
        <w:t>俄勒冈州波特兰</w:t>
      </w:r>
      <w:proofErr w:type="gramStart"/>
      <w:r>
        <w:rPr>
          <w:rFonts w:hint="eastAsia"/>
          <w:bCs/>
          <w:szCs w:val="21"/>
        </w:rPr>
        <w:t>最</w:t>
      </w:r>
      <w:proofErr w:type="gramEnd"/>
      <w:r>
        <w:rPr>
          <w:rFonts w:hint="eastAsia"/>
          <w:bCs/>
          <w:szCs w:val="21"/>
        </w:rPr>
        <w:t>酷的女孩。简单地说，《拼凑自我》</w:t>
      </w:r>
      <w:r w:rsidRPr="006B7ACE">
        <w:rPr>
          <w:rFonts w:hint="eastAsia"/>
          <w:bCs/>
          <w:szCs w:val="21"/>
        </w:rPr>
        <w:t>是一本你</w:t>
      </w:r>
      <w:r>
        <w:rPr>
          <w:rFonts w:hint="eastAsia"/>
          <w:bCs/>
          <w:szCs w:val="21"/>
        </w:rPr>
        <w:t>绝对想要</w:t>
      </w:r>
      <w:r w:rsidRPr="006B7ACE">
        <w:rPr>
          <w:rFonts w:hint="eastAsia"/>
          <w:bCs/>
          <w:szCs w:val="21"/>
        </w:rPr>
        <w:t>想拥抱的</w:t>
      </w:r>
      <w:r>
        <w:rPr>
          <w:rFonts w:hint="eastAsia"/>
          <w:bCs/>
          <w:szCs w:val="21"/>
        </w:rPr>
        <w:t>好</w:t>
      </w:r>
      <w:r w:rsidRPr="006B7ACE">
        <w:rPr>
          <w:rFonts w:hint="eastAsia"/>
          <w:bCs/>
          <w:szCs w:val="21"/>
        </w:rPr>
        <w:t>书</w:t>
      </w:r>
      <w:r>
        <w:rPr>
          <w:rFonts w:hint="eastAsia"/>
          <w:bCs/>
          <w:szCs w:val="21"/>
        </w:rPr>
        <w:t>！”</w:t>
      </w:r>
    </w:p>
    <w:p w14:paraId="2F30E8A9" w14:textId="77777777" w:rsidR="00C217B9" w:rsidRPr="006B7ACE" w:rsidRDefault="00C217B9" w:rsidP="00C217B9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 w:rsidRPr="00006A6B">
        <w:rPr>
          <w:bCs/>
          <w:szCs w:val="21"/>
        </w:rPr>
        <w:t>Jason Reynolds, New York Times bestselling and award-winning coauthor of ALL AMERICAN BOYS</w:t>
      </w:r>
    </w:p>
    <w:p w14:paraId="025A76E3" w14:textId="77777777" w:rsidR="00C217B9" w:rsidRPr="006B7ACE" w:rsidRDefault="00C217B9" w:rsidP="00C217B9">
      <w:pPr>
        <w:ind w:firstLineChars="200" w:firstLine="420"/>
        <w:rPr>
          <w:bCs/>
          <w:szCs w:val="21"/>
        </w:rPr>
      </w:pPr>
    </w:p>
    <w:p w14:paraId="638FA4A0" w14:textId="77777777" w:rsidR="00C217B9" w:rsidRDefault="00C217B9" w:rsidP="00C217B9">
      <w:pPr>
        <w:ind w:firstLineChars="200" w:firstLine="420"/>
        <w:rPr>
          <w:bCs/>
          <w:szCs w:val="21"/>
        </w:rPr>
      </w:pPr>
      <w:r w:rsidRPr="006B7ACE">
        <w:rPr>
          <w:rFonts w:hint="eastAsia"/>
          <w:bCs/>
          <w:szCs w:val="21"/>
        </w:rPr>
        <w:t>“一部重要而感人的小说。强烈推荐。”</w:t>
      </w:r>
    </w:p>
    <w:p w14:paraId="18AB76E1" w14:textId="77777777" w:rsidR="00C217B9" w:rsidRPr="006B7ACE" w:rsidRDefault="00C217B9" w:rsidP="00C217B9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 w:rsidRPr="00006A6B">
        <w:rPr>
          <w:bCs/>
          <w:szCs w:val="21"/>
        </w:rPr>
        <w:t>John Green, New York Times bestselling and award-winning author of THE FAULT IN OUR STARS</w:t>
      </w:r>
    </w:p>
    <w:p w14:paraId="04FC5DAC" w14:textId="77777777" w:rsidR="00C217B9" w:rsidRPr="006B7ACE" w:rsidRDefault="00C217B9" w:rsidP="00C217B9">
      <w:pPr>
        <w:ind w:firstLineChars="200" w:firstLine="420"/>
        <w:rPr>
          <w:bCs/>
          <w:szCs w:val="21"/>
        </w:rPr>
      </w:pPr>
    </w:p>
    <w:p w14:paraId="60A25158" w14:textId="77777777" w:rsidR="00C217B9" w:rsidRDefault="00C217B9" w:rsidP="00C217B9">
      <w:pPr>
        <w:ind w:firstLineChars="200" w:firstLine="420"/>
        <w:rPr>
          <w:bCs/>
          <w:szCs w:val="21"/>
        </w:rPr>
      </w:pPr>
      <w:r w:rsidRPr="006B7ACE">
        <w:rPr>
          <w:rFonts w:hint="eastAsia"/>
          <w:bCs/>
          <w:szCs w:val="21"/>
        </w:rPr>
        <w:t>“一个关于女孩们在他人</w:t>
      </w:r>
      <w:r>
        <w:rPr>
          <w:rFonts w:hint="eastAsia"/>
          <w:bCs/>
          <w:szCs w:val="21"/>
        </w:rPr>
        <w:t>所谓</w:t>
      </w:r>
      <w:r w:rsidRPr="006B7ACE">
        <w:rPr>
          <w:rFonts w:hint="eastAsia"/>
          <w:bCs/>
          <w:szCs w:val="21"/>
        </w:rPr>
        <w:t>善意的</w:t>
      </w:r>
      <w:r>
        <w:rPr>
          <w:rFonts w:hint="eastAsia"/>
          <w:bCs/>
          <w:szCs w:val="21"/>
        </w:rPr>
        <w:t>‘</w:t>
      </w:r>
      <w:r w:rsidRPr="006B7ACE">
        <w:rPr>
          <w:rFonts w:hint="eastAsia"/>
          <w:bCs/>
          <w:szCs w:val="21"/>
        </w:rPr>
        <w:t>地雷</w:t>
      </w:r>
      <w:r>
        <w:rPr>
          <w:rFonts w:hint="eastAsia"/>
          <w:bCs/>
          <w:szCs w:val="21"/>
        </w:rPr>
        <w:t>’</w:t>
      </w:r>
      <w:r w:rsidRPr="006B7ACE">
        <w:rPr>
          <w:rFonts w:hint="eastAsia"/>
          <w:bCs/>
          <w:szCs w:val="21"/>
        </w:rPr>
        <w:t>中穿行的细致入微的故事，</w:t>
      </w:r>
      <w:r>
        <w:rPr>
          <w:rFonts w:hint="eastAsia"/>
          <w:bCs/>
          <w:szCs w:val="21"/>
        </w:rPr>
        <w:t>《拼凑自我》</w:t>
      </w:r>
      <w:r w:rsidRPr="006B7ACE">
        <w:rPr>
          <w:rFonts w:hint="eastAsia"/>
          <w:bCs/>
          <w:szCs w:val="21"/>
        </w:rPr>
        <w:t>会让读者们对他们</w:t>
      </w:r>
      <w:r>
        <w:rPr>
          <w:rFonts w:hint="eastAsia"/>
          <w:bCs/>
          <w:szCs w:val="21"/>
        </w:rPr>
        <w:t>之前关于种族、经济阶层和所谓的高危儿童的每一个假想预设</w:t>
      </w:r>
      <w:r w:rsidRPr="006B7ACE">
        <w:rPr>
          <w:rFonts w:hint="eastAsia"/>
          <w:bCs/>
          <w:szCs w:val="21"/>
        </w:rPr>
        <w:t>感到纠结</w:t>
      </w:r>
      <w:r>
        <w:rPr>
          <w:rFonts w:hint="eastAsia"/>
          <w:bCs/>
          <w:szCs w:val="21"/>
        </w:rPr>
        <w:t>并再次思考。这本书</w:t>
      </w:r>
      <w:r w:rsidRPr="006B7ACE">
        <w:rPr>
          <w:rFonts w:hint="eastAsia"/>
          <w:bCs/>
          <w:szCs w:val="21"/>
        </w:rPr>
        <w:t>诚实</w:t>
      </w:r>
      <w:r>
        <w:rPr>
          <w:rFonts w:hint="eastAsia"/>
          <w:bCs/>
          <w:szCs w:val="21"/>
        </w:rPr>
        <w:t>地探讨了</w:t>
      </w:r>
      <w:r w:rsidRPr="006B7ACE">
        <w:rPr>
          <w:rFonts w:hint="eastAsia"/>
          <w:bCs/>
          <w:szCs w:val="21"/>
        </w:rPr>
        <w:t>女孩</w:t>
      </w:r>
      <w:r>
        <w:rPr>
          <w:rFonts w:hint="eastAsia"/>
          <w:bCs/>
          <w:szCs w:val="21"/>
        </w:rPr>
        <w:t>们</w:t>
      </w:r>
      <w:r w:rsidRPr="006B7ACE">
        <w:rPr>
          <w:rFonts w:hint="eastAsia"/>
          <w:bCs/>
          <w:szCs w:val="21"/>
        </w:rPr>
        <w:t>如何</w:t>
      </w:r>
      <w:r>
        <w:rPr>
          <w:rFonts w:hint="eastAsia"/>
          <w:bCs/>
          <w:szCs w:val="21"/>
        </w:rPr>
        <w:t>拼凑组合她们的才华与天赋并最终</w:t>
      </w:r>
      <w:r w:rsidRPr="006B7ACE">
        <w:rPr>
          <w:rFonts w:hint="eastAsia"/>
          <w:bCs/>
          <w:szCs w:val="21"/>
        </w:rPr>
        <w:t>找到</w:t>
      </w:r>
      <w:r>
        <w:rPr>
          <w:rFonts w:hint="eastAsia"/>
          <w:bCs/>
          <w:szCs w:val="21"/>
        </w:rPr>
        <w:t>属于</w:t>
      </w:r>
      <w:r w:rsidRPr="006B7ACE">
        <w:rPr>
          <w:rFonts w:hint="eastAsia"/>
          <w:bCs/>
          <w:szCs w:val="21"/>
        </w:rPr>
        <w:t>自己的声音和</w:t>
      </w:r>
      <w:r>
        <w:rPr>
          <w:rFonts w:hint="eastAsia"/>
          <w:bCs/>
          <w:szCs w:val="21"/>
        </w:rPr>
        <w:t>力量</w:t>
      </w:r>
      <w:r w:rsidRPr="006B7ACE">
        <w:rPr>
          <w:rFonts w:hint="eastAsia"/>
          <w:bCs/>
          <w:szCs w:val="21"/>
        </w:rPr>
        <w:t>。蕾妮·沃森是一位一流的讲故事</w:t>
      </w:r>
      <w:r>
        <w:rPr>
          <w:rFonts w:hint="eastAsia"/>
          <w:bCs/>
          <w:szCs w:val="21"/>
        </w:rPr>
        <w:t>人</w:t>
      </w:r>
      <w:r w:rsidRPr="006B7ACE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她很擅长讲述是</w:t>
      </w:r>
      <w:r w:rsidRPr="006B7ACE">
        <w:rPr>
          <w:rFonts w:hint="eastAsia"/>
          <w:bCs/>
          <w:szCs w:val="21"/>
        </w:rPr>
        <w:t>什么影响了当今的年轻女性</w:t>
      </w:r>
      <w:r>
        <w:rPr>
          <w:rFonts w:hint="eastAsia"/>
          <w:bCs/>
          <w:szCs w:val="21"/>
        </w:rPr>
        <w:t>。”</w:t>
      </w:r>
    </w:p>
    <w:p w14:paraId="4E179035" w14:textId="77777777" w:rsidR="00C217B9" w:rsidRDefault="00C217B9" w:rsidP="00C217B9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 w:rsidRPr="007C4343">
        <w:rPr>
          <w:bCs/>
          <w:szCs w:val="21"/>
        </w:rPr>
        <w:t>Meg Medina, award-winning author of BURN BABY BURN</w:t>
      </w:r>
    </w:p>
    <w:p w14:paraId="38B0A786" w14:textId="77777777" w:rsidR="00C217B9" w:rsidRDefault="00C217B9" w:rsidP="00C217B9">
      <w:pPr>
        <w:rPr>
          <w:b/>
          <w:szCs w:val="21"/>
        </w:rPr>
      </w:pPr>
    </w:p>
    <w:p w14:paraId="0A10B2CB" w14:textId="77777777" w:rsidR="00C217B9" w:rsidRDefault="00C217B9" w:rsidP="00C217B9">
      <w:pPr>
        <w:rPr>
          <w:b/>
          <w:szCs w:val="21"/>
        </w:rPr>
      </w:pPr>
      <w:r>
        <w:rPr>
          <w:b/>
          <w:szCs w:val="21"/>
        </w:rPr>
        <w:t>作者</w:t>
      </w:r>
      <w:r>
        <w:rPr>
          <w:rFonts w:hint="eastAsia"/>
          <w:b/>
          <w:szCs w:val="21"/>
        </w:rPr>
        <w:t>简介：</w:t>
      </w:r>
    </w:p>
    <w:p w14:paraId="3DA7C7A6" w14:textId="270D70E7" w:rsidR="00C217B9" w:rsidRDefault="00C217B9" w:rsidP="00C217B9">
      <w:pPr>
        <w:rPr>
          <w:b/>
          <w:szCs w:val="21"/>
        </w:rPr>
      </w:pPr>
    </w:p>
    <w:p w14:paraId="450316B2" w14:textId="50DE9687" w:rsidR="00C217B9" w:rsidRDefault="00C217B9" w:rsidP="00C217B9">
      <w:pPr>
        <w:widowControl/>
        <w:shd w:val="clear" w:color="auto" w:fill="FFFFFF"/>
        <w:spacing w:line="330" w:lineRule="atLeast"/>
        <w:ind w:firstLineChars="200" w:firstLine="42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AC99D13" wp14:editId="15C1D71E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266825" cy="1621155"/>
            <wp:effectExtent l="0" t="0" r="0" b="0"/>
            <wp:wrapSquare wrapText="bothSides"/>
            <wp:docPr id="2" name="图片 2" descr="Renee Watson_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nee Watson_edit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50" cy="16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0411A8">
        <w:rPr>
          <w:rFonts w:hint="eastAsia"/>
          <w:b/>
          <w:bCs/>
          <w:kern w:val="0"/>
          <w:szCs w:val="21"/>
          <w:lang w:val="en-GB"/>
        </w:rPr>
        <w:t>蕾</w:t>
      </w:r>
      <w:proofErr w:type="gramEnd"/>
      <w:r w:rsidRPr="000411A8">
        <w:rPr>
          <w:rFonts w:hint="eastAsia"/>
          <w:b/>
          <w:bCs/>
          <w:kern w:val="0"/>
          <w:szCs w:val="21"/>
          <w:lang w:val="en-GB"/>
        </w:rPr>
        <w:t>妮·沃森</w:t>
      </w:r>
      <w:r>
        <w:rPr>
          <w:rFonts w:hint="eastAsia"/>
          <w:b/>
          <w:bCs/>
          <w:kern w:val="0"/>
          <w:szCs w:val="21"/>
          <w:lang w:val="en-GB"/>
        </w:rPr>
        <w:t>（</w:t>
      </w:r>
      <w:r w:rsidRPr="00B635FF">
        <w:rPr>
          <w:b/>
          <w:bCs/>
          <w:kern w:val="0"/>
          <w:szCs w:val="21"/>
          <w:lang w:val="en-GB"/>
        </w:rPr>
        <w:t>Renée Watson</w:t>
      </w:r>
      <w:r>
        <w:rPr>
          <w:rFonts w:hint="eastAsia"/>
          <w:b/>
          <w:bCs/>
          <w:kern w:val="0"/>
          <w:szCs w:val="21"/>
          <w:lang w:val="en-GB"/>
        </w:rPr>
        <w:t>）</w:t>
      </w:r>
      <w:r w:rsidRPr="00B635FF">
        <w:rPr>
          <w:rFonts w:hint="eastAsia"/>
          <w:bCs/>
          <w:kern w:val="0"/>
          <w:szCs w:val="21"/>
          <w:lang w:val="en-GB"/>
        </w:rPr>
        <w:t>是《纽约时报》的畅销书作家、教育家和社区活动家</w:t>
      </w:r>
      <w:r>
        <w:rPr>
          <w:rFonts w:hint="eastAsia"/>
          <w:bCs/>
          <w:kern w:val="0"/>
          <w:szCs w:val="21"/>
          <w:lang w:val="en-GB"/>
        </w:rPr>
        <w:t>，</w:t>
      </w:r>
      <w:r w:rsidRPr="00B635FF">
        <w:rPr>
          <w:rFonts w:hint="eastAsia"/>
          <w:b/>
          <w:bCs/>
          <w:color w:val="FF0000"/>
          <w:kern w:val="0"/>
          <w:szCs w:val="21"/>
          <w:lang w:val="en-GB"/>
        </w:rPr>
        <w:t>她的</w:t>
      </w:r>
      <w:r w:rsidRPr="00B635FF">
        <w:rPr>
          <w:rFonts w:hint="eastAsia"/>
          <w:b/>
          <w:bCs/>
          <w:color w:val="FF0000"/>
          <w:kern w:val="0"/>
          <w:szCs w:val="21"/>
          <w:lang w:val="en-GB"/>
        </w:rPr>
        <w:t>YA</w:t>
      </w:r>
      <w:r w:rsidRPr="00B635FF">
        <w:rPr>
          <w:rFonts w:hint="eastAsia"/>
          <w:b/>
          <w:bCs/>
          <w:color w:val="FF0000"/>
          <w:kern w:val="0"/>
          <w:szCs w:val="21"/>
          <w:lang w:val="en-GB"/>
        </w:rPr>
        <w:t>小说《拼凑自我》获得了</w:t>
      </w:r>
      <w:proofErr w:type="gramStart"/>
      <w:r w:rsidRPr="00B635FF">
        <w:rPr>
          <w:rFonts w:hint="eastAsia"/>
          <w:b/>
          <w:bCs/>
          <w:color w:val="FF0000"/>
          <w:kern w:val="0"/>
          <w:szCs w:val="21"/>
          <w:lang w:val="en-GB"/>
        </w:rPr>
        <w:t>纽</w:t>
      </w:r>
      <w:proofErr w:type="gramEnd"/>
      <w:r w:rsidRPr="00B635FF">
        <w:rPr>
          <w:rFonts w:hint="eastAsia"/>
          <w:b/>
          <w:bCs/>
          <w:color w:val="FF0000"/>
          <w:kern w:val="0"/>
          <w:szCs w:val="21"/>
          <w:lang w:val="en-GB"/>
        </w:rPr>
        <w:t>伯瑞</w:t>
      </w:r>
      <w:r>
        <w:rPr>
          <w:rFonts w:hint="eastAsia"/>
          <w:b/>
          <w:bCs/>
          <w:color w:val="FF0000"/>
          <w:kern w:val="0"/>
          <w:szCs w:val="21"/>
          <w:lang w:val="en-GB"/>
        </w:rPr>
        <w:t>银</w:t>
      </w:r>
      <w:r w:rsidRPr="00B635FF">
        <w:rPr>
          <w:rFonts w:hint="eastAsia"/>
          <w:b/>
          <w:bCs/>
          <w:color w:val="FF0000"/>
          <w:kern w:val="0"/>
          <w:szCs w:val="21"/>
          <w:lang w:val="en-GB"/>
        </w:rPr>
        <w:t>奖和科</w:t>
      </w:r>
      <w:r>
        <w:rPr>
          <w:rFonts w:hint="eastAsia"/>
          <w:b/>
          <w:bCs/>
          <w:color w:val="FF0000"/>
          <w:kern w:val="0"/>
          <w:szCs w:val="21"/>
          <w:lang w:val="en-GB"/>
        </w:rPr>
        <w:t>雷</w:t>
      </w:r>
      <w:r w:rsidRPr="00B635FF">
        <w:rPr>
          <w:rFonts w:hint="eastAsia"/>
          <w:b/>
          <w:bCs/>
          <w:color w:val="FF0000"/>
          <w:kern w:val="0"/>
          <w:szCs w:val="21"/>
          <w:lang w:val="en-GB"/>
        </w:rPr>
        <w:t>塔·斯科特·金优秀作家奖。</w:t>
      </w:r>
      <w:r w:rsidRPr="00B635FF">
        <w:rPr>
          <w:rFonts w:hint="eastAsia"/>
          <w:bCs/>
          <w:kern w:val="0"/>
          <w:szCs w:val="21"/>
          <w:lang w:val="en-GB"/>
        </w:rPr>
        <w:t>她的</w:t>
      </w:r>
      <w:proofErr w:type="gramStart"/>
      <w:r w:rsidRPr="00B635FF">
        <w:rPr>
          <w:rFonts w:hint="eastAsia"/>
          <w:bCs/>
          <w:kern w:val="0"/>
          <w:szCs w:val="21"/>
          <w:lang w:val="en-GB"/>
        </w:rPr>
        <w:t>儿童</w:t>
      </w:r>
      <w:r>
        <w:rPr>
          <w:rFonts w:hint="eastAsia"/>
          <w:bCs/>
          <w:kern w:val="0"/>
          <w:szCs w:val="21"/>
          <w:lang w:val="en-GB"/>
        </w:rPr>
        <w:t>绘本</w:t>
      </w:r>
      <w:r w:rsidRPr="00B635FF">
        <w:rPr>
          <w:rFonts w:hint="eastAsia"/>
          <w:bCs/>
          <w:kern w:val="0"/>
          <w:szCs w:val="21"/>
          <w:lang w:val="en-GB"/>
        </w:rPr>
        <w:t>和</w:t>
      </w:r>
      <w:proofErr w:type="gramEnd"/>
      <w:r>
        <w:rPr>
          <w:rFonts w:hint="eastAsia"/>
          <w:bCs/>
          <w:kern w:val="0"/>
          <w:szCs w:val="21"/>
          <w:lang w:val="en-GB"/>
        </w:rPr>
        <w:t>其他</w:t>
      </w:r>
      <w:r w:rsidRPr="00B635FF">
        <w:rPr>
          <w:rFonts w:hint="eastAsia"/>
          <w:bCs/>
          <w:kern w:val="0"/>
          <w:szCs w:val="21"/>
          <w:lang w:val="en-GB"/>
        </w:rPr>
        <w:t>青少年小说</w:t>
      </w:r>
      <w:r>
        <w:rPr>
          <w:rFonts w:hint="eastAsia"/>
          <w:bCs/>
          <w:kern w:val="0"/>
          <w:szCs w:val="21"/>
          <w:lang w:val="en-GB"/>
        </w:rPr>
        <w:t>也</w:t>
      </w:r>
      <w:r w:rsidRPr="00B635FF">
        <w:rPr>
          <w:rFonts w:hint="eastAsia"/>
          <w:bCs/>
          <w:kern w:val="0"/>
          <w:szCs w:val="21"/>
          <w:lang w:val="en-GB"/>
        </w:rPr>
        <w:t>获得了多个奖项和国际认可。她曾在联合国、国会图书馆、美国驻日本和新西兰大使馆等许多著名的地方进行阅读和演讲。她</w:t>
      </w:r>
      <w:proofErr w:type="gramStart"/>
      <w:r w:rsidRPr="00B635FF">
        <w:rPr>
          <w:rFonts w:hint="eastAsia"/>
          <w:bCs/>
          <w:kern w:val="0"/>
          <w:szCs w:val="21"/>
          <w:lang w:val="en-GB"/>
        </w:rPr>
        <w:t>的</w:t>
      </w:r>
      <w:r>
        <w:rPr>
          <w:rFonts w:hint="eastAsia"/>
          <w:bCs/>
          <w:kern w:val="0"/>
          <w:szCs w:val="21"/>
          <w:lang w:val="en-GB"/>
        </w:rPr>
        <w:t>绘本</w:t>
      </w:r>
      <w:r w:rsidRPr="00B635FF">
        <w:rPr>
          <w:rFonts w:hint="eastAsia"/>
          <w:bCs/>
          <w:kern w:val="0"/>
          <w:szCs w:val="21"/>
          <w:lang w:val="en-GB"/>
        </w:rPr>
        <w:t>《哈莱姆的小黑鸟：佛罗伦</w:t>
      </w:r>
      <w:r>
        <w:rPr>
          <w:rFonts w:hint="eastAsia"/>
          <w:bCs/>
          <w:kern w:val="0"/>
          <w:szCs w:val="21"/>
          <w:lang w:val="en-GB"/>
        </w:rPr>
        <w:t>斯</w:t>
      </w:r>
      <w:r w:rsidRPr="00B635FF">
        <w:rPr>
          <w:rFonts w:hint="eastAsia"/>
          <w:bCs/>
          <w:kern w:val="0"/>
          <w:szCs w:val="21"/>
          <w:lang w:val="en-GB"/>
        </w:rPr>
        <w:t>·米尔斯的故事》</w:t>
      </w:r>
      <w:proofErr w:type="gramEnd"/>
      <w:r w:rsidRPr="00B635FF">
        <w:rPr>
          <w:rFonts w:hint="eastAsia"/>
          <w:bCs/>
          <w:kern w:val="0"/>
          <w:szCs w:val="21"/>
          <w:lang w:val="en-GB"/>
        </w:rPr>
        <w:t>获得了多项荣誉，包括全国有色人种协进会</w:t>
      </w:r>
      <w:r>
        <w:rPr>
          <w:rFonts w:hint="eastAsia"/>
          <w:bCs/>
          <w:kern w:val="0"/>
          <w:szCs w:val="21"/>
          <w:lang w:val="en-GB"/>
        </w:rPr>
        <w:t>（</w:t>
      </w:r>
      <w:r>
        <w:rPr>
          <w:rFonts w:hint="eastAsia"/>
          <w:bCs/>
          <w:kern w:val="0"/>
          <w:szCs w:val="21"/>
          <w:lang w:val="en-GB"/>
        </w:rPr>
        <w:t>NAACP</w:t>
      </w:r>
      <w:r>
        <w:rPr>
          <w:rFonts w:hint="eastAsia"/>
          <w:bCs/>
          <w:kern w:val="0"/>
          <w:szCs w:val="21"/>
          <w:lang w:val="en-GB"/>
        </w:rPr>
        <w:t>）</w:t>
      </w:r>
      <w:r w:rsidRPr="00B635FF">
        <w:rPr>
          <w:rFonts w:hint="eastAsia"/>
          <w:bCs/>
          <w:kern w:val="0"/>
          <w:szCs w:val="21"/>
          <w:lang w:val="en-GB"/>
        </w:rPr>
        <w:t>儿童文学形象奖</w:t>
      </w:r>
      <w:r>
        <w:rPr>
          <w:rFonts w:hint="eastAsia"/>
          <w:bCs/>
          <w:kern w:val="0"/>
          <w:szCs w:val="21"/>
          <w:lang w:val="en-GB"/>
        </w:rPr>
        <w:t>的</w:t>
      </w:r>
      <w:r w:rsidRPr="00B635FF">
        <w:rPr>
          <w:rFonts w:hint="eastAsia"/>
          <w:bCs/>
          <w:kern w:val="0"/>
          <w:szCs w:val="21"/>
          <w:lang w:val="en-GB"/>
        </w:rPr>
        <w:t>提名。</w:t>
      </w:r>
      <w:r>
        <w:rPr>
          <w:rFonts w:hint="eastAsia"/>
          <w:bCs/>
          <w:kern w:val="0"/>
          <w:szCs w:val="21"/>
          <w:lang w:val="en-GB"/>
        </w:rPr>
        <w:t>蕾妮热衷于</w:t>
      </w:r>
      <w:r w:rsidRPr="00B635FF">
        <w:rPr>
          <w:rFonts w:hint="eastAsia"/>
          <w:bCs/>
          <w:kern w:val="0"/>
          <w:szCs w:val="21"/>
          <w:lang w:val="en-GB"/>
        </w:rPr>
        <w:t>利用艺术帮助年轻人应对创伤</w:t>
      </w:r>
      <w:r>
        <w:rPr>
          <w:rFonts w:hint="eastAsia"/>
          <w:bCs/>
          <w:kern w:val="0"/>
          <w:szCs w:val="21"/>
          <w:lang w:val="en-GB"/>
        </w:rPr>
        <w:t>并</w:t>
      </w:r>
      <w:r w:rsidRPr="00B635FF">
        <w:rPr>
          <w:rFonts w:hint="eastAsia"/>
          <w:bCs/>
          <w:kern w:val="0"/>
          <w:szCs w:val="21"/>
          <w:lang w:val="en-GB"/>
        </w:rPr>
        <w:t>讨论社会</w:t>
      </w:r>
      <w:r>
        <w:rPr>
          <w:rFonts w:hint="eastAsia"/>
          <w:bCs/>
          <w:kern w:val="0"/>
          <w:szCs w:val="21"/>
          <w:lang w:val="en-GB"/>
        </w:rPr>
        <w:t>性问题，</w:t>
      </w:r>
      <w:r w:rsidRPr="00B635FF">
        <w:rPr>
          <w:rFonts w:hint="eastAsia"/>
          <w:bCs/>
          <w:kern w:val="0"/>
          <w:szCs w:val="21"/>
          <w:lang w:val="en-GB"/>
        </w:rPr>
        <w:t>她的诗歌和小说</w:t>
      </w:r>
      <w:r>
        <w:rPr>
          <w:rFonts w:hint="eastAsia"/>
          <w:bCs/>
          <w:kern w:val="0"/>
          <w:szCs w:val="21"/>
          <w:lang w:val="en-GB"/>
        </w:rPr>
        <w:t>大多</w:t>
      </w:r>
      <w:r w:rsidRPr="00B635FF">
        <w:rPr>
          <w:rFonts w:hint="eastAsia"/>
          <w:bCs/>
          <w:kern w:val="0"/>
          <w:szCs w:val="21"/>
          <w:lang w:val="en-GB"/>
        </w:rPr>
        <w:t>围绕黑人女孩和妇女的经历，并探讨家庭</w:t>
      </w:r>
      <w:r>
        <w:rPr>
          <w:rFonts w:hint="eastAsia"/>
          <w:bCs/>
          <w:kern w:val="0"/>
          <w:szCs w:val="21"/>
          <w:lang w:val="en-GB"/>
        </w:rPr>
        <w:t>、</w:t>
      </w:r>
      <w:r w:rsidRPr="00B635FF">
        <w:rPr>
          <w:rFonts w:hint="eastAsia"/>
          <w:bCs/>
          <w:kern w:val="0"/>
          <w:szCs w:val="21"/>
          <w:lang w:val="en-GB"/>
        </w:rPr>
        <w:t>身份</w:t>
      </w:r>
      <w:r>
        <w:rPr>
          <w:rFonts w:hint="eastAsia"/>
          <w:bCs/>
          <w:kern w:val="0"/>
          <w:szCs w:val="21"/>
          <w:lang w:val="en-GB"/>
        </w:rPr>
        <w:t>、</w:t>
      </w:r>
      <w:r w:rsidRPr="00B635FF">
        <w:rPr>
          <w:rFonts w:hint="eastAsia"/>
          <w:bCs/>
          <w:kern w:val="0"/>
          <w:szCs w:val="21"/>
          <w:lang w:val="en-GB"/>
        </w:rPr>
        <w:t>种族</w:t>
      </w:r>
      <w:r>
        <w:rPr>
          <w:rFonts w:hint="eastAsia"/>
          <w:bCs/>
          <w:kern w:val="0"/>
          <w:szCs w:val="21"/>
          <w:lang w:val="en-GB"/>
        </w:rPr>
        <w:t>、</w:t>
      </w:r>
      <w:r w:rsidRPr="00B635FF">
        <w:rPr>
          <w:rFonts w:hint="eastAsia"/>
          <w:bCs/>
          <w:kern w:val="0"/>
          <w:szCs w:val="21"/>
          <w:lang w:val="en-GB"/>
        </w:rPr>
        <w:t>阶级和性别的交叉主题。</w:t>
      </w:r>
      <w:r>
        <w:rPr>
          <w:rFonts w:hint="eastAsia"/>
          <w:bCs/>
          <w:kern w:val="0"/>
          <w:szCs w:val="21"/>
          <w:lang w:val="en-GB"/>
        </w:rPr>
        <w:t>蕾妮</w:t>
      </w:r>
      <w:r w:rsidRPr="00B635FF">
        <w:rPr>
          <w:rFonts w:hint="eastAsia"/>
          <w:bCs/>
          <w:kern w:val="0"/>
          <w:szCs w:val="21"/>
          <w:lang w:val="en-GB"/>
        </w:rPr>
        <w:t>是一</w:t>
      </w:r>
      <w:r>
        <w:rPr>
          <w:rFonts w:hint="eastAsia"/>
          <w:bCs/>
          <w:kern w:val="0"/>
          <w:szCs w:val="21"/>
          <w:lang w:val="en-GB"/>
        </w:rPr>
        <w:t>位有着</w:t>
      </w:r>
      <w:r w:rsidRPr="00B635FF">
        <w:rPr>
          <w:rFonts w:hint="eastAsia"/>
          <w:bCs/>
          <w:kern w:val="0"/>
          <w:szCs w:val="21"/>
          <w:lang w:val="en-GB"/>
        </w:rPr>
        <w:t>超过二十年</w:t>
      </w:r>
      <w:r>
        <w:rPr>
          <w:rFonts w:hint="eastAsia"/>
          <w:bCs/>
          <w:kern w:val="0"/>
          <w:szCs w:val="21"/>
          <w:lang w:val="en-GB"/>
        </w:rPr>
        <w:t>经验</w:t>
      </w:r>
      <w:r w:rsidRPr="00B635FF">
        <w:rPr>
          <w:rFonts w:hint="eastAsia"/>
          <w:bCs/>
          <w:kern w:val="0"/>
          <w:szCs w:val="21"/>
          <w:lang w:val="en-GB"/>
        </w:rPr>
        <w:t>的</w:t>
      </w:r>
      <w:r>
        <w:rPr>
          <w:rFonts w:hint="eastAsia"/>
          <w:bCs/>
          <w:kern w:val="0"/>
          <w:szCs w:val="21"/>
          <w:lang w:val="en-GB"/>
        </w:rPr>
        <w:t>常驻作家，她在全国各地的公立学校和社区中心教授</w:t>
      </w:r>
      <w:r w:rsidRPr="00B635FF">
        <w:rPr>
          <w:rFonts w:hint="eastAsia"/>
          <w:bCs/>
          <w:kern w:val="0"/>
          <w:szCs w:val="21"/>
          <w:lang w:val="en-GB"/>
        </w:rPr>
        <w:t>创意写作和戏剧</w:t>
      </w:r>
      <w:r>
        <w:rPr>
          <w:rFonts w:hint="eastAsia"/>
          <w:bCs/>
          <w:kern w:val="0"/>
          <w:szCs w:val="21"/>
          <w:lang w:val="en-GB"/>
        </w:rPr>
        <w:t>课程</w:t>
      </w:r>
      <w:r w:rsidRPr="00B635FF">
        <w:rPr>
          <w:rFonts w:hint="eastAsia"/>
          <w:bCs/>
          <w:kern w:val="0"/>
          <w:szCs w:val="21"/>
          <w:lang w:val="en-GB"/>
        </w:rPr>
        <w:t>。她创立了一家非盈利组织</w:t>
      </w:r>
      <w:r w:rsidRPr="00B635FF">
        <w:rPr>
          <w:rFonts w:hint="eastAsia"/>
          <w:bCs/>
          <w:kern w:val="0"/>
          <w:szCs w:val="21"/>
          <w:lang w:val="en-GB"/>
        </w:rPr>
        <w:t>I</w:t>
      </w:r>
      <w:r>
        <w:rPr>
          <w:bCs/>
          <w:kern w:val="0"/>
          <w:szCs w:val="21"/>
          <w:lang w:val="en-GB"/>
        </w:rPr>
        <w:t xml:space="preserve">, </w:t>
      </w:r>
      <w:r w:rsidRPr="00B635FF">
        <w:rPr>
          <w:rFonts w:hint="eastAsia"/>
          <w:bCs/>
          <w:kern w:val="0"/>
          <w:szCs w:val="21"/>
          <w:lang w:val="en-GB"/>
        </w:rPr>
        <w:t>Too Arts Collective</w:t>
      </w:r>
      <w:r w:rsidRPr="00B635FF">
        <w:rPr>
          <w:rFonts w:hint="eastAsia"/>
          <w:bCs/>
          <w:kern w:val="0"/>
          <w:szCs w:val="21"/>
          <w:lang w:val="en-GB"/>
        </w:rPr>
        <w:t>。沃森是国家写</w:t>
      </w:r>
      <w:r>
        <w:rPr>
          <w:rFonts w:hint="eastAsia"/>
          <w:bCs/>
          <w:kern w:val="0"/>
          <w:szCs w:val="21"/>
          <w:lang w:val="en-GB"/>
        </w:rPr>
        <w:t>作项目作家委员会成员，也是美国诗人学会教育咨询委员会成员。她还是波士顿松堡学院</w:t>
      </w:r>
      <w:r w:rsidRPr="00B635FF">
        <w:rPr>
          <w:rFonts w:hint="eastAsia"/>
          <w:bCs/>
          <w:kern w:val="0"/>
          <w:szCs w:val="21"/>
          <w:lang w:val="en-GB"/>
        </w:rPr>
        <w:t>创意写作项目</w:t>
      </w:r>
      <w:r w:rsidRPr="009575B5">
        <w:rPr>
          <w:bCs/>
          <w:kern w:val="0"/>
          <w:szCs w:val="21"/>
          <w:lang w:val="en-GB"/>
        </w:rPr>
        <w:t>Solstice Low-Residency</w:t>
      </w:r>
      <w:r w:rsidRPr="00B635FF">
        <w:rPr>
          <w:rFonts w:hint="eastAsia"/>
          <w:bCs/>
          <w:kern w:val="0"/>
          <w:szCs w:val="21"/>
          <w:lang w:val="en-GB"/>
        </w:rPr>
        <w:t>的驻校作家。</w:t>
      </w:r>
      <w:r>
        <w:rPr>
          <w:rFonts w:hint="eastAsia"/>
          <w:bCs/>
          <w:kern w:val="0"/>
          <w:szCs w:val="21"/>
          <w:lang w:val="en-GB"/>
        </w:rPr>
        <w:t>蕾妮</w:t>
      </w:r>
      <w:r w:rsidRPr="00B635FF">
        <w:rPr>
          <w:rFonts w:hint="eastAsia"/>
          <w:bCs/>
          <w:kern w:val="0"/>
          <w:szCs w:val="21"/>
          <w:lang w:val="en-GB"/>
        </w:rPr>
        <w:t>在俄勒冈州波特兰长大，在波特兰和纽约之间</w:t>
      </w:r>
      <w:r>
        <w:rPr>
          <w:rFonts w:hint="eastAsia"/>
          <w:bCs/>
          <w:kern w:val="0"/>
          <w:szCs w:val="21"/>
          <w:lang w:val="en-GB"/>
        </w:rPr>
        <w:t>奔波</w:t>
      </w:r>
      <w:r w:rsidRPr="00B635FF">
        <w:rPr>
          <w:rFonts w:hint="eastAsia"/>
          <w:bCs/>
          <w:kern w:val="0"/>
          <w:szCs w:val="21"/>
          <w:lang w:val="en-GB"/>
        </w:rPr>
        <w:t>。</w:t>
      </w:r>
    </w:p>
    <w:p w14:paraId="228A8F85" w14:textId="77777777" w:rsidR="00C217B9" w:rsidRPr="00B635FF" w:rsidRDefault="00C217B9" w:rsidP="00C217B9">
      <w:pPr>
        <w:rPr>
          <w:b/>
          <w:szCs w:val="21"/>
          <w:lang w:val="en-GB"/>
        </w:rPr>
      </w:pPr>
    </w:p>
    <w:p w14:paraId="2C90DF50" w14:textId="0B30A3D6" w:rsidR="005E77C0" w:rsidRPr="00C217B9" w:rsidRDefault="005E77C0" w:rsidP="004A35EF">
      <w:pPr>
        <w:widowControl/>
        <w:jc w:val="left"/>
        <w:rPr>
          <w:b/>
          <w:bCs/>
          <w:szCs w:val="21"/>
          <w:lang w:val="en-GB"/>
        </w:rPr>
      </w:pPr>
    </w:p>
    <w:p w14:paraId="5100AC18" w14:textId="77777777" w:rsidR="00DA2567" w:rsidRDefault="00DA2567" w:rsidP="004A35E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感谢您的阅读！</w:t>
      </w:r>
    </w:p>
    <w:p w14:paraId="21D7062A" w14:textId="77777777" w:rsidR="00DA2567" w:rsidRDefault="00DA2567" w:rsidP="004A35E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 w:hint="eastAsia"/>
          <w:b/>
          <w:bCs/>
          <w:color w:val="000000"/>
          <w:kern w:val="0"/>
          <w:szCs w:val="21"/>
        </w:rPr>
        <w:t>版权负责人</w:t>
      </w:r>
    </w:p>
    <w:p w14:paraId="51142CE2" w14:textId="77777777" w:rsidR="00DA2567" w:rsidRDefault="00DA2567" w:rsidP="004A35E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rFonts w:hint="eastAsia"/>
          <w:color w:val="000000"/>
          <w:kern w:val="0"/>
          <w:szCs w:val="21"/>
        </w:rPr>
        <w:t>：</w:t>
      </w:r>
      <w:hyperlink r:id="rId11" w:tgtFrame="_blank" w:history="1">
        <w:r>
          <w:rPr>
            <w:rStyle w:val="ab"/>
            <w:kern w:val="0"/>
            <w:szCs w:val="21"/>
          </w:rPr>
          <w:t>Rights@nurnberg.com.cn</w:t>
        </w:r>
      </w:hyperlink>
    </w:p>
    <w:p w14:paraId="0E0AB9B7" w14:textId="77777777" w:rsidR="00DA2567" w:rsidRDefault="00DA2567" w:rsidP="004A35E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安德鲁</w:t>
      </w:r>
      <w:r>
        <w:rPr>
          <w:color w:val="000000"/>
          <w:kern w:val="0"/>
          <w:szCs w:val="21"/>
        </w:rPr>
        <w:t>·</w:t>
      </w:r>
      <w:r>
        <w:rPr>
          <w:rFonts w:hint="eastAsia"/>
          <w:color w:val="000000"/>
          <w:kern w:val="0"/>
          <w:szCs w:val="21"/>
        </w:rPr>
        <w:t>纳伯格联合国际有限公司北京代表处</w:t>
      </w:r>
    </w:p>
    <w:p w14:paraId="4C834C44" w14:textId="77777777" w:rsidR="00DA2567" w:rsidRDefault="00DA2567" w:rsidP="004A35E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64119BAD" w14:textId="77777777" w:rsidR="00DA2567" w:rsidRDefault="00DA2567" w:rsidP="004A35E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010-82504106,   </w:t>
      </w:r>
      <w:r>
        <w:rPr>
          <w:rFonts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128E26EC" w14:textId="77777777" w:rsidR="00DA2567" w:rsidRDefault="00DA2567" w:rsidP="004A35E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公司网址：</w:t>
      </w:r>
      <w:hyperlink r:id="rId12" w:tgtFrame="_blank" w:history="1">
        <w:r>
          <w:rPr>
            <w:rStyle w:val="ab"/>
            <w:kern w:val="0"/>
            <w:szCs w:val="21"/>
          </w:rPr>
          <w:t>http://www.nurnberg.com.cn</w:t>
        </w:r>
      </w:hyperlink>
    </w:p>
    <w:p w14:paraId="7277F4DD" w14:textId="77777777" w:rsidR="00DA2567" w:rsidRDefault="00DA2567" w:rsidP="004A35E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书目下载：</w:t>
      </w:r>
      <w:hyperlink r:id="rId13" w:tgtFrame="_blank" w:history="1">
        <w:r>
          <w:rPr>
            <w:rStyle w:val="ab"/>
            <w:kern w:val="0"/>
            <w:szCs w:val="21"/>
          </w:rPr>
          <w:t>http://www.nurnberg.com.cn/booklist_zh/list.aspx</w:t>
        </w:r>
      </w:hyperlink>
    </w:p>
    <w:p w14:paraId="7EF9A6E9" w14:textId="77777777" w:rsidR="00DA2567" w:rsidRDefault="00DA2567" w:rsidP="004A35E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书讯浏览：</w:t>
      </w:r>
      <w:hyperlink r:id="rId14" w:tgtFrame="_blank" w:history="1">
        <w:r>
          <w:rPr>
            <w:rStyle w:val="ab"/>
            <w:kern w:val="0"/>
            <w:szCs w:val="21"/>
          </w:rPr>
          <w:t>http://www.nurnberg.com.cn/book/book.aspx</w:t>
        </w:r>
      </w:hyperlink>
    </w:p>
    <w:p w14:paraId="4A8536C0" w14:textId="77777777" w:rsidR="00DA2567" w:rsidRDefault="00DA2567" w:rsidP="004A35E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lastRenderedPageBreak/>
        <w:t>视频推荐：</w:t>
      </w:r>
      <w:hyperlink r:id="rId15" w:tgtFrame="_blank" w:history="1">
        <w:r>
          <w:rPr>
            <w:rStyle w:val="ab"/>
            <w:kern w:val="0"/>
            <w:szCs w:val="21"/>
          </w:rPr>
          <w:t>http://www.nurnberg.com.cn/video/video.aspx</w:t>
        </w:r>
      </w:hyperlink>
    </w:p>
    <w:p w14:paraId="73923232" w14:textId="77777777" w:rsidR="00DA2567" w:rsidRDefault="00DA2567" w:rsidP="004A35E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豆瓣小站：</w:t>
      </w:r>
      <w:hyperlink r:id="rId16" w:tgtFrame="_blank" w:history="1">
        <w:r>
          <w:rPr>
            <w:rStyle w:val="ab"/>
            <w:kern w:val="0"/>
            <w:szCs w:val="21"/>
          </w:rPr>
          <w:t>http://site.douban.com/110577/</w:t>
        </w:r>
      </w:hyperlink>
    </w:p>
    <w:p w14:paraId="4A9CAF2F" w14:textId="77777777" w:rsidR="00DA2567" w:rsidRDefault="00DA2567" w:rsidP="004A35EF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>
        <w:rPr>
          <w:rFonts w:hint="eastAsia"/>
          <w:color w:val="000000"/>
          <w:kern w:val="0"/>
          <w:szCs w:val="21"/>
        </w:rPr>
        <w:t>新浪微博</w:t>
      </w:r>
      <w:proofErr w:type="gramEnd"/>
      <w:r>
        <w:rPr>
          <w:rFonts w:hint="eastAsia"/>
          <w:color w:val="000000"/>
          <w:kern w:val="0"/>
          <w:szCs w:val="21"/>
        </w:rPr>
        <w:t>：</w:t>
      </w:r>
      <w:hyperlink r:id="rId17" w:tgtFrame="_blank" w:history="1">
        <w:r>
          <w:rPr>
            <w:rStyle w:val="ab"/>
            <w:rFonts w:hint="eastAsia"/>
            <w:kern w:val="0"/>
            <w:szCs w:val="21"/>
          </w:rPr>
          <w:t>安德鲁纳伯格公司</w:t>
        </w:r>
        <w:proofErr w:type="gramStart"/>
        <w:r>
          <w:rPr>
            <w:rStyle w:val="ab"/>
            <w:rFonts w:hint="eastAsia"/>
            <w:kern w:val="0"/>
            <w:szCs w:val="21"/>
          </w:rPr>
          <w:t>的微博</w:t>
        </w:r>
        <w:proofErr w:type="gramEnd"/>
        <w:r>
          <w:rPr>
            <w:rStyle w:val="ab"/>
            <w:kern w:val="0"/>
            <w:szCs w:val="21"/>
          </w:rPr>
          <w:t>_</w:t>
        </w:r>
        <w:r>
          <w:rPr>
            <w:rStyle w:val="ab"/>
            <w:rFonts w:hint="eastAsia"/>
            <w:kern w:val="0"/>
            <w:szCs w:val="21"/>
          </w:rPr>
          <w:t>微博</w:t>
        </w:r>
        <w:r>
          <w:rPr>
            <w:rStyle w:val="ab"/>
            <w:kern w:val="0"/>
            <w:szCs w:val="21"/>
          </w:rPr>
          <w:t> (weibo.com)</w:t>
        </w:r>
      </w:hyperlink>
    </w:p>
    <w:p w14:paraId="77F98433" w14:textId="77777777" w:rsidR="00DA2567" w:rsidRDefault="00DA2567" w:rsidP="004A35EF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>
        <w:rPr>
          <w:rFonts w:hint="eastAsia"/>
          <w:color w:val="000000"/>
          <w:kern w:val="0"/>
          <w:szCs w:val="21"/>
        </w:rPr>
        <w:t>微信订阅</w:t>
      </w:r>
      <w:proofErr w:type="gramEnd"/>
      <w:r>
        <w:rPr>
          <w:rFonts w:hint="eastAsia"/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556DE381" w14:textId="241BEE26" w:rsidR="007B0B68" w:rsidRPr="00F27A0B" w:rsidRDefault="00DA2567" w:rsidP="004A35EF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7E828429" wp14:editId="439546A1">
            <wp:extent cx="624840" cy="683088"/>
            <wp:effectExtent l="0" t="0" r="3810" b="3175"/>
            <wp:docPr id="134425367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07" cy="6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0B68" w:rsidRPr="00F27A0B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9B252" w14:textId="77777777" w:rsidR="009A005A" w:rsidRDefault="009A005A">
      <w:r>
        <w:separator/>
      </w:r>
    </w:p>
  </w:endnote>
  <w:endnote w:type="continuationSeparator" w:id="0">
    <w:p w14:paraId="395B8821" w14:textId="77777777" w:rsidR="009A005A" w:rsidRDefault="009A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Pr="004A35EF" w:rsidRDefault="007B0B68">
    <w:pPr>
      <w:pBdr>
        <w:bottom w:val="single" w:sz="6" w:space="1" w:color="auto"/>
      </w:pBdr>
      <w:jc w:val="center"/>
      <w:rPr>
        <w:rFonts w:ascii="方正姚体" w:eastAsia="方正姚体"/>
        <w:sz w:val="2"/>
        <w:szCs w:val="2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91E50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16ADC" w14:textId="77777777" w:rsidR="009A005A" w:rsidRDefault="009A005A">
      <w:r>
        <w:separator/>
      </w:r>
    </w:p>
  </w:footnote>
  <w:footnote w:type="continuationSeparator" w:id="0">
    <w:p w14:paraId="035F1C8E" w14:textId="77777777" w:rsidR="009A005A" w:rsidRDefault="009A0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058C"/>
    <w:multiLevelType w:val="hybridMultilevel"/>
    <w:tmpl w:val="1682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1AA0"/>
    <w:multiLevelType w:val="hybridMultilevel"/>
    <w:tmpl w:val="5D40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2E18"/>
    <w:rsid w:val="00013CE1"/>
    <w:rsid w:val="0001499D"/>
    <w:rsid w:val="00014C1E"/>
    <w:rsid w:val="000154D7"/>
    <w:rsid w:val="00015D9E"/>
    <w:rsid w:val="00016A67"/>
    <w:rsid w:val="000211B7"/>
    <w:rsid w:val="0002623F"/>
    <w:rsid w:val="0003734A"/>
    <w:rsid w:val="00037EDE"/>
    <w:rsid w:val="00044468"/>
    <w:rsid w:val="000471BE"/>
    <w:rsid w:val="0005146A"/>
    <w:rsid w:val="00052601"/>
    <w:rsid w:val="0005296B"/>
    <w:rsid w:val="00056082"/>
    <w:rsid w:val="0006074F"/>
    <w:rsid w:val="000649FF"/>
    <w:rsid w:val="0006722F"/>
    <w:rsid w:val="00067E08"/>
    <w:rsid w:val="000721D3"/>
    <w:rsid w:val="0007283D"/>
    <w:rsid w:val="0007792C"/>
    <w:rsid w:val="00080A1A"/>
    <w:rsid w:val="000828F5"/>
    <w:rsid w:val="00091E50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0F7BA7"/>
    <w:rsid w:val="001002BD"/>
    <w:rsid w:val="0010039B"/>
    <w:rsid w:val="001003C1"/>
    <w:rsid w:val="0010398E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6BD"/>
    <w:rsid w:val="00197385"/>
    <w:rsid w:val="001A170B"/>
    <w:rsid w:val="001A2FAA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256D"/>
    <w:rsid w:val="002B3FB1"/>
    <w:rsid w:val="002B51C1"/>
    <w:rsid w:val="002B7D5A"/>
    <w:rsid w:val="002D3C25"/>
    <w:rsid w:val="002E31A2"/>
    <w:rsid w:val="002E37FF"/>
    <w:rsid w:val="002E3B4A"/>
    <w:rsid w:val="002E5DC5"/>
    <w:rsid w:val="002E5F2A"/>
    <w:rsid w:val="002F28B7"/>
    <w:rsid w:val="002F47CA"/>
    <w:rsid w:val="002F49FB"/>
    <w:rsid w:val="0030073F"/>
    <w:rsid w:val="00303220"/>
    <w:rsid w:val="00307760"/>
    <w:rsid w:val="00313D8C"/>
    <w:rsid w:val="00320925"/>
    <w:rsid w:val="00321AF4"/>
    <w:rsid w:val="003222F0"/>
    <w:rsid w:val="00322B4B"/>
    <w:rsid w:val="0032423B"/>
    <w:rsid w:val="00326C8D"/>
    <w:rsid w:val="003311A3"/>
    <w:rsid w:val="003311CF"/>
    <w:rsid w:val="00331CEE"/>
    <w:rsid w:val="003330B6"/>
    <w:rsid w:val="00337304"/>
    <w:rsid w:val="00344C37"/>
    <w:rsid w:val="00346BE5"/>
    <w:rsid w:val="0035593A"/>
    <w:rsid w:val="00366751"/>
    <w:rsid w:val="0037085F"/>
    <w:rsid w:val="00383FD0"/>
    <w:rsid w:val="00390940"/>
    <w:rsid w:val="003972FB"/>
    <w:rsid w:val="003A45E3"/>
    <w:rsid w:val="003A5EE9"/>
    <w:rsid w:val="003A6586"/>
    <w:rsid w:val="003A75D2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15D4B"/>
    <w:rsid w:val="00422041"/>
    <w:rsid w:val="004225C2"/>
    <w:rsid w:val="00431D1E"/>
    <w:rsid w:val="0043213E"/>
    <w:rsid w:val="00432D14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1D8"/>
    <w:rsid w:val="004750B4"/>
    <w:rsid w:val="00475CC3"/>
    <w:rsid w:val="004768B7"/>
    <w:rsid w:val="004778DF"/>
    <w:rsid w:val="00484EAC"/>
    <w:rsid w:val="0049078D"/>
    <w:rsid w:val="00491229"/>
    <w:rsid w:val="004A174F"/>
    <w:rsid w:val="004A18EB"/>
    <w:rsid w:val="004A35EF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A5B8A"/>
    <w:rsid w:val="005B212D"/>
    <w:rsid w:val="005B6901"/>
    <w:rsid w:val="005B6FB0"/>
    <w:rsid w:val="005B7CEB"/>
    <w:rsid w:val="005C06B7"/>
    <w:rsid w:val="005C1ED9"/>
    <w:rsid w:val="005C4A04"/>
    <w:rsid w:val="005C6904"/>
    <w:rsid w:val="005E2B8A"/>
    <w:rsid w:val="005E611E"/>
    <w:rsid w:val="005E77C0"/>
    <w:rsid w:val="00602E6C"/>
    <w:rsid w:val="006103F6"/>
    <w:rsid w:val="00610C62"/>
    <w:rsid w:val="006206EC"/>
    <w:rsid w:val="00620BD4"/>
    <w:rsid w:val="00630305"/>
    <w:rsid w:val="006331A0"/>
    <w:rsid w:val="006453B2"/>
    <w:rsid w:val="00645D35"/>
    <w:rsid w:val="00653EE1"/>
    <w:rsid w:val="006628D4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15E1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7837"/>
    <w:rsid w:val="007A4BED"/>
    <w:rsid w:val="007A5890"/>
    <w:rsid w:val="007A6A04"/>
    <w:rsid w:val="007B0B68"/>
    <w:rsid w:val="007B0CC5"/>
    <w:rsid w:val="007B0D11"/>
    <w:rsid w:val="007B543B"/>
    <w:rsid w:val="007C091F"/>
    <w:rsid w:val="007C1F14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182A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6419"/>
    <w:rsid w:val="008C7C6C"/>
    <w:rsid w:val="008D3EA4"/>
    <w:rsid w:val="008D4D33"/>
    <w:rsid w:val="008E4369"/>
    <w:rsid w:val="008F2626"/>
    <w:rsid w:val="008F4D79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40692"/>
    <w:rsid w:val="00940B93"/>
    <w:rsid w:val="00947EB5"/>
    <w:rsid w:val="009517D3"/>
    <w:rsid w:val="0096089F"/>
    <w:rsid w:val="00961AEF"/>
    <w:rsid w:val="0096640B"/>
    <w:rsid w:val="009860D3"/>
    <w:rsid w:val="00990F6E"/>
    <w:rsid w:val="009921FC"/>
    <w:rsid w:val="009A005A"/>
    <w:rsid w:val="009A17B0"/>
    <w:rsid w:val="009A6621"/>
    <w:rsid w:val="009B202E"/>
    <w:rsid w:val="009C05EC"/>
    <w:rsid w:val="009C0A7C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BC"/>
    <w:rsid w:val="009F1E68"/>
    <w:rsid w:val="009F2CE0"/>
    <w:rsid w:val="00A005AB"/>
    <w:rsid w:val="00A04445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0E32"/>
    <w:rsid w:val="00A71D38"/>
    <w:rsid w:val="00A90603"/>
    <w:rsid w:val="00A90612"/>
    <w:rsid w:val="00A910E5"/>
    <w:rsid w:val="00AA1AA9"/>
    <w:rsid w:val="00AA306C"/>
    <w:rsid w:val="00AA4414"/>
    <w:rsid w:val="00AA573A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1565"/>
    <w:rsid w:val="00B1495D"/>
    <w:rsid w:val="00B16B56"/>
    <w:rsid w:val="00B210C4"/>
    <w:rsid w:val="00B24605"/>
    <w:rsid w:val="00B26A7A"/>
    <w:rsid w:val="00B43536"/>
    <w:rsid w:val="00B44504"/>
    <w:rsid w:val="00B45349"/>
    <w:rsid w:val="00B46616"/>
    <w:rsid w:val="00B46A0A"/>
    <w:rsid w:val="00B47A45"/>
    <w:rsid w:val="00B535DB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4956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17B9"/>
    <w:rsid w:val="00C2257A"/>
    <w:rsid w:val="00C238EF"/>
    <w:rsid w:val="00C23B4A"/>
    <w:rsid w:val="00C27D1F"/>
    <w:rsid w:val="00C32C47"/>
    <w:rsid w:val="00C3552F"/>
    <w:rsid w:val="00C37390"/>
    <w:rsid w:val="00C520EF"/>
    <w:rsid w:val="00C5682C"/>
    <w:rsid w:val="00C57ECE"/>
    <w:rsid w:val="00C604D1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755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4B18"/>
    <w:rsid w:val="00D46BB5"/>
    <w:rsid w:val="00D46E79"/>
    <w:rsid w:val="00D47002"/>
    <w:rsid w:val="00D51336"/>
    <w:rsid w:val="00D55458"/>
    <w:rsid w:val="00D60EB2"/>
    <w:rsid w:val="00D64CC7"/>
    <w:rsid w:val="00D65104"/>
    <w:rsid w:val="00D70677"/>
    <w:rsid w:val="00D70988"/>
    <w:rsid w:val="00D70B4B"/>
    <w:rsid w:val="00D81549"/>
    <w:rsid w:val="00D84089"/>
    <w:rsid w:val="00D844AC"/>
    <w:rsid w:val="00D87CCE"/>
    <w:rsid w:val="00D924FC"/>
    <w:rsid w:val="00DA2567"/>
    <w:rsid w:val="00DA45E3"/>
    <w:rsid w:val="00DA4A2A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44E4"/>
    <w:rsid w:val="00E76E41"/>
    <w:rsid w:val="00E77197"/>
    <w:rsid w:val="00E82CB2"/>
    <w:rsid w:val="00E84329"/>
    <w:rsid w:val="00E856FE"/>
    <w:rsid w:val="00E87E53"/>
    <w:rsid w:val="00E926AA"/>
    <w:rsid w:val="00E93641"/>
    <w:rsid w:val="00EA07D1"/>
    <w:rsid w:val="00EA4443"/>
    <w:rsid w:val="00EB11FC"/>
    <w:rsid w:val="00EB1F90"/>
    <w:rsid w:val="00EB2DAE"/>
    <w:rsid w:val="00EB5E3B"/>
    <w:rsid w:val="00EB6513"/>
    <w:rsid w:val="00EB6580"/>
    <w:rsid w:val="00EC7589"/>
    <w:rsid w:val="00ED3B90"/>
    <w:rsid w:val="00EE7828"/>
    <w:rsid w:val="00EE7FE5"/>
    <w:rsid w:val="00EF43E0"/>
    <w:rsid w:val="00EF51BA"/>
    <w:rsid w:val="00F0394B"/>
    <w:rsid w:val="00F139EF"/>
    <w:rsid w:val="00F26153"/>
    <w:rsid w:val="00F27267"/>
    <w:rsid w:val="00F27A0B"/>
    <w:rsid w:val="00F30CA5"/>
    <w:rsid w:val="00F318E4"/>
    <w:rsid w:val="00F3449F"/>
    <w:rsid w:val="00F352AE"/>
    <w:rsid w:val="00F37E5C"/>
    <w:rsid w:val="00F41228"/>
    <w:rsid w:val="00F41CE4"/>
    <w:rsid w:val="00F43108"/>
    <w:rsid w:val="00F4467B"/>
    <w:rsid w:val="00F70C16"/>
    <w:rsid w:val="00F712B5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7BC"/>
    <w:rsid w:val="00FA4A2B"/>
    <w:rsid w:val="00FA7D63"/>
    <w:rsid w:val="00FA7F29"/>
    <w:rsid w:val="00FB177E"/>
    <w:rsid w:val="00FB663B"/>
    <w:rsid w:val="00FB664C"/>
    <w:rsid w:val="00FB7AA1"/>
    <w:rsid w:val="00FC3402"/>
    <w:rsid w:val="00FC5CC8"/>
    <w:rsid w:val="00FC6E83"/>
    <w:rsid w:val="00FD1E6B"/>
    <w:rsid w:val="00FE4FD6"/>
    <w:rsid w:val="00FF08FD"/>
    <w:rsid w:val="00FF63CA"/>
    <w:rsid w:val="00FF7F7E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A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1C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71A8A-6924-4BE8-A121-62266B81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3377</Characters>
  <Application>Microsoft Office Word</Application>
  <DocSecurity>0</DocSecurity>
  <Lines>28</Lines>
  <Paragraphs>7</Paragraphs>
  <ScaleCrop>false</ScaleCrop>
  <Company>2ndSpAcE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2024-02-19T05:14:00Z</dcterms:created>
  <dcterms:modified xsi:type="dcterms:W3CDTF">2024-02-19T05:44:00Z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