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1521460" cy="2324100"/>
            <wp:effectExtent l="0" t="0" r="2540" b="0"/>
            <wp:wrapSquare wrapText="bothSides"/>
            <wp:docPr id="461392902" name="图片 2" descr="A book cover of two women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92902" name="图片 2" descr="A book cover of two women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中文书名：《激情之潮》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英文书名：PASSIONTIDE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者：Monique Roffey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社：Harvill Secker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Blake Friedmann</w:t>
      </w:r>
      <w:r>
        <w:rPr>
          <w:b/>
          <w:color w:val="000000"/>
          <w:szCs w:val="21"/>
        </w:rPr>
        <w:t>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数：288页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出版时间：2024年6月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  <w:bookmarkStart w:id="2" w:name="_GoBack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FF0000"/>
          <w:szCs w:val="21"/>
        </w:rPr>
        <w:t>·《卫报》2024年“值得关注之书：</w:t>
      </w:r>
      <w:r>
        <w:fldChar w:fldCharType="begin"/>
      </w:r>
      <w:r>
        <w:instrText xml:space="preserve">HYPERLINK "https://www.theguardian.com/books/2023/dec/30/from-salman-rushdie-to-rupaul-the-books-to-look-out-for-in-2024"</w:instrText>
      </w:r>
      <w:r>
        <w:fldChar w:fldCharType="separate"/>
      </w:r>
      <w:r>
        <w:rPr>
          <w:rStyle w:val="16"/>
        </w:rPr>
        <w:t>From Salman Rushdie to RuPaul: the books to look out for in 2024 | Books | The Guardian</w:t>
      </w:r>
      <w:r>
        <w:fldChar w:fldCharType="end"/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加勒比海小岛上，一名女音乐家残忍遇害，在此之前已经发生过一系列类似的死亡事件。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星期三的早晨宁静安详。狂欢节结束了。圣科利布里小岛上的每个人都安然入睡。除了躺在炮弹树下的田中索拉。索拉是一名职业音乐家，钢片琴演奏家，她来圣科利布里岛是为了参加岛上著名的钢片琴比赛。但是索拉并没有睡着，她已经死了，被残忍地杀害了，而且还穿着她的演出服。岛上的女人都很清楚，索拉不是第一个被杀害的女人，也不可能是最后一个。事实上，女性谋杀已经到了极端严重的地步，甚至岛上警察局专门设有部门OMWEN，即“被害妇女专项组”(the Office for Murdered Women)，由探长卡斯伯特·洛夫代（Cuthbert Loveday）领导。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索拉的死是最后一根稻草，也是更大事件的开端，有人称之为 “革命”。这一事件将四位从未谋面的女性聚集在一起，她们是受害者的朋友、性工作者团体的组织者、当地的活动家以及第一夫人。在这个社区里，妇女的声音常常被压制，针对女性的暴力行为也被忽视，四名女性不得不大声疾呼，并采取行动。但即使是她们，也无法预料自己的勇气会带来什么样的后果......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激情之潮》以温情的笔触，有时甚至是搞笑的方式，记录了这些女性如何联合起来，找到互相帮助的新方法。它一部充满活力的小说，讲述了女性对一个崭新世界的现象与身体力行。它有关反抗精神、行动主义、厌女症、腐败和妇女集体声音的力量。它也再次证实了莫妮克·罗菲是我们最有魅力的小说家之一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szCs w:val="21"/>
        </w:rPr>
      </w:pPr>
    </w:p>
    <w:p>
      <w:pPr>
        <w:ind w:firstLine="420" w:firstLineChars="200"/>
        <w:rPr>
          <w:bCs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23495</wp:posOffset>
            </wp:positionV>
            <wp:extent cx="1316990" cy="1501775"/>
            <wp:effectExtent l="0" t="0" r="0" b="0"/>
            <wp:wrapSquare wrapText="bothSides"/>
            <wp:docPr id="8" name="图片 248" descr="QQ截图2015122214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8" descr="QQ截图201512221407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莫妮克</w:t>
      </w:r>
      <w:r>
        <w:rPr>
          <w:b/>
          <w:szCs w:val="21"/>
        </w:rPr>
        <w:t>·罗非</w:t>
      </w:r>
      <w:r>
        <w:rPr>
          <w:b/>
          <w:bCs/>
          <w:szCs w:val="21"/>
        </w:rPr>
        <w:t>（Monique Roffey</w:t>
      </w:r>
      <w:r>
        <w:rPr>
          <w:b/>
          <w:szCs w:val="21"/>
        </w:rPr>
        <w:t>）</w:t>
      </w:r>
      <w:r>
        <w:rPr>
          <w:bCs/>
          <w:szCs w:val="21"/>
        </w:rPr>
        <w:t>于1965年4月24日出生在加勒比的特立尼达的西班牙港（Port of Spain,Trinidad）。随后在英国接受教育。她13岁进入圣茅斯修道院（St Maurs Convent）学习，毕业后进入东英吉利大学（UEA）学习英语，她在20岁的时候已经是一名记者了。1997年，在三十出头之时，她花了大部分的时间居住在耶路撒冷帮助英国文化协会（British Council）教授当地人英语。</w:t>
      </w:r>
    </w:p>
    <w:p>
      <w:pPr>
        <w:ind w:firstLine="420" w:firstLineChars="200"/>
        <w:jc w:val="left"/>
        <w:rPr>
          <w:bCs/>
          <w:szCs w:val="21"/>
        </w:rPr>
      </w:pPr>
    </w:p>
    <w:p>
      <w:pPr>
        <w:ind w:firstLine="420" w:firstLineChars="200"/>
        <w:jc w:val="left"/>
        <w:rPr>
          <w:bCs/>
          <w:szCs w:val="21"/>
        </w:rPr>
      </w:pPr>
      <w:r>
        <w:rPr>
          <w:bCs/>
          <w:szCs w:val="21"/>
        </w:rPr>
        <w:t>回到英国后，她还为国际特赦组织（Amnesty International）工作过数年，随后她便进入兰卡斯特大学（Lancaster University）攻读创意写作学位。2002年出版的《太阳狗》（</w:t>
      </w:r>
      <w:r>
        <w:rPr>
          <w:bCs/>
          <w:i/>
          <w:szCs w:val="21"/>
        </w:rPr>
        <w:t>Sun Dog</w:t>
      </w:r>
      <w:r>
        <w:rPr>
          <w:bCs/>
          <w:szCs w:val="21"/>
        </w:rPr>
        <w:t>）是她的第一部作品，并获得了极大的好评，《泰晤士报》（</w:t>
      </w:r>
      <w:r>
        <w:rPr>
          <w:bCs/>
          <w:i/>
          <w:szCs w:val="21"/>
        </w:rPr>
        <w:t>The Times</w:t>
      </w:r>
      <w:r>
        <w:rPr>
          <w:bCs/>
          <w:szCs w:val="21"/>
        </w:rPr>
        <w:t>）曾评论此书说：“充满了感官的享受，绝对是一部非同寻常的处女作”。</w:t>
      </w:r>
    </w:p>
    <w:p>
      <w:pPr>
        <w:ind w:firstLine="420" w:firstLineChars="200"/>
        <w:jc w:val="left"/>
        <w:rPr>
          <w:bCs/>
          <w:szCs w:val="21"/>
        </w:rPr>
      </w:pPr>
    </w:p>
    <w:p>
      <w:pPr>
        <w:ind w:firstLine="420" w:firstLineChars="200"/>
        <w:jc w:val="left"/>
        <w:rPr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157480</wp:posOffset>
            </wp:positionV>
            <wp:extent cx="1620520" cy="1831975"/>
            <wp:effectExtent l="0" t="0" r="0" b="0"/>
            <wp:wrapTight wrapText="bothSides">
              <wp:wrapPolygon>
                <wp:start x="0" y="0"/>
                <wp:lineTo x="0" y="21563"/>
                <wp:lineTo x="21583" y="21563"/>
                <wp:lineTo x="21583" y="0"/>
                <wp:lineTo x="0" y="0"/>
              </wp:wrapPolygon>
            </wp:wrapTight>
            <wp:docPr id="4" name="图片 242" descr="Image Arvon Creative Writing Centre Totleigh Barton Devon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2" descr="Image Arvon Creative Writing Centre Totleigh Barton Devon U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>紧接着，她就成为了阿尔文基金会（Arvon Foundation）的总监，经营着位于德文郡的托雷农场（Totleigh Barton）（右图），她自己同时也是基金会的写作导师。莫妮克自从2006年开始就在伦敦生活，她还作为皇家文艺基金会（Royal Literary Fund）的研究员先后为苏塞克斯大学（Sussex University）与奇切斯特大学（Chichester University）工作。</w:t>
      </w:r>
    </w:p>
    <w:p>
      <w:pPr>
        <w:ind w:firstLine="420" w:firstLineChars="200"/>
        <w:jc w:val="left"/>
        <w:rPr>
          <w:bCs/>
          <w:szCs w:val="21"/>
        </w:rPr>
      </w:pPr>
    </w:p>
    <w:p>
      <w:pPr>
        <w:ind w:firstLine="420" w:firstLineChars="200"/>
        <w:jc w:val="left"/>
        <w:rPr>
          <w:szCs w:val="21"/>
        </w:rPr>
      </w:pPr>
      <w:r>
        <w:rPr>
          <w:bCs/>
          <w:szCs w:val="21"/>
        </w:rPr>
        <w:t>2009年，罗非出版了自己的第二部作品</w:t>
      </w:r>
      <w:r>
        <w:rPr>
          <w:rStyle w:val="15"/>
          <w:szCs w:val="21"/>
        </w:rPr>
        <w:t>《绿单车上的白种女人》（The White Woman On The Green Bicycle），这部以特立尼达为背景的爱情故事</w:t>
      </w:r>
      <w:r>
        <w:rPr>
          <w:szCs w:val="21"/>
        </w:rPr>
        <w:t>为特立尼达向世界打开了一扇大门，让它更为人所知。</w:t>
      </w:r>
    </w:p>
    <w:p>
      <w:pPr>
        <w:ind w:firstLine="420" w:firstLineChars="200"/>
        <w:jc w:val="left"/>
        <w:rPr>
          <w:bCs/>
          <w:szCs w:val="21"/>
        </w:rPr>
      </w:pPr>
    </w:p>
    <w:p>
      <w:pPr>
        <w:ind w:firstLine="420" w:firstLineChars="200"/>
        <w:jc w:val="left"/>
        <w:rPr>
          <w:rFonts w:eastAsia="楷体"/>
          <w:bCs/>
          <w:szCs w:val="21"/>
        </w:rPr>
      </w:pPr>
      <w:r>
        <w:rPr>
          <w:bCs/>
          <w:szCs w:val="21"/>
        </w:rPr>
        <w:t>罗非最近被兰卡斯特大学授予创意写作的博士学位。现在住在伦敦北部的哈尔斯登（Harlesden）。罗非曾这样形容自己的生活：“充满了好书与好朋友”。</w:t>
      </w:r>
    </w:p>
    <w:p>
      <w:pPr>
        <w:ind w:firstLine="420" w:firstLineChars="200"/>
        <w:jc w:val="left"/>
        <w:rPr>
          <w:rFonts w:eastAsia="楷体"/>
          <w:bCs/>
          <w:szCs w:val="21"/>
        </w:rPr>
      </w:pPr>
    </w:p>
    <w:p>
      <w:pPr>
        <w:ind w:firstLine="411" w:firstLineChars="196"/>
        <w:rPr>
          <w:rStyle w:val="16"/>
          <w:kern w:val="0"/>
          <w:szCs w:val="21"/>
        </w:rPr>
      </w:pPr>
      <w:r>
        <w:rPr>
          <w:kern w:val="0"/>
          <w:szCs w:val="21"/>
        </w:rPr>
        <w:t>莫妮克现居伦敦，每天大多数时间都是穿着睡衣在写作。请登陆以下网页了解更多信息</w:t>
      </w:r>
      <w:r>
        <w:fldChar w:fldCharType="begin"/>
      </w:r>
      <w:r>
        <w:instrText xml:space="preserve"> HYPERLINK "file:///F:\\01%20客户资料\\Agents\\Blake%20Friedmann%20Literary%20Agency%20Ltd\\Authors\\Monique%20Roffey\\Carsten%20Stroud(EN).doc" </w:instrText>
      </w:r>
      <w:r>
        <w:fldChar w:fldCharType="separate"/>
      </w:r>
      <w:r>
        <w:rPr>
          <w:rStyle w:val="16"/>
          <w:kern w:val="0"/>
          <w:szCs w:val="21"/>
        </w:rPr>
        <w:t>www.moniqueroﬀey.co.uk</w:t>
      </w:r>
      <w:r>
        <w:rPr>
          <w:rStyle w:val="16"/>
          <w:kern w:val="0"/>
          <w:szCs w:val="21"/>
        </w:rPr>
        <w:fldChar w:fldCharType="end"/>
      </w:r>
    </w:p>
    <w:p>
      <w:pPr>
        <w:ind w:firstLine="411" w:firstLineChars="196"/>
        <w:rPr>
          <w:rStyle w:val="16"/>
          <w:kern w:val="0"/>
          <w:szCs w:val="21"/>
        </w:rPr>
      </w:pPr>
    </w:p>
    <w:p>
      <w:pPr>
        <w:ind w:firstLine="411" w:firstLineChars="196"/>
        <w:rPr>
          <w:rFonts w:hint="eastAsia"/>
          <w:kern w:val="0"/>
          <w:szCs w:val="21"/>
        </w:rPr>
      </w:pPr>
    </w:p>
    <w:p>
      <w:pPr>
        <w:ind w:firstLine="422" w:firstLineChars="200"/>
        <w:rPr>
          <w:b/>
          <w:kern w:val="0"/>
          <w:szCs w:val="21"/>
          <w:u w:val="single"/>
        </w:rPr>
      </w:pPr>
      <w:r>
        <w:rPr>
          <w:b/>
          <w:kern w:val="0"/>
          <w:szCs w:val="21"/>
          <w:u w:val="single"/>
        </w:rPr>
        <w:t>小说类：</w:t>
      </w:r>
    </w:p>
    <w:p>
      <w:pPr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《太阳犬》（</w:t>
      </w:r>
      <w:r>
        <w:rPr>
          <w:i/>
          <w:kern w:val="0"/>
          <w:szCs w:val="21"/>
        </w:rPr>
        <w:t>Sun Dog</w:t>
      </w:r>
      <w:r>
        <w:rPr>
          <w:kern w:val="0"/>
          <w:szCs w:val="21"/>
        </w:rPr>
        <w:t>）</w:t>
      </w:r>
    </w:p>
    <w:p>
      <w:pPr>
        <w:ind w:firstLine="420" w:firstLineChars="200"/>
        <w:rPr>
          <w:rFonts w:hint="eastAsia"/>
          <w:b/>
          <w:bCs/>
          <w:color w:val="FF0000"/>
          <w:szCs w:val="21"/>
        </w:rPr>
      </w:pPr>
      <w:r>
        <w:rPr>
          <w:kern w:val="0"/>
          <w:szCs w:val="21"/>
        </w:rPr>
        <w:t>《绿色自行车上的白衣女人》（</w:t>
      </w:r>
      <w:r>
        <w:rPr>
          <w:i/>
          <w:kern w:val="0"/>
          <w:szCs w:val="21"/>
        </w:rPr>
        <w:t>The White Woman on the Green Bicycle</w:t>
      </w:r>
      <w:r>
        <w:rPr>
          <w:kern w:val="0"/>
          <w:szCs w:val="21"/>
        </w:rPr>
        <w:t>）</w:t>
      </w:r>
      <w:r>
        <w:rPr>
          <w:rFonts w:hint="eastAsia"/>
          <w:b/>
          <w:bCs/>
          <w:color w:val="FF0000"/>
          <w:szCs w:val="21"/>
        </w:rPr>
        <w:t>：</w:t>
      </w:r>
      <w:r>
        <w:rPr>
          <w:b/>
          <w:bCs/>
          <w:color w:val="FF0000"/>
          <w:szCs w:val="21"/>
        </w:rPr>
        <w:t>2009年8月登上全球知名时尚杂志Elle Magazine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2010年橘子文学奖短名单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2010年《每日电讯报》年度图书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2011年安康奖最佳第二部小说短名单</w:t>
      </w:r>
      <w:r>
        <w:rPr>
          <w:rFonts w:hint="eastAsia"/>
          <w:b/>
          <w:bCs/>
          <w:color w:val="FF0000"/>
          <w:szCs w:val="21"/>
        </w:rPr>
        <w:t>、</w:t>
      </w:r>
      <w:r>
        <w:rPr>
          <w:b/>
          <w:bCs/>
          <w:color w:val="FF0000"/>
          <w:szCs w:val="21"/>
        </w:rPr>
        <w:t>连续八周进入英国出版行业杂志Bookseller的热点板块Heatseeker排行榜</w:t>
      </w:r>
    </w:p>
    <w:p>
      <w:pPr>
        <w:ind w:firstLine="420" w:firstLineChars="200"/>
        <w:rPr>
          <w:b/>
          <w:color w:val="FF0000"/>
        </w:rPr>
      </w:pPr>
      <w:r>
        <w:rPr>
          <w:szCs w:val="21"/>
        </w:rPr>
        <w:t>《群岛》 （</w:t>
      </w:r>
      <w:r>
        <w:rPr>
          <w:i/>
          <w:szCs w:val="21"/>
        </w:rPr>
        <w:t>Archipelago</w:t>
      </w:r>
      <w:r>
        <w:rPr>
          <w:szCs w:val="21"/>
        </w:rPr>
        <w:t>）</w:t>
      </w:r>
      <w:r>
        <w:rPr>
          <w:b/>
          <w:color w:val="FF0000"/>
        </w:rPr>
        <w:t>：2013年OCM 博卡斯加勒比文学奖(OCM Bocas Prize for Caribbean)获奖作品、2014年猎户座图书奖短名单</w:t>
      </w:r>
    </w:p>
    <w:p>
      <w:pPr>
        <w:ind w:firstLine="420" w:firstLineChars="200"/>
        <w:rPr>
          <w:b/>
          <w:color w:val="FF0000"/>
        </w:rPr>
      </w:pPr>
      <w:r>
        <w:t xml:space="preserve">《灰烬之屋》（ </w:t>
      </w:r>
      <w:r>
        <w:rPr>
          <w:i/>
        </w:rPr>
        <w:t>House of Ashes</w:t>
      </w:r>
      <w:r>
        <w:t>）：</w:t>
      </w:r>
      <w:r>
        <w:rPr>
          <w:b/>
          <w:color w:val="FF0000"/>
        </w:rPr>
        <w:t>2014年Costa图书奖短名单、2015 年OCM 博卡斯加勒比文学奖(OCM Bocas Prize for Caribbean)长名单</w:t>
      </w:r>
    </w:p>
    <w:p>
      <w:pPr>
        <w:ind w:firstLine="411" w:firstLineChars="196"/>
      </w:pPr>
      <w:r>
        <w:t>《幽会》 （T</w:t>
      </w:r>
      <w:r>
        <w:rPr>
          <w:i/>
        </w:rPr>
        <w:t>he Tryst</w:t>
      </w:r>
      <w:r>
        <w:t>）</w:t>
      </w:r>
    </w:p>
    <w:p>
      <w:pPr>
        <w:ind w:firstLine="420" w:firstLineChars="200"/>
        <w:rPr>
          <w:b/>
          <w:color w:val="FF0000"/>
        </w:rPr>
      </w:pPr>
      <w:r>
        <w:rPr>
          <w:kern w:val="0"/>
          <w:szCs w:val="21"/>
        </w:rPr>
        <w:t>《黑海螺美人鱼》(</w:t>
      </w:r>
      <w:r>
        <w:rPr>
          <w:i/>
          <w:iCs/>
          <w:kern w:val="0"/>
          <w:szCs w:val="21"/>
        </w:rPr>
        <w:t>The Mermaid of Black Conch</w:t>
      </w:r>
      <w:r>
        <w:rPr>
          <w:b/>
        </w:rPr>
        <w:t>)：</w:t>
      </w:r>
      <w:r>
        <w:rPr>
          <w:b/>
          <w:color w:val="FF0000"/>
        </w:rPr>
        <w:t xml:space="preserve"> 2020年Costa年度图书奖获奖作品、2020年Costa小说奖获奖作品、2020年金匠奖(the Goldsmiths Prize)短名单、2021年对开本奖(the Folio Prize)长名单、2021年意识共和国奖(the Republic of Consciousness Prize)长名单、2021年OCM 博卡斯加勒比文学奖(OCM Bocas Prize for Caribbean)长名单、2020年5月《女人与家》最佳文学小说奖、2021年Foyles度平装书、Poorna Bell书架精选、Bookshop.org “书店100：2021年独立书店最佳”之一</w:t>
      </w:r>
    </w:p>
    <w:p>
      <w:pPr>
        <w:rPr>
          <w:rFonts w:hint="eastAsia"/>
          <w:b/>
          <w:color w:val="FF0000"/>
        </w:rPr>
      </w:pPr>
    </w:p>
    <w:p>
      <w:pPr>
        <w:ind w:firstLine="422" w:firstLineChars="200"/>
        <w:rPr>
          <w:b/>
          <w:kern w:val="0"/>
          <w:szCs w:val="21"/>
          <w:u w:val="single"/>
        </w:rPr>
      </w:pPr>
      <w:r>
        <w:rPr>
          <w:b/>
          <w:kern w:val="0"/>
          <w:szCs w:val="21"/>
          <w:u w:val="single"/>
        </w:rPr>
        <w:t>非小说类：</w:t>
      </w:r>
    </w:p>
    <w:p>
      <w:pPr>
        <w:ind w:firstLine="420" w:firstLineChars="200"/>
        <w:rPr>
          <w:i/>
          <w:kern w:val="0"/>
          <w:szCs w:val="21"/>
        </w:rPr>
      </w:pPr>
      <w:r>
        <w:rPr>
          <w:kern w:val="0"/>
          <w:szCs w:val="21"/>
        </w:rPr>
        <w:t>《他唇上的吻》（</w:t>
      </w:r>
      <w:r>
        <w:rPr>
          <w:i/>
          <w:kern w:val="0"/>
          <w:szCs w:val="21"/>
        </w:rPr>
        <w:t>With the Kisses of His Mouth</w:t>
      </w:r>
      <w:r>
        <w:rPr>
          <w:kern w:val="0"/>
          <w:szCs w:val="21"/>
        </w:rPr>
        <w:t>）</w:t>
      </w:r>
    </w:p>
    <w:p>
      <w:pPr>
        <w:rPr>
          <w:bCs/>
          <w:szCs w:val="21"/>
        </w:rPr>
      </w:pPr>
    </w:p>
    <w:p>
      <w:pPr>
        <w:rPr>
          <w:rFonts w:hint="eastAsia"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“非凡......女性的反叛精神迸发。”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——汉娜·洛(Hannah Lowe)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“这是一个关于加勒比海岛上的谋杀、革命和报复的诙谐故事，情节跌宕起伏。”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——水石书屋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021F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0CA9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7B5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268B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B1F20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01"/>
    <w:rsid w:val="007078E0"/>
    <w:rsid w:val="00715F9D"/>
    <w:rsid w:val="007419C0"/>
    <w:rsid w:val="00747520"/>
    <w:rsid w:val="0075196D"/>
    <w:rsid w:val="00754A70"/>
    <w:rsid w:val="00765EFD"/>
    <w:rsid w:val="00792AB2"/>
    <w:rsid w:val="007962CA"/>
    <w:rsid w:val="007A0F31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9697D"/>
    <w:rsid w:val="009A1093"/>
    <w:rsid w:val="009B01A7"/>
    <w:rsid w:val="009B0853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4677"/>
    <w:rsid w:val="00AF0671"/>
    <w:rsid w:val="00B057F1"/>
    <w:rsid w:val="00B2304B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065F"/>
    <w:rsid w:val="00D068E5"/>
    <w:rsid w:val="00D17732"/>
    <w:rsid w:val="00D24A70"/>
    <w:rsid w:val="00D24E00"/>
    <w:rsid w:val="00D341FB"/>
    <w:rsid w:val="00D500BB"/>
    <w:rsid w:val="00D5176B"/>
    <w:rsid w:val="00D54095"/>
    <w:rsid w:val="00D55CF3"/>
    <w:rsid w:val="00D56A6F"/>
    <w:rsid w:val="00D56DBD"/>
    <w:rsid w:val="00D61C9C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13DB"/>
    <w:rsid w:val="00F25456"/>
    <w:rsid w:val="00F26218"/>
    <w:rsid w:val="00F331B4"/>
    <w:rsid w:val="00F34420"/>
    <w:rsid w:val="00F34483"/>
    <w:rsid w:val="00F349FA"/>
    <w:rsid w:val="00F465FE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A30204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www.moniqueroffey.co.uk/Images/totleigh.jpg" TargetMode="Externa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554</Words>
  <Characters>3164</Characters>
  <Lines>26</Lines>
  <Paragraphs>7</Paragraphs>
  <TotalTime>19</TotalTime>
  <ScaleCrop>false</ScaleCrop>
  <LinksUpToDate>false</LinksUpToDate>
  <CharactersWithSpaces>3711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2024-02-26T01:37:00Z</dcterms:created>
  <dc:creator>Image</dc:creator>
  <cp:lastModifiedBy>Conor Cheng</cp:lastModifiedBy>
  <cp:lastPrinted>2005-06-10T06:33:00Z</cp:lastPrinted>
  <dcterms:modified xsi:type="dcterms:W3CDTF">2024-02-26T02:15:45Z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EE75C4F0E3494CFAB4FB7A8D0C3BEE53</vt:lpwstr>
  </property>
</Properties>
</file>