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77777777" w:rsidR="00137C6A" w:rsidRPr="00401915" w:rsidRDefault="00137C6A">
      <w:pPr>
        <w:jc w:val="center"/>
        <w:rPr>
          <w:b/>
          <w:bCs/>
          <w:color w:val="000000"/>
          <w:sz w:val="18"/>
          <w:szCs w:val="18"/>
          <w:shd w:val="pct10" w:color="auto" w:fill="FFFFFF"/>
        </w:rPr>
      </w:pPr>
    </w:p>
    <w:p w14:paraId="37E178B2" w14:textId="77777777" w:rsidR="00137C6A" w:rsidRPr="00401915" w:rsidRDefault="00FF1579">
      <w:pPr>
        <w:jc w:val="center"/>
        <w:rPr>
          <w:b/>
          <w:bCs/>
          <w:color w:val="000000"/>
          <w:sz w:val="36"/>
          <w:szCs w:val="36"/>
          <w:shd w:val="pct10" w:color="auto" w:fill="FFFFFF"/>
        </w:rPr>
      </w:pPr>
      <w:r w:rsidRPr="00401915">
        <w:rPr>
          <w:b/>
          <w:bCs/>
          <w:color w:val="000000"/>
          <w:sz w:val="36"/>
          <w:szCs w:val="36"/>
          <w:shd w:val="pct10" w:color="auto" w:fill="FFFFFF"/>
        </w:rPr>
        <w:t>新</w:t>
      </w:r>
      <w:r w:rsidRPr="00401915">
        <w:rPr>
          <w:b/>
          <w:bCs/>
          <w:color w:val="000000"/>
          <w:sz w:val="36"/>
          <w:szCs w:val="36"/>
          <w:shd w:val="pct10" w:color="auto" w:fill="FFFFFF"/>
        </w:rPr>
        <w:t xml:space="preserve"> </w:t>
      </w:r>
      <w:r w:rsidRPr="00401915">
        <w:rPr>
          <w:b/>
          <w:bCs/>
          <w:color w:val="000000"/>
          <w:sz w:val="36"/>
          <w:szCs w:val="36"/>
          <w:shd w:val="pct10" w:color="auto" w:fill="FFFFFF"/>
        </w:rPr>
        <w:t>书</w:t>
      </w:r>
      <w:r w:rsidRPr="00401915">
        <w:rPr>
          <w:b/>
          <w:bCs/>
          <w:color w:val="000000"/>
          <w:sz w:val="36"/>
          <w:szCs w:val="36"/>
          <w:shd w:val="pct10" w:color="auto" w:fill="FFFFFF"/>
        </w:rPr>
        <w:t xml:space="preserve"> </w:t>
      </w:r>
      <w:r w:rsidRPr="00401915">
        <w:rPr>
          <w:b/>
          <w:bCs/>
          <w:color w:val="000000"/>
          <w:sz w:val="36"/>
          <w:szCs w:val="36"/>
          <w:shd w:val="pct10" w:color="auto" w:fill="FFFFFF"/>
        </w:rPr>
        <w:t>推</w:t>
      </w:r>
      <w:r w:rsidRPr="00401915">
        <w:rPr>
          <w:b/>
          <w:bCs/>
          <w:color w:val="000000"/>
          <w:sz w:val="36"/>
          <w:szCs w:val="36"/>
          <w:shd w:val="pct10" w:color="auto" w:fill="FFFFFF"/>
        </w:rPr>
        <w:t xml:space="preserve"> </w:t>
      </w:r>
      <w:r w:rsidRPr="00401915">
        <w:rPr>
          <w:b/>
          <w:bCs/>
          <w:color w:val="000000"/>
          <w:sz w:val="36"/>
          <w:szCs w:val="36"/>
          <w:shd w:val="pct10" w:color="auto" w:fill="FFFFFF"/>
        </w:rPr>
        <w:t>荐</w:t>
      </w:r>
    </w:p>
    <w:p w14:paraId="5FE02731" w14:textId="3CC704FE" w:rsidR="00137C6A" w:rsidRPr="00401915" w:rsidRDefault="00137C6A">
      <w:pPr>
        <w:tabs>
          <w:tab w:val="left" w:pos="341"/>
          <w:tab w:val="left" w:pos="5235"/>
        </w:tabs>
        <w:jc w:val="left"/>
        <w:rPr>
          <w:b/>
          <w:bCs/>
          <w:color w:val="000000"/>
          <w:szCs w:val="18"/>
        </w:rPr>
      </w:pPr>
    </w:p>
    <w:p w14:paraId="354C7D89" w14:textId="138AEA38" w:rsidR="00137C6A" w:rsidRPr="00401915" w:rsidRDefault="00137C6A">
      <w:pPr>
        <w:rPr>
          <w:b/>
          <w:color w:val="000000"/>
          <w:szCs w:val="21"/>
        </w:rPr>
      </w:pPr>
    </w:p>
    <w:p w14:paraId="5278B87A" w14:textId="53481399" w:rsidR="00137C6A" w:rsidRPr="00401915" w:rsidRDefault="002761DB">
      <w:pPr>
        <w:rPr>
          <w:b/>
          <w:color w:val="000000"/>
          <w:szCs w:val="21"/>
        </w:rPr>
      </w:pPr>
      <w:r w:rsidRPr="00401915">
        <w:rPr>
          <w:noProof/>
        </w:rPr>
        <w:drawing>
          <wp:anchor distT="0" distB="0" distL="114300" distR="114300" simplePos="0" relativeHeight="251664384" behindDoc="0" locked="0" layoutInCell="1" allowOverlap="1" wp14:anchorId="6E1B1E26" wp14:editId="65C3CBAD">
            <wp:simplePos x="0" y="0"/>
            <wp:positionH relativeFrom="margin">
              <wp:align>right</wp:align>
            </wp:positionH>
            <wp:positionV relativeFrom="paragraph">
              <wp:posOffset>6350</wp:posOffset>
            </wp:positionV>
            <wp:extent cx="1250950" cy="1960880"/>
            <wp:effectExtent l="0" t="0" r="6350" b="1270"/>
            <wp:wrapSquare wrapText="bothSides"/>
            <wp:docPr id="6" name="图片 6" descr="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0950" cy="1960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579" w:rsidRPr="00401915">
        <w:rPr>
          <w:b/>
          <w:color w:val="000000"/>
          <w:szCs w:val="21"/>
        </w:rPr>
        <w:t>中文书名：</w:t>
      </w:r>
      <w:r w:rsidR="007E5BCC" w:rsidRPr="00401915">
        <w:rPr>
          <w:b/>
          <w:color w:val="000000"/>
          <w:szCs w:val="21"/>
        </w:rPr>
        <w:t>《</w:t>
      </w:r>
      <w:r w:rsidRPr="00401915">
        <w:rPr>
          <w:b/>
          <w:color w:val="000000"/>
          <w:szCs w:val="21"/>
        </w:rPr>
        <w:t>音乐：历史与传承</w:t>
      </w:r>
      <w:r w:rsidR="007E5BCC" w:rsidRPr="00401915">
        <w:rPr>
          <w:b/>
          <w:color w:val="000000"/>
          <w:szCs w:val="21"/>
        </w:rPr>
        <w:t>》</w:t>
      </w:r>
    </w:p>
    <w:p w14:paraId="7C49F3A3" w14:textId="40415563" w:rsidR="00137C6A" w:rsidRPr="00401915" w:rsidRDefault="00FF1579" w:rsidP="00505E3E">
      <w:pPr>
        <w:rPr>
          <w:b/>
          <w:color w:val="000000"/>
          <w:szCs w:val="21"/>
        </w:rPr>
      </w:pPr>
      <w:r w:rsidRPr="00401915">
        <w:rPr>
          <w:b/>
          <w:color w:val="000000"/>
          <w:szCs w:val="21"/>
        </w:rPr>
        <w:t>英文书名：</w:t>
      </w:r>
      <w:r w:rsidR="001C74C6" w:rsidRPr="00401915">
        <w:rPr>
          <w:b/>
          <w:color w:val="000000"/>
          <w:szCs w:val="21"/>
        </w:rPr>
        <w:t>MUSIC: Antiquity and Its Legacy</w:t>
      </w:r>
    </w:p>
    <w:p w14:paraId="3C14B3D1" w14:textId="0E29B4D0" w:rsidR="00137C6A" w:rsidRPr="00401915" w:rsidRDefault="00FF1579" w:rsidP="00BD0F5E">
      <w:pPr>
        <w:rPr>
          <w:b/>
          <w:color w:val="000000"/>
          <w:szCs w:val="21"/>
        </w:rPr>
      </w:pPr>
      <w:r w:rsidRPr="00401915">
        <w:rPr>
          <w:b/>
          <w:color w:val="000000"/>
          <w:szCs w:val="21"/>
        </w:rPr>
        <w:t>作</w:t>
      </w:r>
      <w:r w:rsidRPr="00401915">
        <w:rPr>
          <w:b/>
          <w:color w:val="000000"/>
          <w:szCs w:val="21"/>
        </w:rPr>
        <w:t xml:space="preserve">    </w:t>
      </w:r>
      <w:r w:rsidRPr="00401915">
        <w:rPr>
          <w:b/>
          <w:color w:val="000000"/>
          <w:szCs w:val="21"/>
        </w:rPr>
        <w:t>者：</w:t>
      </w:r>
      <w:r w:rsidR="002761DB" w:rsidRPr="00401915">
        <w:rPr>
          <w:b/>
          <w:color w:val="000000"/>
          <w:szCs w:val="21"/>
        </w:rPr>
        <w:t>Eleonora Rocconi</w:t>
      </w:r>
    </w:p>
    <w:p w14:paraId="01433FA8" w14:textId="7EF104D6" w:rsidR="00137C6A" w:rsidRPr="00401915" w:rsidRDefault="00FF1579">
      <w:pPr>
        <w:rPr>
          <w:b/>
          <w:color w:val="000000"/>
          <w:szCs w:val="21"/>
        </w:rPr>
      </w:pPr>
      <w:r w:rsidRPr="00401915">
        <w:rPr>
          <w:b/>
          <w:color w:val="000000"/>
          <w:szCs w:val="21"/>
        </w:rPr>
        <w:t>出</w:t>
      </w:r>
      <w:r w:rsidRPr="00401915">
        <w:rPr>
          <w:b/>
          <w:color w:val="000000"/>
          <w:szCs w:val="21"/>
        </w:rPr>
        <w:t xml:space="preserve"> </w:t>
      </w:r>
      <w:r w:rsidRPr="00401915">
        <w:rPr>
          <w:b/>
          <w:color w:val="000000"/>
          <w:szCs w:val="21"/>
        </w:rPr>
        <w:t>版</w:t>
      </w:r>
      <w:r w:rsidRPr="00401915">
        <w:rPr>
          <w:b/>
          <w:color w:val="000000"/>
          <w:szCs w:val="21"/>
        </w:rPr>
        <w:t xml:space="preserve"> </w:t>
      </w:r>
      <w:r w:rsidRPr="00401915">
        <w:rPr>
          <w:b/>
          <w:color w:val="000000"/>
          <w:szCs w:val="21"/>
        </w:rPr>
        <w:t>社：</w:t>
      </w:r>
      <w:r w:rsidR="00087477">
        <w:rPr>
          <w:b/>
          <w:color w:val="000000"/>
          <w:szCs w:val="21"/>
        </w:rPr>
        <w:t>Bloomsbury</w:t>
      </w:r>
    </w:p>
    <w:p w14:paraId="0BEDC4A2" w14:textId="5E2D56D7" w:rsidR="00137C6A" w:rsidRPr="00401915" w:rsidRDefault="00FF1579">
      <w:pPr>
        <w:rPr>
          <w:b/>
          <w:color w:val="000000"/>
          <w:szCs w:val="21"/>
        </w:rPr>
      </w:pPr>
      <w:r w:rsidRPr="00401915">
        <w:rPr>
          <w:b/>
          <w:color w:val="000000"/>
          <w:szCs w:val="21"/>
        </w:rPr>
        <w:t>代理公司：</w:t>
      </w:r>
      <w:r w:rsidR="00E76F8E" w:rsidRPr="00401915">
        <w:rPr>
          <w:b/>
          <w:color w:val="000000"/>
          <w:szCs w:val="21"/>
        </w:rPr>
        <w:t>ANA/Jessica</w:t>
      </w:r>
    </w:p>
    <w:p w14:paraId="3B9D41F6" w14:textId="408BD6C0" w:rsidR="00137C6A" w:rsidRPr="00401915" w:rsidRDefault="00FF1579">
      <w:pPr>
        <w:rPr>
          <w:b/>
          <w:color w:val="000000"/>
          <w:szCs w:val="21"/>
        </w:rPr>
      </w:pPr>
      <w:r w:rsidRPr="00401915">
        <w:rPr>
          <w:b/>
          <w:color w:val="000000"/>
          <w:szCs w:val="21"/>
        </w:rPr>
        <w:t>页</w:t>
      </w:r>
      <w:r w:rsidRPr="00401915">
        <w:rPr>
          <w:b/>
          <w:color w:val="000000"/>
          <w:szCs w:val="21"/>
        </w:rPr>
        <w:t xml:space="preserve">    </w:t>
      </w:r>
      <w:r w:rsidRPr="00401915">
        <w:rPr>
          <w:b/>
          <w:color w:val="000000"/>
          <w:szCs w:val="21"/>
        </w:rPr>
        <w:t>数：</w:t>
      </w:r>
      <w:r w:rsidR="002761DB" w:rsidRPr="00401915">
        <w:rPr>
          <w:b/>
          <w:color w:val="000000"/>
          <w:szCs w:val="21"/>
        </w:rPr>
        <w:t>208</w:t>
      </w:r>
      <w:r w:rsidRPr="00401915">
        <w:rPr>
          <w:b/>
          <w:color w:val="000000"/>
          <w:szCs w:val="21"/>
        </w:rPr>
        <w:t>页</w:t>
      </w:r>
    </w:p>
    <w:p w14:paraId="1AF847CF" w14:textId="09F85F8D" w:rsidR="00137C6A" w:rsidRPr="00401915" w:rsidRDefault="00FF1579">
      <w:pPr>
        <w:rPr>
          <w:b/>
          <w:color w:val="000000"/>
          <w:szCs w:val="21"/>
        </w:rPr>
      </w:pPr>
      <w:r w:rsidRPr="00401915">
        <w:rPr>
          <w:b/>
          <w:color w:val="000000"/>
          <w:szCs w:val="21"/>
        </w:rPr>
        <w:t>出版时间：</w:t>
      </w:r>
      <w:r w:rsidR="00E76F8E" w:rsidRPr="00401915">
        <w:rPr>
          <w:b/>
          <w:color w:val="000000"/>
          <w:szCs w:val="21"/>
        </w:rPr>
        <w:t>202</w:t>
      </w:r>
      <w:r w:rsidR="002761DB" w:rsidRPr="00401915">
        <w:rPr>
          <w:b/>
          <w:color w:val="000000"/>
          <w:szCs w:val="21"/>
        </w:rPr>
        <w:t>3</w:t>
      </w:r>
      <w:r w:rsidRPr="00401915">
        <w:rPr>
          <w:b/>
          <w:color w:val="000000"/>
          <w:szCs w:val="21"/>
        </w:rPr>
        <w:t>年</w:t>
      </w:r>
      <w:r w:rsidR="002761DB" w:rsidRPr="00401915">
        <w:rPr>
          <w:b/>
          <w:color w:val="000000"/>
          <w:szCs w:val="21"/>
        </w:rPr>
        <w:t>11</w:t>
      </w:r>
      <w:r w:rsidRPr="00401915">
        <w:rPr>
          <w:b/>
          <w:color w:val="000000"/>
          <w:szCs w:val="21"/>
        </w:rPr>
        <w:t>月</w:t>
      </w:r>
    </w:p>
    <w:p w14:paraId="41E78C4B" w14:textId="77777777" w:rsidR="00137C6A" w:rsidRPr="00401915" w:rsidRDefault="00FF1579">
      <w:pPr>
        <w:rPr>
          <w:b/>
          <w:color w:val="000000"/>
          <w:szCs w:val="21"/>
        </w:rPr>
      </w:pPr>
      <w:r w:rsidRPr="00401915">
        <w:rPr>
          <w:b/>
          <w:color w:val="000000"/>
          <w:szCs w:val="21"/>
        </w:rPr>
        <w:t>代理地区：中国大陆、台湾</w:t>
      </w:r>
    </w:p>
    <w:p w14:paraId="6AFDE6A5" w14:textId="77777777" w:rsidR="00137C6A" w:rsidRPr="00401915" w:rsidRDefault="00FF1579">
      <w:pPr>
        <w:rPr>
          <w:b/>
          <w:color w:val="000000"/>
          <w:szCs w:val="21"/>
        </w:rPr>
      </w:pPr>
      <w:r w:rsidRPr="00401915">
        <w:rPr>
          <w:b/>
          <w:color w:val="000000"/>
          <w:szCs w:val="21"/>
        </w:rPr>
        <w:t>审读资料：电子稿</w:t>
      </w:r>
    </w:p>
    <w:p w14:paraId="29863A22" w14:textId="5CDF58B7" w:rsidR="00137C6A" w:rsidRPr="00401915" w:rsidRDefault="00FF1579">
      <w:pPr>
        <w:rPr>
          <w:b/>
          <w:color w:val="000000"/>
          <w:szCs w:val="21"/>
        </w:rPr>
      </w:pPr>
      <w:r w:rsidRPr="00401915">
        <w:rPr>
          <w:b/>
          <w:color w:val="000000"/>
          <w:szCs w:val="21"/>
        </w:rPr>
        <w:t>类</w:t>
      </w:r>
      <w:r w:rsidRPr="00401915">
        <w:rPr>
          <w:b/>
          <w:color w:val="000000"/>
          <w:szCs w:val="21"/>
        </w:rPr>
        <w:t xml:space="preserve">    </w:t>
      </w:r>
      <w:r w:rsidRPr="00401915">
        <w:rPr>
          <w:b/>
          <w:color w:val="000000"/>
          <w:szCs w:val="21"/>
        </w:rPr>
        <w:t>型：</w:t>
      </w:r>
      <w:r w:rsidR="002761DB" w:rsidRPr="00401915">
        <w:rPr>
          <w:b/>
          <w:color w:val="000000"/>
          <w:szCs w:val="21"/>
        </w:rPr>
        <w:t>音乐</w:t>
      </w:r>
    </w:p>
    <w:p w14:paraId="1D70FD4D" w14:textId="77777777" w:rsidR="00137C6A" w:rsidRPr="00401915" w:rsidRDefault="00137C6A">
      <w:pPr>
        <w:rPr>
          <w:b/>
          <w:bCs/>
          <w:color w:val="000000"/>
          <w:szCs w:val="21"/>
        </w:rPr>
      </w:pPr>
    </w:p>
    <w:p w14:paraId="12B22960" w14:textId="77777777" w:rsidR="00137C6A" w:rsidRPr="00401915" w:rsidRDefault="00137C6A">
      <w:pPr>
        <w:rPr>
          <w:b/>
          <w:bCs/>
          <w:color w:val="000000"/>
          <w:szCs w:val="21"/>
        </w:rPr>
      </w:pPr>
    </w:p>
    <w:p w14:paraId="57E9F668" w14:textId="77777777" w:rsidR="00137C6A" w:rsidRPr="00401915" w:rsidRDefault="00FF1579">
      <w:pPr>
        <w:rPr>
          <w:color w:val="000000"/>
          <w:szCs w:val="21"/>
        </w:rPr>
      </w:pPr>
      <w:r w:rsidRPr="00401915">
        <w:rPr>
          <w:b/>
          <w:bCs/>
          <w:color w:val="000000"/>
          <w:szCs w:val="21"/>
        </w:rPr>
        <w:t>内容简介：</w:t>
      </w:r>
    </w:p>
    <w:p w14:paraId="459EC5E7" w14:textId="77777777" w:rsidR="00137C6A" w:rsidRPr="00401915" w:rsidRDefault="00137C6A">
      <w:pPr>
        <w:rPr>
          <w:color w:val="000000"/>
          <w:szCs w:val="21"/>
        </w:rPr>
      </w:pPr>
    </w:p>
    <w:p w14:paraId="4978603D" w14:textId="181EA698" w:rsidR="00E51E3A" w:rsidRPr="00401915" w:rsidRDefault="00E51E3A" w:rsidP="0073501B">
      <w:pPr>
        <w:ind w:firstLineChars="200" w:firstLine="420"/>
        <w:rPr>
          <w:color w:val="000000"/>
          <w:szCs w:val="21"/>
        </w:rPr>
      </w:pPr>
      <w:r w:rsidRPr="00401915">
        <w:rPr>
          <w:color w:val="000000"/>
          <w:szCs w:val="21"/>
        </w:rPr>
        <w:t>全面探索</w:t>
      </w:r>
      <w:r w:rsidR="00CF45B6">
        <w:rPr>
          <w:rFonts w:hint="eastAsia"/>
          <w:color w:val="000000"/>
          <w:szCs w:val="21"/>
        </w:rPr>
        <w:t>了</w:t>
      </w:r>
      <w:r w:rsidRPr="00401915">
        <w:rPr>
          <w:color w:val="000000"/>
          <w:szCs w:val="21"/>
        </w:rPr>
        <w:t>古代音乐如何影响历史上音乐实践和思想的发展。</w:t>
      </w:r>
    </w:p>
    <w:p w14:paraId="2A10D828" w14:textId="77777777" w:rsidR="00E51E3A" w:rsidRPr="00401915" w:rsidRDefault="00E51E3A" w:rsidP="0073501B">
      <w:pPr>
        <w:ind w:firstLineChars="200" w:firstLine="420"/>
        <w:rPr>
          <w:color w:val="000000"/>
          <w:szCs w:val="21"/>
        </w:rPr>
      </w:pPr>
    </w:p>
    <w:p w14:paraId="634141C2" w14:textId="09CC6F58" w:rsidR="00E51E3A" w:rsidRPr="00401915" w:rsidRDefault="00E51E3A" w:rsidP="0073501B">
      <w:pPr>
        <w:ind w:firstLineChars="200" w:firstLine="420"/>
        <w:rPr>
          <w:color w:val="000000"/>
          <w:szCs w:val="21"/>
        </w:rPr>
      </w:pPr>
      <w:r w:rsidRPr="00401915">
        <w:rPr>
          <w:color w:val="000000"/>
          <w:szCs w:val="21"/>
        </w:rPr>
        <w:t>本书探讨了古代</w:t>
      </w:r>
      <w:r w:rsidRPr="00CF45B6">
        <w:rPr>
          <w:i/>
          <w:color w:val="000000"/>
          <w:szCs w:val="21"/>
        </w:rPr>
        <w:t>穆西克</w:t>
      </w:r>
      <w:r w:rsidR="00CF45B6">
        <w:rPr>
          <w:rFonts w:hint="eastAsia"/>
          <w:iCs/>
          <w:color w:val="000000"/>
          <w:szCs w:val="21"/>
        </w:rPr>
        <w:t>（</w:t>
      </w:r>
      <w:r w:rsidR="00CF45B6">
        <w:rPr>
          <w:rFonts w:hint="eastAsia"/>
          <w:color w:val="000000"/>
          <w:szCs w:val="21"/>
        </w:rPr>
        <w:t>music</w:t>
      </w:r>
      <w:r w:rsidR="00CF45B6">
        <w:rPr>
          <w:rFonts w:hint="eastAsia"/>
          <w:color w:val="000000"/>
          <w:szCs w:val="21"/>
        </w:rPr>
        <w:t>的希腊文起源</w:t>
      </w:r>
      <w:r w:rsidR="00CF45B6">
        <w:rPr>
          <w:rFonts w:hint="eastAsia"/>
          <w:iCs/>
          <w:color w:val="000000"/>
          <w:szCs w:val="21"/>
        </w:rPr>
        <w:t>）</w:t>
      </w:r>
      <w:r w:rsidRPr="00401915">
        <w:rPr>
          <w:color w:val="000000"/>
          <w:szCs w:val="21"/>
        </w:rPr>
        <w:t>在历史上音乐实践和思想发展中发挥的关键作用。自古以来，音乐在社会和文化生活中一直发挥着重要作用，尽管音乐的表达方式和所传达的文化含义在不同时代和地域之间差异很大，但古希腊概念对现代西方观念的影响仍然</w:t>
      </w:r>
      <w:r w:rsidR="00CF45B6">
        <w:rPr>
          <w:rFonts w:hint="eastAsia"/>
          <w:color w:val="000000"/>
          <w:szCs w:val="21"/>
        </w:rPr>
        <w:t>是惊人的</w:t>
      </w:r>
      <w:r w:rsidRPr="00401915">
        <w:rPr>
          <w:color w:val="000000"/>
          <w:szCs w:val="21"/>
        </w:rPr>
        <w:t>。</w:t>
      </w:r>
    </w:p>
    <w:p w14:paraId="59849767" w14:textId="77777777" w:rsidR="00E51E3A" w:rsidRPr="00401915" w:rsidRDefault="00E51E3A" w:rsidP="0073501B">
      <w:pPr>
        <w:rPr>
          <w:color w:val="000000"/>
          <w:szCs w:val="21"/>
        </w:rPr>
      </w:pPr>
    </w:p>
    <w:p w14:paraId="4EB121C9" w14:textId="251FD116" w:rsidR="00E51E3A" w:rsidRPr="00401915" w:rsidRDefault="00E51E3A" w:rsidP="0073501B">
      <w:pPr>
        <w:ind w:firstLineChars="200" w:firstLine="420"/>
        <w:rPr>
          <w:color w:val="000000"/>
          <w:szCs w:val="21"/>
        </w:rPr>
      </w:pPr>
      <w:r w:rsidRPr="00401915">
        <w:rPr>
          <w:color w:val="000000"/>
          <w:szCs w:val="21"/>
        </w:rPr>
        <w:t>在一系列清晰而引人入胜的主题章节中，埃莱奥诺拉</w:t>
      </w:r>
      <w:r w:rsidRPr="00401915">
        <w:rPr>
          <w:color w:val="000000"/>
          <w:szCs w:val="21"/>
        </w:rPr>
        <w:t>·</w:t>
      </w:r>
      <w:r w:rsidRPr="00401915">
        <w:rPr>
          <w:color w:val="000000"/>
          <w:szCs w:val="21"/>
        </w:rPr>
        <w:t>罗科尼（</w:t>
      </w:r>
      <w:r w:rsidRPr="00401915">
        <w:rPr>
          <w:color w:val="000000"/>
          <w:szCs w:val="21"/>
        </w:rPr>
        <w:t>Eleonora Rocconi</w:t>
      </w:r>
      <w:r w:rsidRPr="00401915">
        <w:rPr>
          <w:color w:val="000000"/>
          <w:szCs w:val="21"/>
        </w:rPr>
        <w:t>）调查了从古典古代到文艺复兴时期和近代早期，直到今天的音乐的作用和功能。讨论围绕着关键概念、理论模型和美学问题展开</w:t>
      </w:r>
      <w:r w:rsidR="00CF45B6">
        <w:rPr>
          <w:rFonts w:hint="eastAsia"/>
          <w:color w:val="000000"/>
          <w:szCs w:val="21"/>
        </w:rPr>
        <w:t>——</w:t>
      </w:r>
      <w:r w:rsidRPr="00401915">
        <w:rPr>
          <w:color w:val="000000"/>
          <w:szCs w:val="21"/>
        </w:rPr>
        <w:t>从音乐的教育和治疗价值到它在宇宙和谐理想中的地位及其与感官和情感的关系</w:t>
      </w:r>
      <w:r w:rsidR="00CF45B6">
        <w:rPr>
          <w:rFonts w:hint="eastAsia"/>
          <w:color w:val="000000"/>
          <w:szCs w:val="21"/>
        </w:rPr>
        <w:t>——</w:t>
      </w:r>
      <w:r w:rsidRPr="00401915">
        <w:rPr>
          <w:color w:val="000000"/>
          <w:szCs w:val="21"/>
        </w:rPr>
        <w:t>以及音乐在围绕个人和文化身份的辩论中的作用。随之而来的是对希腊模式在不同历史时期古代音乐接受中的典范价值的及时重新评估。它突出了</w:t>
      </w:r>
      <w:r w:rsidRPr="00401915">
        <w:rPr>
          <w:i/>
          <w:color w:val="000000"/>
          <w:szCs w:val="21"/>
        </w:rPr>
        <w:t>穆西克</w:t>
      </w:r>
      <w:r w:rsidRPr="00401915">
        <w:rPr>
          <w:color w:val="000000"/>
          <w:szCs w:val="21"/>
        </w:rPr>
        <w:t>在古典学、音乐学、哲学、美学、人类学、表演和文化研究领域以及艺术环境中对现代文化辩论的持续贡献，并清晰而全面地描述了几个世纪以来音乐家、理论家、学者和古物学家取之不尽用之不竭的灵感来源。</w:t>
      </w:r>
    </w:p>
    <w:p w14:paraId="476BFCEA" w14:textId="77777777" w:rsidR="00E76F8E" w:rsidRPr="00401915" w:rsidRDefault="00E76F8E">
      <w:pPr>
        <w:rPr>
          <w:color w:val="000000"/>
          <w:szCs w:val="21"/>
        </w:rPr>
      </w:pPr>
    </w:p>
    <w:p w14:paraId="14D28769" w14:textId="77777777" w:rsidR="00E76F8E" w:rsidRPr="00401915" w:rsidRDefault="00E76F8E">
      <w:pPr>
        <w:rPr>
          <w:color w:val="000000"/>
          <w:szCs w:val="21"/>
        </w:rPr>
      </w:pPr>
    </w:p>
    <w:p w14:paraId="5D4432F8" w14:textId="08D0120D" w:rsidR="00137C6A" w:rsidRPr="00401915" w:rsidRDefault="00FF1579">
      <w:pPr>
        <w:rPr>
          <w:b/>
          <w:bCs/>
          <w:color w:val="000000"/>
          <w:szCs w:val="21"/>
        </w:rPr>
      </w:pPr>
      <w:r w:rsidRPr="00401915">
        <w:rPr>
          <w:b/>
          <w:bCs/>
          <w:color w:val="000000"/>
          <w:szCs w:val="21"/>
        </w:rPr>
        <w:t>作者简介：</w:t>
      </w:r>
    </w:p>
    <w:p w14:paraId="1C643F3E" w14:textId="31512650" w:rsidR="00137C6A" w:rsidRPr="00401915" w:rsidRDefault="00E51E3A">
      <w:pPr>
        <w:rPr>
          <w:color w:val="000000"/>
          <w:szCs w:val="21"/>
        </w:rPr>
      </w:pPr>
      <w:r w:rsidRPr="00401915">
        <w:rPr>
          <w:noProof/>
        </w:rPr>
        <w:lastRenderedPageBreak/>
        <w:drawing>
          <wp:anchor distT="0" distB="0" distL="114300" distR="114300" simplePos="0" relativeHeight="251665408" behindDoc="1" locked="0" layoutInCell="1" allowOverlap="1" wp14:anchorId="28B5D19A" wp14:editId="7DC32CC2">
            <wp:simplePos x="0" y="0"/>
            <wp:positionH relativeFrom="margin">
              <wp:posOffset>-635</wp:posOffset>
            </wp:positionH>
            <wp:positionV relativeFrom="paragraph">
              <wp:posOffset>95885</wp:posOffset>
            </wp:positionV>
            <wp:extent cx="1123950" cy="1123950"/>
            <wp:effectExtent l="0" t="0" r="0" b="0"/>
            <wp:wrapTight wrapText="bothSides">
              <wp:wrapPolygon edited="0">
                <wp:start x="0" y="0"/>
                <wp:lineTo x="0" y="21234"/>
                <wp:lineTo x="21234" y="21234"/>
                <wp:lineTo x="21234" y="0"/>
                <wp:lineTo x="0" y="0"/>
              </wp:wrapPolygon>
            </wp:wrapTight>
            <wp:docPr id="7" name="图片 7" descr="Eleonora Roc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eonora Rocco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3DD21" w14:textId="272282DB" w:rsidR="00E51E3A" w:rsidRPr="000E741E" w:rsidRDefault="00E51E3A" w:rsidP="00B158A6">
      <w:pPr>
        <w:ind w:firstLineChars="200" w:firstLine="422"/>
        <w:rPr>
          <w:iCs/>
          <w:noProof/>
        </w:rPr>
      </w:pPr>
      <w:r w:rsidRPr="00401915">
        <w:rPr>
          <w:b/>
          <w:noProof/>
        </w:rPr>
        <w:t>埃莱奥诺拉</w:t>
      </w:r>
      <w:r w:rsidRPr="00401915">
        <w:rPr>
          <w:b/>
          <w:noProof/>
        </w:rPr>
        <w:t>·</w:t>
      </w:r>
      <w:r w:rsidRPr="00401915">
        <w:rPr>
          <w:b/>
          <w:noProof/>
        </w:rPr>
        <w:t>罗科尼（</w:t>
      </w:r>
      <w:r w:rsidRPr="00401915">
        <w:rPr>
          <w:b/>
          <w:noProof/>
        </w:rPr>
        <w:t>Eleonora Rocconi</w:t>
      </w:r>
      <w:r w:rsidRPr="00E51E3A">
        <w:rPr>
          <w:b/>
          <w:bCs/>
          <w:noProof/>
        </w:rPr>
        <w:t>）</w:t>
      </w:r>
      <w:r w:rsidRPr="00401915">
        <w:rPr>
          <w:noProof/>
        </w:rPr>
        <w:t>是意大利帕维亚大学古典学副教授。她的出版物包括几篇关于古典古代音乐方面的文章，一本关于其技术术语起源的专著（</w:t>
      </w:r>
      <w:r w:rsidR="000E741E">
        <w:rPr>
          <w:rFonts w:hint="eastAsia"/>
          <w:noProof/>
        </w:rPr>
        <w:t>《</w:t>
      </w:r>
      <w:r w:rsidR="000E741E" w:rsidRPr="000E741E">
        <w:rPr>
          <w:iCs/>
          <w:noProof/>
        </w:rPr>
        <w:t>缪斯女神的话</w:t>
      </w:r>
      <w:r w:rsidR="000E741E">
        <w:rPr>
          <w:rFonts w:hint="eastAsia"/>
          <w:noProof/>
        </w:rPr>
        <w:t>》（</w:t>
      </w:r>
      <w:r w:rsidR="000E741E" w:rsidRPr="00401915">
        <w:rPr>
          <w:i/>
          <w:noProof/>
        </w:rPr>
        <w:t>Le parole delle Muse</w:t>
      </w:r>
      <w:r w:rsidR="000E741E">
        <w:rPr>
          <w:rFonts w:hint="eastAsia"/>
          <w:noProof/>
        </w:rPr>
        <w:t>）</w:t>
      </w:r>
      <w:r w:rsidRPr="00401915">
        <w:rPr>
          <w:noProof/>
        </w:rPr>
        <w:t>（</w:t>
      </w:r>
      <w:r w:rsidRPr="00401915">
        <w:rPr>
          <w:noProof/>
        </w:rPr>
        <w:t>2003</w:t>
      </w:r>
      <w:r w:rsidRPr="00401915">
        <w:rPr>
          <w:noProof/>
        </w:rPr>
        <w:t>）），以及几本编辑</w:t>
      </w:r>
      <w:r w:rsidR="000E741E">
        <w:rPr>
          <w:rFonts w:hint="eastAsia"/>
          <w:noProof/>
        </w:rPr>
        <w:t>过</w:t>
      </w:r>
      <w:r w:rsidRPr="00401915">
        <w:rPr>
          <w:noProof/>
        </w:rPr>
        <w:t>的书籍，包括即将出版的</w:t>
      </w:r>
      <w:r w:rsidRPr="000E741E">
        <w:rPr>
          <w:iCs/>
          <w:noProof/>
        </w:rPr>
        <w:t>《布莱克威尔古希腊和罗马音乐</w:t>
      </w:r>
      <w:r w:rsidR="000E741E">
        <w:rPr>
          <w:rFonts w:hint="eastAsia"/>
          <w:iCs/>
          <w:noProof/>
        </w:rPr>
        <w:t>指南</w:t>
      </w:r>
      <w:r w:rsidRPr="000E741E">
        <w:rPr>
          <w:iCs/>
          <w:noProof/>
        </w:rPr>
        <w:t>》</w:t>
      </w:r>
      <w:r w:rsidR="000E741E">
        <w:rPr>
          <w:rFonts w:hint="eastAsia"/>
          <w:iCs/>
          <w:noProof/>
        </w:rPr>
        <w:t>（</w:t>
      </w:r>
      <w:r w:rsidR="000E741E" w:rsidRPr="00401915">
        <w:rPr>
          <w:i/>
          <w:noProof/>
        </w:rPr>
        <w:t>Blackwell Companion to Ancient Greek and Roman Music</w:t>
      </w:r>
      <w:r w:rsidR="000E741E">
        <w:rPr>
          <w:rFonts w:hint="eastAsia"/>
          <w:iCs/>
          <w:noProof/>
        </w:rPr>
        <w:t>）</w:t>
      </w:r>
      <w:r w:rsidRPr="00401915">
        <w:rPr>
          <w:noProof/>
        </w:rPr>
        <w:t>（与托斯卡</w:t>
      </w:r>
      <w:r w:rsidRPr="00401915">
        <w:rPr>
          <w:noProof/>
        </w:rPr>
        <w:t>·</w:t>
      </w:r>
      <w:r w:rsidRPr="00401915">
        <w:rPr>
          <w:noProof/>
        </w:rPr>
        <w:t>林奇</w:t>
      </w:r>
      <w:r w:rsidR="000E741E" w:rsidRPr="00401915">
        <w:rPr>
          <w:noProof/>
        </w:rPr>
        <w:t>Tosca Lynch</w:t>
      </w:r>
      <w:r w:rsidRPr="00401915">
        <w:rPr>
          <w:noProof/>
        </w:rPr>
        <w:t>共同编辑）。她还是</w:t>
      </w:r>
      <w:r w:rsidRPr="000E741E">
        <w:rPr>
          <w:iCs/>
          <w:noProof/>
        </w:rPr>
        <w:t>《希腊和罗马音乐研究》</w:t>
      </w:r>
      <w:r w:rsidR="000E741E">
        <w:rPr>
          <w:rFonts w:hint="eastAsia"/>
          <w:iCs/>
          <w:noProof/>
        </w:rPr>
        <w:t>（</w:t>
      </w:r>
      <w:r w:rsidR="000E741E" w:rsidRPr="00401915">
        <w:rPr>
          <w:i/>
          <w:noProof/>
        </w:rPr>
        <w:t>Greek and Roman Musical Studies</w:t>
      </w:r>
      <w:r w:rsidR="000E741E">
        <w:rPr>
          <w:rFonts w:hint="eastAsia"/>
          <w:iCs/>
          <w:noProof/>
        </w:rPr>
        <w:t>）</w:t>
      </w:r>
      <w:r w:rsidRPr="000E741E">
        <w:rPr>
          <w:iCs/>
          <w:noProof/>
        </w:rPr>
        <w:t>杂志的主编</w:t>
      </w:r>
      <w:r w:rsidRPr="000E741E">
        <w:rPr>
          <w:iCs/>
          <w:noProof/>
        </w:rPr>
        <w:t>。</w:t>
      </w:r>
    </w:p>
    <w:p w14:paraId="64FD30E9" w14:textId="55C9B576" w:rsidR="00BE5A1C" w:rsidRDefault="00BE5A1C" w:rsidP="00BE5A1C">
      <w:pPr>
        <w:rPr>
          <w:noProof/>
        </w:rPr>
      </w:pPr>
    </w:p>
    <w:p w14:paraId="604A542D" w14:textId="707C5FEC" w:rsidR="00BE5A1C" w:rsidRDefault="00BE5A1C" w:rsidP="00BE5A1C">
      <w:pPr>
        <w:rPr>
          <w:noProof/>
        </w:rPr>
      </w:pPr>
    </w:p>
    <w:p w14:paraId="1E8C3404" w14:textId="702ADB4A" w:rsidR="00BE5A1C" w:rsidRPr="00BE5A1C" w:rsidRDefault="00BE5A1C" w:rsidP="00BE5A1C">
      <w:pPr>
        <w:rPr>
          <w:b/>
          <w:bCs/>
          <w:color w:val="000000"/>
          <w:szCs w:val="21"/>
        </w:rPr>
      </w:pPr>
      <w:r w:rsidRPr="00BE5A1C">
        <w:rPr>
          <w:b/>
          <w:bCs/>
          <w:color w:val="000000"/>
          <w:szCs w:val="21"/>
        </w:rPr>
        <w:t>媒体评价</w:t>
      </w:r>
      <w:r>
        <w:rPr>
          <w:b/>
          <w:bCs/>
          <w:color w:val="000000"/>
          <w:szCs w:val="21"/>
        </w:rPr>
        <w:t>：</w:t>
      </w:r>
    </w:p>
    <w:p w14:paraId="35EDA7CB" w14:textId="77777777" w:rsidR="00BE5A1C" w:rsidRDefault="00BE5A1C" w:rsidP="00BE5A1C">
      <w:pPr>
        <w:rPr>
          <w:noProof/>
        </w:rPr>
      </w:pPr>
    </w:p>
    <w:p w14:paraId="6F030BBE" w14:textId="6EFCD2F5" w:rsidR="00E51E3A" w:rsidRDefault="00E51E3A" w:rsidP="00EC57EC">
      <w:pPr>
        <w:ind w:firstLineChars="200" w:firstLine="420"/>
      </w:pPr>
      <w:r>
        <w:rPr>
          <w:rFonts w:hint="eastAsia"/>
        </w:rPr>
        <w:t>“</w:t>
      </w:r>
      <w:r>
        <w:t>这是一本音乐学家、古典学家和所有对文化遗产感兴趣的人都在等待的书。</w:t>
      </w:r>
      <w:r>
        <w:rPr>
          <w:rFonts w:hint="eastAsia"/>
        </w:rPr>
        <w:t>”</w:t>
      </w:r>
    </w:p>
    <w:p w14:paraId="62E65C33" w14:textId="072D3F98" w:rsidR="00E51E3A" w:rsidRDefault="00E51E3A" w:rsidP="00EC57EC">
      <w:pPr>
        <w:jc w:val="right"/>
      </w:pPr>
      <w:r>
        <w:rPr>
          <w:rFonts w:hint="eastAsia"/>
        </w:rPr>
        <w:t>——</w:t>
      </w:r>
      <w:r>
        <w:t>多纳泰拉</w:t>
      </w:r>
      <w:r>
        <w:t>·</w:t>
      </w:r>
      <w:r>
        <w:t>雷斯塔尼</w:t>
      </w:r>
      <w:r>
        <w:rPr>
          <w:rFonts w:hint="eastAsia"/>
        </w:rPr>
        <w:t>（</w:t>
      </w:r>
      <w:r>
        <w:t>Donatella Restani</w:t>
      </w:r>
      <w:r>
        <w:rPr>
          <w:rFonts w:hint="eastAsia"/>
        </w:rPr>
        <w:t>）</w:t>
      </w:r>
      <w:r>
        <w:t>，意大利博洛尼亚大学教授</w:t>
      </w:r>
    </w:p>
    <w:p w14:paraId="3A6C0B30" w14:textId="77777777" w:rsidR="00E51E3A" w:rsidRDefault="00E51E3A" w:rsidP="00EC57EC"/>
    <w:p w14:paraId="5DF5F12D" w14:textId="7C4D6B91" w:rsidR="00E51E3A" w:rsidRDefault="00E51E3A" w:rsidP="00EC57EC">
      <w:pPr>
        <w:ind w:firstLineChars="200" w:firstLine="420"/>
      </w:pPr>
      <w:r>
        <w:rPr>
          <w:rFonts w:hint="eastAsia"/>
        </w:rPr>
        <w:t>“</w:t>
      </w:r>
      <w:r>
        <w:t>埃莱奥诺拉</w:t>
      </w:r>
      <w:r>
        <w:t>·</w:t>
      </w:r>
      <w:r>
        <w:t>罗科尼（</w:t>
      </w:r>
      <w:r>
        <w:t>Eleonora Rocconi</w:t>
      </w:r>
      <w:r>
        <w:t>）阐述了古希腊音乐的关键术语，讨论了理论模型和美学问题，</w:t>
      </w:r>
      <w:r w:rsidR="00D654FB" w:rsidRPr="00D654FB">
        <w:rPr>
          <w:rFonts w:hint="eastAsia"/>
        </w:rPr>
        <w:t>并对古代音乐思想直到现代的接受情况进行了出色的描述</w:t>
      </w:r>
      <w:r>
        <w:t>。这是一本及时和最新的书，</w:t>
      </w:r>
      <w:r w:rsidR="00D654FB" w:rsidRPr="00D654FB">
        <w:rPr>
          <w:rFonts w:hint="eastAsia"/>
        </w:rPr>
        <w:t>由这一领域的顶尖专家</w:t>
      </w:r>
      <w:r w:rsidR="00D654FB">
        <w:rPr>
          <w:rFonts w:hint="eastAsia"/>
        </w:rPr>
        <w:t>精心撰写</w:t>
      </w:r>
      <w:r>
        <w:t>。</w:t>
      </w:r>
      <w:r>
        <w:rPr>
          <w:rFonts w:hint="eastAsia"/>
        </w:rPr>
        <w:t>”</w:t>
      </w:r>
    </w:p>
    <w:p w14:paraId="3F3222CA" w14:textId="6149C2D2" w:rsidR="00E51E3A" w:rsidRPr="00401915" w:rsidRDefault="00E51E3A" w:rsidP="00EC57EC">
      <w:pPr>
        <w:jc w:val="right"/>
      </w:pPr>
      <w:r>
        <w:rPr>
          <w:rFonts w:hint="eastAsia"/>
        </w:rPr>
        <w:t>——</w:t>
      </w:r>
      <w:r>
        <w:t xml:space="preserve"> </w:t>
      </w:r>
      <w:r>
        <w:t>阿曼德</w:t>
      </w:r>
      <w:r>
        <w:t>·</w:t>
      </w:r>
      <w:r>
        <w:t>丹古尔</w:t>
      </w:r>
      <w:r>
        <w:rPr>
          <w:rFonts w:hint="eastAsia"/>
        </w:rPr>
        <w:t>（</w:t>
      </w:r>
      <w:r>
        <w:t xml:space="preserve">Armand </w:t>
      </w:r>
      <w:proofErr w:type="spellStart"/>
      <w:r>
        <w:t>D'Angour</w:t>
      </w:r>
      <w:proofErr w:type="spellEnd"/>
      <w:r>
        <w:rPr>
          <w:rFonts w:hint="eastAsia"/>
        </w:rPr>
        <w:t>）</w:t>
      </w:r>
      <w:r>
        <w:t>，英国牛津大学古典语言文学教授</w:t>
      </w:r>
    </w:p>
    <w:p w14:paraId="14F69890" w14:textId="77777777" w:rsidR="005B5B9E" w:rsidRPr="00401915" w:rsidRDefault="005B5B9E"/>
    <w:p w14:paraId="08409D46" w14:textId="77777777" w:rsidR="00137C6A" w:rsidRPr="00401915" w:rsidRDefault="00137C6A">
      <w:pPr>
        <w:rPr>
          <w:color w:val="000000"/>
          <w:szCs w:val="21"/>
        </w:rPr>
      </w:pPr>
    </w:p>
    <w:p w14:paraId="05292C33" w14:textId="77777777" w:rsidR="00137C6A" w:rsidRPr="00401915" w:rsidRDefault="00FF1579">
      <w:pPr>
        <w:shd w:val="clear" w:color="auto" w:fill="FFFFFF"/>
        <w:rPr>
          <w:color w:val="000000"/>
          <w:szCs w:val="21"/>
        </w:rPr>
      </w:pPr>
      <w:bookmarkStart w:id="0" w:name="OLE_LINK43"/>
      <w:bookmarkStart w:id="1" w:name="OLE_LINK38"/>
      <w:r w:rsidRPr="00401915">
        <w:rPr>
          <w:b/>
          <w:bCs/>
          <w:color w:val="000000"/>
          <w:szCs w:val="21"/>
        </w:rPr>
        <w:t>感谢您的阅读！</w:t>
      </w:r>
    </w:p>
    <w:p w14:paraId="17914F49" w14:textId="77777777" w:rsidR="00137C6A" w:rsidRPr="00401915" w:rsidRDefault="00FF1579">
      <w:pPr>
        <w:rPr>
          <w:rFonts w:eastAsia="华文中宋"/>
          <w:b/>
          <w:color w:val="000000"/>
          <w:szCs w:val="21"/>
        </w:rPr>
      </w:pPr>
      <w:r w:rsidRPr="00401915">
        <w:rPr>
          <w:b/>
          <w:color w:val="000000"/>
          <w:szCs w:val="21"/>
        </w:rPr>
        <w:t>请将反馈信息发至：</w:t>
      </w:r>
      <w:r w:rsidRPr="00401915">
        <w:rPr>
          <w:rFonts w:eastAsia="华文中宋"/>
          <w:b/>
          <w:color w:val="000000"/>
          <w:szCs w:val="21"/>
        </w:rPr>
        <w:t>版权负责人</w:t>
      </w:r>
    </w:p>
    <w:p w14:paraId="3C9B642F" w14:textId="77777777" w:rsidR="00137C6A" w:rsidRPr="00401915" w:rsidRDefault="00FF1579">
      <w:pPr>
        <w:rPr>
          <w:b/>
          <w:color w:val="000000"/>
          <w:szCs w:val="21"/>
        </w:rPr>
      </w:pPr>
      <w:r w:rsidRPr="00401915">
        <w:rPr>
          <w:b/>
          <w:color w:val="000000"/>
          <w:szCs w:val="21"/>
        </w:rPr>
        <w:t>Email</w:t>
      </w:r>
      <w:r w:rsidRPr="00401915">
        <w:rPr>
          <w:color w:val="000000"/>
          <w:szCs w:val="21"/>
        </w:rPr>
        <w:t>：</w:t>
      </w:r>
      <w:hyperlink r:id="rId8" w:history="1">
        <w:r w:rsidRPr="00401915">
          <w:rPr>
            <w:rStyle w:val="ab"/>
            <w:b/>
            <w:szCs w:val="21"/>
          </w:rPr>
          <w:t>Rights@nurnberg.com.cn</w:t>
        </w:r>
      </w:hyperlink>
    </w:p>
    <w:p w14:paraId="305F2F8C" w14:textId="77777777" w:rsidR="00137C6A" w:rsidRPr="00401915" w:rsidRDefault="00FF1579">
      <w:pPr>
        <w:rPr>
          <w:b/>
          <w:color w:val="000000"/>
          <w:szCs w:val="21"/>
        </w:rPr>
      </w:pPr>
      <w:r w:rsidRPr="00401915">
        <w:rPr>
          <w:color w:val="000000"/>
          <w:szCs w:val="21"/>
        </w:rPr>
        <w:t>安德鲁</w:t>
      </w:r>
      <w:r w:rsidRPr="00401915">
        <w:rPr>
          <w:color w:val="000000"/>
          <w:szCs w:val="21"/>
        </w:rPr>
        <w:t>·</w:t>
      </w:r>
      <w:r w:rsidRPr="00401915">
        <w:rPr>
          <w:color w:val="000000"/>
          <w:szCs w:val="21"/>
        </w:rPr>
        <w:t>纳伯格联合国际有限公司北京代表处</w:t>
      </w:r>
    </w:p>
    <w:p w14:paraId="4EAFEAD8" w14:textId="77777777" w:rsidR="00137C6A" w:rsidRPr="00401915" w:rsidRDefault="00FF1579">
      <w:pPr>
        <w:rPr>
          <w:b/>
          <w:color w:val="000000"/>
          <w:szCs w:val="21"/>
        </w:rPr>
      </w:pPr>
      <w:r w:rsidRPr="00401915">
        <w:rPr>
          <w:color w:val="000000"/>
          <w:szCs w:val="21"/>
        </w:rPr>
        <w:t>北京市海淀区中关村大街甲</w:t>
      </w:r>
      <w:r w:rsidRPr="00401915">
        <w:rPr>
          <w:color w:val="000000"/>
          <w:szCs w:val="21"/>
        </w:rPr>
        <w:t>59</w:t>
      </w:r>
      <w:r w:rsidRPr="00401915">
        <w:rPr>
          <w:color w:val="000000"/>
          <w:szCs w:val="21"/>
        </w:rPr>
        <w:t>号中国人民大学文化大厦</w:t>
      </w:r>
      <w:r w:rsidRPr="00401915">
        <w:rPr>
          <w:color w:val="000000"/>
          <w:szCs w:val="21"/>
        </w:rPr>
        <w:t>1705</w:t>
      </w:r>
      <w:r w:rsidRPr="00401915">
        <w:rPr>
          <w:color w:val="000000"/>
          <w:szCs w:val="21"/>
        </w:rPr>
        <w:t>室</w:t>
      </w:r>
      <w:r w:rsidRPr="00401915">
        <w:rPr>
          <w:color w:val="000000"/>
          <w:szCs w:val="21"/>
        </w:rPr>
        <w:t xml:space="preserve">, </w:t>
      </w:r>
      <w:r w:rsidRPr="00401915">
        <w:rPr>
          <w:color w:val="000000"/>
          <w:szCs w:val="21"/>
        </w:rPr>
        <w:t>邮编：</w:t>
      </w:r>
      <w:r w:rsidRPr="00401915">
        <w:rPr>
          <w:color w:val="000000"/>
          <w:szCs w:val="21"/>
        </w:rPr>
        <w:t>100872</w:t>
      </w:r>
    </w:p>
    <w:p w14:paraId="4DD14A44" w14:textId="77777777" w:rsidR="00137C6A" w:rsidRPr="00401915" w:rsidRDefault="00FF1579">
      <w:pPr>
        <w:rPr>
          <w:b/>
          <w:color w:val="000000"/>
          <w:szCs w:val="21"/>
        </w:rPr>
      </w:pPr>
      <w:r w:rsidRPr="00401915">
        <w:rPr>
          <w:color w:val="000000"/>
          <w:szCs w:val="21"/>
        </w:rPr>
        <w:t>电话：</w:t>
      </w:r>
      <w:r w:rsidRPr="00401915">
        <w:rPr>
          <w:color w:val="000000"/>
          <w:szCs w:val="21"/>
        </w:rPr>
        <w:t xml:space="preserve">010-82504106, </w:t>
      </w:r>
      <w:r w:rsidRPr="00401915">
        <w:rPr>
          <w:color w:val="000000"/>
          <w:szCs w:val="21"/>
        </w:rPr>
        <w:t>传真：</w:t>
      </w:r>
      <w:r w:rsidRPr="00401915">
        <w:rPr>
          <w:color w:val="000000"/>
          <w:szCs w:val="21"/>
        </w:rPr>
        <w:t>010-82504200</w:t>
      </w:r>
    </w:p>
    <w:p w14:paraId="711AFED2" w14:textId="77777777" w:rsidR="00137C6A" w:rsidRPr="00401915" w:rsidRDefault="00FF1579">
      <w:pPr>
        <w:rPr>
          <w:rStyle w:val="ab"/>
          <w:szCs w:val="21"/>
        </w:rPr>
      </w:pPr>
      <w:r w:rsidRPr="00401915">
        <w:rPr>
          <w:color w:val="000000"/>
          <w:szCs w:val="21"/>
        </w:rPr>
        <w:t>公司网址：</w:t>
      </w:r>
      <w:hyperlink r:id="rId9" w:history="1">
        <w:r w:rsidRPr="00401915">
          <w:rPr>
            <w:rStyle w:val="ab"/>
            <w:szCs w:val="21"/>
          </w:rPr>
          <w:t>http://www.nurnberg.com.cn</w:t>
        </w:r>
      </w:hyperlink>
    </w:p>
    <w:p w14:paraId="33AEC29D" w14:textId="77777777" w:rsidR="00137C6A" w:rsidRPr="00401915" w:rsidRDefault="00FF1579">
      <w:pPr>
        <w:rPr>
          <w:color w:val="000000"/>
          <w:szCs w:val="21"/>
        </w:rPr>
      </w:pPr>
      <w:r w:rsidRPr="00401915">
        <w:rPr>
          <w:color w:val="000000"/>
          <w:szCs w:val="21"/>
        </w:rPr>
        <w:t>书目下载：</w:t>
      </w:r>
      <w:hyperlink r:id="rId10" w:history="1">
        <w:r w:rsidRPr="00401915">
          <w:rPr>
            <w:rStyle w:val="ab"/>
            <w:szCs w:val="21"/>
          </w:rPr>
          <w:t>http://www.nurnberg.com.cn/booklist_zh/list.aspx</w:t>
        </w:r>
      </w:hyperlink>
    </w:p>
    <w:p w14:paraId="526CD27B" w14:textId="77777777" w:rsidR="00137C6A" w:rsidRPr="00401915" w:rsidRDefault="00FF1579">
      <w:pPr>
        <w:rPr>
          <w:color w:val="000000"/>
          <w:szCs w:val="21"/>
        </w:rPr>
      </w:pPr>
      <w:r w:rsidRPr="00401915">
        <w:rPr>
          <w:color w:val="000000"/>
          <w:szCs w:val="21"/>
        </w:rPr>
        <w:t>书讯浏览：</w:t>
      </w:r>
      <w:hyperlink r:id="rId11" w:history="1">
        <w:r w:rsidRPr="00401915">
          <w:rPr>
            <w:rStyle w:val="ab"/>
            <w:szCs w:val="21"/>
          </w:rPr>
          <w:t>http://www.nurnberg.com.cn/book/book.aspx</w:t>
        </w:r>
      </w:hyperlink>
    </w:p>
    <w:p w14:paraId="33D3A388" w14:textId="77777777" w:rsidR="00137C6A" w:rsidRPr="00401915" w:rsidRDefault="00FF1579">
      <w:pPr>
        <w:rPr>
          <w:color w:val="000000"/>
          <w:szCs w:val="21"/>
        </w:rPr>
      </w:pPr>
      <w:r w:rsidRPr="00401915">
        <w:rPr>
          <w:color w:val="000000"/>
          <w:szCs w:val="21"/>
        </w:rPr>
        <w:t>视频推荐：</w:t>
      </w:r>
      <w:hyperlink r:id="rId12" w:history="1">
        <w:r w:rsidRPr="00401915">
          <w:rPr>
            <w:rStyle w:val="ab"/>
            <w:szCs w:val="21"/>
          </w:rPr>
          <w:t>http://www.nurnberg.com.cn/video/video.aspx</w:t>
        </w:r>
      </w:hyperlink>
    </w:p>
    <w:p w14:paraId="593572FE" w14:textId="77777777" w:rsidR="00137C6A" w:rsidRPr="00401915" w:rsidRDefault="00FF1579">
      <w:pPr>
        <w:rPr>
          <w:rStyle w:val="ab"/>
          <w:szCs w:val="21"/>
        </w:rPr>
      </w:pPr>
      <w:r w:rsidRPr="00401915">
        <w:rPr>
          <w:color w:val="000000"/>
          <w:szCs w:val="21"/>
        </w:rPr>
        <w:t>豆瓣小站：</w:t>
      </w:r>
      <w:hyperlink r:id="rId13" w:history="1">
        <w:r w:rsidRPr="00401915">
          <w:rPr>
            <w:rStyle w:val="ab"/>
            <w:szCs w:val="21"/>
          </w:rPr>
          <w:t>http://site.douban.com/110577/</w:t>
        </w:r>
      </w:hyperlink>
    </w:p>
    <w:p w14:paraId="72896B43" w14:textId="77777777" w:rsidR="00137C6A" w:rsidRPr="00401915" w:rsidRDefault="00FF1579">
      <w:pPr>
        <w:rPr>
          <w:color w:val="000000"/>
          <w:shd w:val="clear" w:color="auto" w:fill="FFFFFF"/>
        </w:rPr>
      </w:pPr>
      <w:r w:rsidRPr="00401915">
        <w:rPr>
          <w:color w:val="000000"/>
          <w:shd w:val="clear" w:color="auto" w:fill="FFFFFF"/>
        </w:rPr>
        <w:t>新浪微博</w:t>
      </w:r>
      <w:r w:rsidRPr="00401915">
        <w:rPr>
          <w:bCs/>
          <w:color w:val="000000"/>
          <w:shd w:val="clear" w:color="auto" w:fill="FFFFFF"/>
        </w:rPr>
        <w:t>：</w:t>
      </w:r>
      <w:hyperlink r:id="rId14" w:history="1">
        <w:r w:rsidRPr="00401915">
          <w:rPr>
            <w:color w:val="0000FF"/>
            <w:u w:val="single"/>
            <w:shd w:val="clear" w:color="auto" w:fill="FFFFFF"/>
          </w:rPr>
          <w:t>安德鲁纳伯格公司的微博</w:t>
        </w:r>
        <w:r w:rsidRPr="00401915">
          <w:rPr>
            <w:color w:val="0000FF"/>
            <w:u w:val="single"/>
            <w:shd w:val="clear" w:color="auto" w:fill="FFFFFF"/>
          </w:rPr>
          <w:t>_</w:t>
        </w:r>
        <w:r w:rsidRPr="00401915">
          <w:rPr>
            <w:color w:val="0000FF"/>
            <w:u w:val="single"/>
            <w:shd w:val="clear" w:color="auto" w:fill="FFFFFF"/>
          </w:rPr>
          <w:t>微博</w:t>
        </w:r>
        <w:r w:rsidRPr="00401915">
          <w:rPr>
            <w:color w:val="0000FF"/>
            <w:u w:val="single"/>
            <w:shd w:val="clear" w:color="auto" w:fill="FFFFFF"/>
          </w:rPr>
          <w:t> (weibo.com)</w:t>
        </w:r>
      </w:hyperlink>
    </w:p>
    <w:p w14:paraId="1CE4E63F" w14:textId="77777777" w:rsidR="00137C6A" w:rsidRPr="00401915" w:rsidRDefault="00FF1579">
      <w:pPr>
        <w:shd w:val="clear" w:color="auto" w:fill="FFFFFF"/>
        <w:rPr>
          <w:b/>
          <w:color w:val="000000"/>
        </w:rPr>
      </w:pPr>
      <w:r w:rsidRPr="00401915">
        <w:rPr>
          <w:color w:val="000000"/>
          <w:szCs w:val="21"/>
        </w:rPr>
        <w:t>微信订阅号：</w:t>
      </w:r>
      <w:r w:rsidRPr="00401915">
        <w:rPr>
          <w:color w:val="000000"/>
          <w:szCs w:val="21"/>
        </w:rPr>
        <w:t>ANABJ2002</w:t>
      </w:r>
    </w:p>
    <w:bookmarkEnd w:id="0"/>
    <w:bookmarkEnd w:id="1"/>
    <w:p w14:paraId="1461D0F0" w14:textId="6C161EEC" w:rsidR="00137C6A" w:rsidRPr="00401915" w:rsidRDefault="00F05A6A">
      <w:pPr>
        <w:ind w:right="420"/>
        <w:rPr>
          <w:rFonts w:eastAsia="Gungsuh"/>
          <w:color w:val="000000"/>
          <w:kern w:val="0"/>
          <w:szCs w:val="21"/>
        </w:rPr>
      </w:pPr>
      <w:r w:rsidRPr="00401915">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401915" w:rsidRDefault="00C60B95">
      <w:pPr>
        <w:ind w:right="420"/>
        <w:rPr>
          <w:rFonts w:eastAsia="Gungsuh"/>
          <w:color w:val="000000"/>
          <w:kern w:val="0"/>
          <w:szCs w:val="21"/>
        </w:rPr>
      </w:pPr>
    </w:p>
    <w:sectPr w:rsidR="00C60B95" w:rsidRPr="0040191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2CDC" w14:textId="77777777" w:rsidR="00DC7EE3" w:rsidRDefault="00DC7EE3">
      <w:r>
        <w:separator/>
      </w:r>
    </w:p>
  </w:endnote>
  <w:endnote w:type="continuationSeparator" w:id="0">
    <w:p w14:paraId="097F4B6C" w14:textId="77777777" w:rsidR="00DC7EE3" w:rsidRDefault="00DC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9433" w14:textId="77777777" w:rsidR="00DC7EE3" w:rsidRDefault="00DC7EE3">
      <w:r>
        <w:separator/>
      </w:r>
    </w:p>
  </w:footnote>
  <w:footnote w:type="continuationSeparator" w:id="0">
    <w:p w14:paraId="40253CFB" w14:textId="77777777" w:rsidR="00DC7EE3" w:rsidRDefault="00DC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30D63"/>
    <w:rsid w:val="00040304"/>
    <w:rsid w:val="00061C2C"/>
    <w:rsid w:val="000803A7"/>
    <w:rsid w:val="00080CD8"/>
    <w:rsid w:val="000810D5"/>
    <w:rsid w:val="00082504"/>
    <w:rsid w:val="00087477"/>
    <w:rsid w:val="0008781E"/>
    <w:rsid w:val="000A01BD"/>
    <w:rsid w:val="000A57E2"/>
    <w:rsid w:val="000B3141"/>
    <w:rsid w:val="000B3EED"/>
    <w:rsid w:val="000B4D73"/>
    <w:rsid w:val="000C0951"/>
    <w:rsid w:val="000C18AC"/>
    <w:rsid w:val="000D0A7C"/>
    <w:rsid w:val="000D293D"/>
    <w:rsid w:val="000D34C3"/>
    <w:rsid w:val="000D3D3A"/>
    <w:rsid w:val="000D5F8D"/>
    <w:rsid w:val="000D7A2E"/>
    <w:rsid w:val="000E741E"/>
    <w:rsid w:val="000F4183"/>
    <w:rsid w:val="000F6267"/>
    <w:rsid w:val="001017C7"/>
    <w:rsid w:val="00102500"/>
    <w:rsid w:val="00110260"/>
    <w:rsid w:val="0011264B"/>
    <w:rsid w:val="00121268"/>
    <w:rsid w:val="00132921"/>
    <w:rsid w:val="00133C63"/>
    <w:rsid w:val="00134987"/>
    <w:rsid w:val="00134B87"/>
    <w:rsid w:val="00136D1B"/>
    <w:rsid w:val="00137C6A"/>
    <w:rsid w:val="00146F1E"/>
    <w:rsid w:val="00163F80"/>
    <w:rsid w:val="00167007"/>
    <w:rsid w:val="00193733"/>
    <w:rsid w:val="00195D6F"/>
    <w:rsid w:val="001B2196"/>
    <w:rsid w:val="001B679D"/>
    <w:rsid w:val="001C6D65"/>
    <w:rsid w:val="001C74C6"/>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61DB"/>
    <w:rsid w:val="0027765C"/>
    <w:rsid w:val="00295FD8"/>
    <w:rsid w:val="0029676A"/>
    <w:rsid w:val="002B5ADD"/>
    <w:rsid w:val="002C0257"/>
    <w:rsid w:val="002D009B"/>
    <w:rsid w:val="002E13E2"/>
    <w:rsid w:val="002E21FA"/>
    <w:rsid w:val="002E25C3"/>
    <w:rsid w:val="002E4527"/>
    <w:rsid w:val="002F4176"/>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1915"/>
    <w:rsid w:val="004039C9"/>
    <w:rsid w:val="00422383"/>
    <w:rsid w:val="00427236"/>
    <w:rsid w:val="00435906"/>
    <w:rsid w:val="004655CB"/>
    <w:rsid w:val="00485E2E"/>
    <w:rsid w:val="00485ECA"/>
    <w:rsid w:val="00486E31"/>
    <w:rsid w:val="004C4664"/>
    <w:rsid w:val="004D5ADA"/>
    <w:rsid w:val="004F6FDA"/>
    <w:rsid w:val="0050133A"/>
    <w:rsid w:val="00505E3E"/>
    <w:rsid w:val="00507886"/>
    <w:rsid w:val="00512B81"/>
    <w:rsid w:val="00516879"/>
    <w:rsid w:val="00527595"/>
    <w:rsid w:val="00531E34"/>
    <w:rsid w:val="00542854"/>
    <w:rsid w:val="0054434C"/>
    <w:rsid w:val="005508BD"/>
    <w:rsid w:val="00553CE6"/>
    <w:rsid w:val="00554EB4"/>
    <w:rsid w:val="00564FD9"/>
    <w:rsid w:val="005B2CF5"/>
    <w:rsid w:val="005B444D"/>
    <w:rsid w:val="005B5B9E"/>
    <w:rsid w:val="005C244E"/>
    <w:rsid w:val="005C27DC"/>
    <w:rsid w:val="005C67FF"/>
    <w:rsid w:val="005D167F"/>
    <w:rsid w:val="005D3FD9"/>
    <w:rsid w:val="005D743E"/>
    <w:rsid w:val="005E31E5"/>
    <w:rsid w:val="005F2EC6"/>
    <w:rsid w:val="005F4D4D"/>
    <w:rsid w:val="005F5420"/>
    <w:rsid w:val="00616A0F"/>
    <w:rsid w:val="006176AA"/>
    <w:rsid w:val="006369C9"/>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5BCC"/>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F5E"/>
    <w:rsid w:val="00BD57A4"/>
    <w:rsid w:val="00BE5A1C"/>
    <w:rsid w:val="00BE6763"/>
    <w:rsid w:val="00BF20A3"/>
    <w:rsid w:val="00BF237B"/>
    <w:rsid w:val="00BF39E0"/>
    <w:rsid w:val="00BF523C"/>
    <w:rsid w:val="00C01700"/>
    <w:rsid w:val="00C061D1"/>
    <w:rsid w:val="00C07E30"/>
    <w:rsid w:val="00C117A9"/>
    <w:rsid w:val="00C1399B"/>
    <w:rsid w:val="00C16D2E"/>
    <w:rsid w:val="00C308BC"/>
    <w:rsid w:val="00C40DC8"/>
    <w:rsid w:val="00C60B95"/>
    <w:rsid w:val="00C71DBF"/>
    <w:rsid w:val="00C835AD"/>
    <w:rsid w:val="00C9021F"/>
    <w:rsid w:val="00CA1DDF"/>
    <w:rsid w:val="00CB6027"/>
    <w:rsid w:val="00CC69DA"/>
    <w:rsid w:val="00CD3036"/>
    <w:rsid w:val="00CD409A"/>
    <w:rsid w:val="00CF45B6"/>
    <w:rsid w:val="00D068E5"/>
    <w:rsid w:val="00D17732"/>
    <w:rsid w:val="00D24A70"/>
    <w:rsid w:val="00D24E00"/>
    <w:rsid w:val="00D341FB"/>
    <w:rsid w:val="00D500BB"/>
    <w:rsid w:val="00D5176B"/>
    <w:rsid w:val="00D54047"/>
    <w:rsid w:val="00D55CF3"/>
    <w:rsid w:val="00D56A6F"/>
    <w:rsid w:val="00D56DBD"/>
    <w:rsid w:val="00D63010"/>
    <w:rsid w:val="00D64EE2"/>
    <w:rsid w:val="00D654FB"/>
    <w:rsid w:val="00D738A1"/>
    <w:rsid w:val="00D762D4"/>
    <w:rsid w:val="00D76715"/>
    <w:rsid w:val="00DB3297"/>
    <w:rsid w:val="00DB7D8F"/>
    <w:rsid w:val="00DC7EE3"/>
    <w:rsid w:val="00DF0BB7"/>
    <w:rsid w:val="00E00CC0"/>
    <w:rsid w:val="00E132E9"/>
    <w:rsid w:val="00E15659"/>
    <w:rsid w:val="00E43598"/>
    <w:rsid w:val="00E509A5"/>
    <w:rsid w:val="00E51E3A"/>
    <w:rsid w:val="00E54E5E"/>
    <w:rsid w:val="00E557C1"/>
    <w:rsid w:val="00E65115"/>
    <w:rsid w:val="00E725A1"/>
    <w:rsid w:val="00E76F8E"/>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382F"/>
    <w:rsid w:val="00F668A4"/>
    <w:rsid w:val="00F80E8A"/>
    <w:rsid w:val="00FA2346"/>
    <w:rsid w:val="00FB277E"/>
    <w:rsid w:val="00FB5963"/>
    <w:rsid w:val="00FC3699"/>
    <w:rsid w:val="00FC6961"/>
    <w:rsid w:val="00FD049B"/>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296</Words>
  <Characters>1692</Characters>
  <Application>Microsoft Office Word</Application>
  <DocSecurity>0</DocSecurity>
  <Lines>14</Lines>
  <Paragraphs>3</Paragraphs>
  <ScaleCrop>false</ScaleCrop>
  <Company>2ndSpAcE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9</cp:revision>
  <cp:lastPrinted>2005-06-10T06:33:00Z</cp:lastPrinted>
  <dcterms:created xsi:type="dcterms:W3CDTF">2023-11-09T07:40:00Z</dcterms:created>
  <dcterms:modified xsi:type="dcterms:W3CDTF">2024-02-04T07:31:00Z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