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5-06 160102.png屏幕截图 2024-05-06 16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5-06 160102.png屏幕截图 2024-05-06 160102"/>
                    <pic:cNvPicPr>
                      <a:picLocks noChangeAspect="1"/>
                    </pic:cNvPicPr>
                  </pic:nvPicPr>
                  <pic:blipFill>
                    <a:blip r:embed="rId6"/>
                    <a:srcRect t="533" b="533"/>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简化销售精要：您的销售大师课，带您了解七个成为销售机器的关键</w:t>
      </w:r>
      <w:r>
        <w:rPr>
          <w:rFonts w:hint="eastAsia"/>
          <w:b/>
          <w:bCs/>
          <w:color w:val="000000"/>
          <w:sz w:val="21"/>
          <w:szCs w:val="21"/>
        </w:rPr>
        <w:t>》</w:t>
      </w:r>
    </w:p>
    <w:p>
      <w:pPr>
        <w:tabs>
          <w:tab w:val="left" w:pos="341"/>
          <w:tab w:val="left" w:pos="5235"/>
        </w:tabs>
        <w:jc w:val="left"/>
        <w:rPr>
          <w:rFonts w:hint="default" w:ascii="Times New Roman" w:hAnsi="Times New Roman" w:eastAsia="宋体" w:cs="Times New Roman"/>
          <w:b/>
          <w:b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bookmarkStart w:id="1" w:name="_GoBack"/>
      <w:r>
        <w:rPr>
          <w:rFonts w:hint="eastAsia" w:cs="Times New Roman"/>
          <w:b/>
          <w:bCs/>
          <w:i/>
          <w:iCs/>
          <w:color w:val="000000"/>
          <w:sz w:val="21"/>
          <w:szCs w:val="21"/>
          <w:lang w:val="en-US" w:eastAsia="zh-CN"/>
        </w:rPr>
        <w:t>Sales Mastery Essentials Made Simple: Your Master Class on Selling with 7 Keys to Becoming a Sales Machine</w:t>
      </w:r>
      <w:bookmarkEnd w:id="1"/>
    </w:p>
    <w:p>
      <w:pPr>
        <w:tabs>
          <w:tab w:val="left" w:pos="341"/>
          <w:tab w:val="left" w:pos="5235"/>
        </w:tabs>
        <w:rPr>
          <w:rFonts w:hint="default" w:cs="Times New Roman"/>
          <w:b/>
          <w:bCs/>
          <w:color w:val="000000"/>
          <w:sz w:val="21"/>
          <w:szCs w:val="21"/>
          <w:lang w:val="en-US" w:eastAsia="zh-CN"/>
        </w:rPr>
      </w:pPr>
      <w:r>
        <w:rPr>
          <w:b/>
          <w:bCs/>
          <w:color w:val="000000"/>
          <w:sz w:val="21"/>
          <w:szCs w:val="21"/>
        </w:rPr>
        <w:t>作    者：</w:t>
      </w:r>
      <w:r>
        <w:rPr>
          <w:rFonts w:hint="eastAsia" w:cs="Times New Roman"/>
          <w:b/>
          <w:bCs/>
          <w:color w:val="000000"/>
          <w:sz w:val="21"/>
          <w:szCs w:val="21"/>
          <w:lang w:val="en-US" w:eastAsia="zh-CN"/>
        </w:rPr>
        <w:t>Ruth M. Farrington</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rPr>
        <w:t>Morgan James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150</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3</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经管</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numPr>
          <w:ilvl w:val="0"/>
          <w:numId w:val="0"/>
        </w:numPr>
        <w:ind w:leftChars="0"/>
        <w:rPr>
          <w:rFonts w:hint="default"/>
          <w:b/>
          <w:bCs/>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《简化销售精要》提供了一套逐步掌握销售艺术的方法，帮助您用合乎道德的方式精通销售，并由内而外建立自信与财富自由。</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作者涵盖了广泛的主题，包括销售心理学、有效沟通、与客户建立关系、打造无法抗拒的销售提议，以及用一种满足客户最深层需求并实现双赢的方式完成销售。</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通过现实世界的例子和基于证据的科学，这本指南专注于将终极销售精要归纳到其要素中。本书提供了丰富的见解和策略，读者可以立即付诸实践。本书风格简明生动，各个层次的读者都能轻松理解。</w:t>
      </w:r>
    </w:p>
    <w:p>
      <w:pPr>
        <w:ind w:firstLine="420" w:firstLineChars="200"/>
        <w:rPr>
          <w:rFonts w:hint="eastAsia"/>
          <w:b w:val="0"/>
          <w:bCs w:val="0"/>
          <w:color w:val="000000"/>
          <w:sz w:val="21"/>
          <w:szCs w:val="21"/>
          <w:lang w:val="en-US" w:eastAsia="zh-CN"/>
        </w:rPr>
      </w:pPr>
    </w:p>
    <w:p>
      <w:pPr>
        <w:ind w:firstLine="420" w:firstLineChars="200"/>
        <w:rPr>
          <w:rFonts w:hint="default" w:eastAsia="宋体"/>
          <w:b w:val="0"/>
          <w:bCs w:val="0"/>
          <w:color w:val="000000"/>
          <w:sz w:val="21"/>
          <w:szCs w:val="21"/>
          <w:lang w:val="en-US" w:eastAsia="zh-CN"/>
        </w:rPr>
      </w:pPr>
      <w:r>
        <w:rPr>
          <w:rFonts w:hint="eastAsia"/>
          <w:b w:val="0"/>
          <w:bCs w:val="0"/>
          <w:color w:val="000000"/>
          <w:sz w:val="21"/>
          <w:szCs w:val="21"/>
          <w:lang w:val="en-US" w:eastAsia="zh-CN"/>
        </w:rPr>
        <w:t xml:space="preserve">《简化销售精要》提供实际方案来解决受众的问题和兴趣，帮助销售专业人员在挑战中取得成功。本书帮助读者理解销售心理学，并为他们提供在竞争激烈的市场中成功所需的工具，这些工具被简化为三个基本流程和七个简单步骤，一定会帮助经验丰富的销售专业人员和职业生涯刚起步的人实现他们最高的目标。  </w:t>
      </w:r>
    </w:p>
    <w:p>
      <w:pPr>
        <w:rPr>
          <w:rFonts w:hint="eastAsia"/>
          <w:b/>
          <w:bCs/>
          <w:color w:val="000000"/>
          <w:sz w:val="21"/>
          <w:szCs w:val="21"/>
        </w:rPr>
      </w:pPr>
    </w:p>
    <w:p>
      <w:pPr>
        <w:rPr>
          <w:rFonts w:hint="eastAsia"/>
          <w:b/>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eastAsia" w:cs="Times New Roman"/>
          <w:b/>
          <w:bCs/>
          <w:color w:val="000000"/>
          <w:sz w:val="21"/>
          <w:szCs w:val="21"/>
          <w:lang w:val="en-US" w:eastAsia="zh-CN"/>
        </w:rPr>
      </w:pPr>
      <w:r>
        <w:rPr>
          <w:rFonts w:hint="eastAsia" w:cs="Times New Roman"/>
          <w:b/>
          <w:bCs/>
          <w:color w:val="000000"/>
          <w:sz w:val="21"/>
          <w:szCs w:val="21"/>
          <w:lang w:val="en-US" w:eastAsia="zh-CN"/>
        </w:rPr>
        <w:t>罗斯·M·法林顿（Ruth M. Farrington）</w:t>
      </w:r>
      <w:r>
        <w:rPr>
          <w:rFonts w:hint="eastAsia" w:cs="Times New Roman"/>
          <w:b w:val="0"/>
          <w:bCs w:val="0"/>
          <w:color w:val="000000"/>
          <w:sz w:val="21"/>
          <w:szCs w:val="21"/>
          <w:lang w:val="en-US" w:eastAsia="zh-CN"/>
        </w:rPr>
        <w:t>是一位拥有48年零售销售和营销经验的专家，在她的职业生涯中，她个人创造了超过50亿美元的销售额。她热衷于帮助企业实现销售目标，并提供了一系列独特的见解和策略，这些策略一次又一次地被证明是成功的。罗斯在服装和奢侈品公司担任过许多领导职务，包括销售、商品销售、批发和客户服务，她将自己的专业知识应用到线上和线下购买，以提供一致的客户体验，并创造了数十亿美元的销售收入。</w:t>
      </w:r>
    </w:p>
    <w:p>
      <w:pPr>
        <w:ind w:firstLine="422" w:firstLineChars="200"/>
        <w:rPr>
          <w:rFonts w:hint="eastAsia" w:cs="Times New Roman"/>
          <w:b/>
          <w:bCs/>
          <w:color w:val="000000"/>
          <w:sz w:val="21"/>
          <w:szCs w:val="21"/>
          <w:lang w:val="en-US" w:eastAsia="zh-CN"/>
        </w:rPr>
      </w:pPr>
    </w:p>
    <w:p>
      <w:pPr>
        <w:numPr>
          <w:ilvl w:val="0"/>
          <w:numId w:val="0"/>
        </w:numPr>
        <w:rPr>
          <w:rFonts w:hint="default"/>
          <w:b/>
          <w:bCs/>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全书目录：</w:t>
      </w:r>
    </w:p>
    <w:p>
      <w:pPr>
        <w:numPr>
          <w:ilvl w:val="0"/>
          <w:numId w:val="0"/>
        </w:numPr>
        <w:rPr>
          <w:rFonts w:hint="eastAsia"/>
          <w:b/>
          <w:bCs/>
          <w:color w:val="000000"/>
          <w:szCs w:val="21"/>
          <w:lang w:val="en-US" w:eastAsia="zh-CN"/>
        </w:rPr>
      </w:pP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致谢</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序言</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简介</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3S法则简介</w:t>
      </w:r>
    </w:p>
    <w:p>
      <w:pPr>
        <w:numPr>
          <w:ilvl w:val="0"/>
          <w:numId w:val="0"/>
        </w:numPr>
        <w:rPr>
          <w:rFonts w:hint="eastAsia"/>
          <w:b w:val="0"/>
          <w:bCs w:val="0"/>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看见看不见的</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评估隐藏期望</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随时随地与人联系</w:t>
      </w:r>
    </w:p>
    <w:p>
      <w:pPr>
        <w:numPr>
          <w:ilvl w:val="0"/>
          <w:numId w:val="0"/>
        </w:numPr>
        <w:rPr>
          <w:rFonts w:hint="eastAsia"/>
          <w:b w:val="0"/>
          <w:bCs w:val="0"/>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解决困惑</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探寻未被发掘的</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发现与结果</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说服与抉择</w:t>
      </w:r>
    </w:p>
    <w:p>
      <w:pPr>
        <w:numPr>
          <w:ilvl w:val="0"/>
          <w:numId w:val="0"/>
        </w:numPr>
        <w:rPr>
          <w:rFonts w:hint="eastAsia"/>
          <w:b w:val="0"/>
          <w:bCs w:val="0"/>
          <w:color w:val="000000"/>
          <w:szCs w:val="21"/>
          <w:lang w:val="en-US" w:eastAsia="zh-CN"/>
        </w:rPr>
      </w:pPr>
    </w:p>
    <w:p>
      <w:pPr>
        <w:numPr>
          <w:ilvl w:val="0"/>
          <w:numId w:val="0"/>
        </w:numPr>
        <w:rPr>
          <w:rFonts w:hint="eastAsia"/>
          <w:b/>
          <w:bCs/>
          <w:color w:val="000000"/>
          <w:szCs w:val="21"/>
          <w:lang w:val="en-US" w:eastAsia="zh-CN"/>
        </w:rPr>
      </w:pPr>
      <w:r>
        <w:rPr>
          <w:rFonts w:hint="eastAsia"/>
          <w:b/>
          <w:bCs/>
          <w:color w:val="000000"/>
          <w:szCs w:val="21"/>
          <w:lang w:val="en-US" w:eastAsia="zh-CN"/>
        </w:rPr>
        <w:t>满足梦想</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圆满完成“我说到做到了！”</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庆祝</w:t>
      </w: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着眼未来</w:t>
      </w:r>
    </w:p>
    <w:p>
      <w:pPr>
        <w:numPr>
          <w:ilvl w:val="0"/>
          <w:numId w:val="0"/>
        </w:numPr>
        <w:rPr>
          <w:rFonts w:hint="eastAsia"/>
          <w:b w:val="0"/>
          <w:bCs w:val="0"/>
          <w:color w:val="000000"/>
          <w:szCs w:val="21"/>
          <w:lang w:val="en-US" w:eastAsia="zh-CN"/>
        </w:rPr>
      </w:pPr>
    </w:p>
    <w:p>
      <w:pPr>
        <w:numPr>
          <w:ilvl w:val="0"/>
          <w:numId w:val="0"/>
        </w:numPr>
        <w:rPr>
          <w:rFonts w:hint="eastAsia"/>
          <w:b w:val="0"/>
          <w:bCs w:val="0"/>
          <w:color w:val="000000"/>
          <w:szCs w:val="21"/>
          <w:lang w:val="en-US" w:eastAsia="zh-CN"/>
        </w:rPr>
      </w:pPr>
      <w:r>
        <w:rPr>
          <w:rFonts w:hint="eastAsia"/>
          <w:b w:val="0"/>
          <w:bCs w:val="0"/>
          <w:color w:val="000000"/>
          <w:szCs w:val="21"/>
          <w:lang w:val="en-US" w:eastAsia="zh-CN"/>
        </w:rPr>
        <w:t>延伸阅读</w:t>
      </w:r>
    </w:p>
    <w:p>
      <w:pPr>
        <w:numPr>
          <w:ilvl w:val="0"/>
          <w:numId w:val="0"/>
        </w:numPr>
        <w:rPr>
          <w:rFonts w:hint="default"/>
          <w:b w:val="0"/>
          <w:bCs w:val="0"/>
          <w:color w:val="000000"/>
          <w:szCs w:val="21"/>
          <w:lang w:val="en-US" w:eastAsia="zh-CN"/>
        </w:rPr>
      </w:pPr>
      <w:r>
        <w:rPr>
          <w:rFonts w:hint="eastAsia"/>
          <w:b w:val="0"/>
          <w:bCs w:val="0"/>
          <w:color w:val="000000"/>
          <w:szCs w:val="21"/>
          <w:lang w:val="en-US" w:eastAsia="zh-CN"/>
        </w:rPr>
        <w:t>作者简介</w:t>
      </w:r>
    </w:p>
    <w:p>
      <w:pPr>
        <w:numPr>
          <w:ilvl w:val="0"/>
          <w:numId w:val="0"/>
        </w:numPr>
        <w:rPr>
          <w:rFonts w:hint="default"/>
          <w:b w:val="0"/>
          <w:bCs w:val="0"/>
          <w:color w:val="000000"/>
          <w:szCs w:val="21"/>
          <w:lang w:val="en-US" w:eastAsia="zh-CN"/>
        </w:rPr>
      </w:pPr>
    </w:p>
    <w:p>
      <w:pPr>
        <w:numPr>
          <w:ilvl w:val="0"/>
          <w:numId w:val="0"/>
        </w:numPr>
        <w:rPr>
          <w:rFonts w:hint="eastAsia"/>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6730C76"/>
    <w:rsid w:val="073C7668"/>
    <w:rsid w:val="0D4922F4"/>
    <w:rsid w:val="12F34FEA"/>
    <w:rsid w:val="15E0485B"/>
    <w:rsid w:val="160F623F"/>
    <w:rsid w:val="1C5E2071"/>
    <w:rsid w:val="1F630304"/>
    <w:rsid w:val="27D50298"/>
    <w:rsid w:val="2E6B7CCE"/>
    <w:rsid w:val="2EBD695D"/>
    <w:rsid w:val="36E47851"/>
    <w:rsid w:val="390D5674"/>
    <w:rsid w:val="401410AB"/>
    <w:rsid w:val="417A5619"/>
    <w:rsid w:val="41C84631"/>
    <w:rsid w:val="464657A8"/>
    <w:rsid w:val="486F4989"/>
    <w:rsid w:val="49417113"/>
    <w:rsid w:val="51AF41D9"/>
    <w:rsid w:val="57192EB7"/>
    <w:rsid w:val="5DB6603E"/>
    <w:rsid w:val="5FDA4C96"/>
    <w:rsid w:val="600277DE"/>
    <w:rsid w:val="625907C3"/>
    <w:rsid w:val="63CB5492"/>
    <w:rsid w:val="63F728EC"/>
    <w:rsid w:val="6613405D"/>
    <w:rsid w:val="67957627"/>
    <w:rsid w:val="67BB2CC1"/>
    <w:rsid w:val="6FA6085D"/>
    <w:rsid w:val="6FDB7F97"/>
    <w:rsid w:val="72BE3B64"/>
    <w:rsid w:val="72DA2F16"/>
    <w:rsid w:val="738F1FC7"/>
    <w:rsid w:val="75DA740B"/>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533</Words>
  <Characters>3042</Characters>
  <Lines>25</Lines>
  <Paragraphs>7</Paragraphs>
  <TotalTime>39</TotalTime>
  <ScaleCrop>false</ScaleCrop>
  <LinksUpToDate>false</LinksUpToDate>
  <CharactersWithSpaces>3568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Funny</cp:lastModifiedBy>
  <cp:lastPrinted>2004-04-23T07:06:00Z</cp:lastPrinted>
  <dcterms:modified xsi:type="dcterms:W3CDTF">2024-05-06T09:52:33Z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ED8FD48745E14847A6A8AE582F3E388F_13</vt:lpwstr>
  </property>
</Properties>
</file>