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3BF7BCE3" w:rsidR="007B0B68" w:rsidRPr="004922C2" w:rsidRDefault="006E488C" w:rsidP="00D65D67">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sidRPr="004922C2">
        <w:rPr>
          <w:b/>
          <w:bCs/>
          <w:sz w:val="36"/>
          <w:shd w:val="pct10" w:color="auto" w:fill="FFFFFF"/>
        </w:rPr>
        <w:t xml:space="preserve"> </w:t>
      </w:r>
      <w:r w:rsidR="003E2B7F" w:rsidRPr="004922C2">
        <w:rPr>
          <w:b/>
          <w:bCs/>
          <w:sz w:val="36"/>
          <w:shd w:val="pct10" w:color="auto" w:fill="FFFFFF"/>
        </w:rPr>
        <w:t>推</w:t>
      </w:r>
      <w:r w:rsidR="003E2B7F" w:rsidRPr="004922C2">
        <w:rPr>
          <w:b/>
          <w:bCs/>
          <w:sz w:val="36"/>
          <w:shd w:val="pct10" w:color="auto" w:fill="FFFFFF"/>
        </w:rPr>
        <w:t xml:space="preserve"> </w:t>
      </w:r>
      <w:r w:rsidR="003E2B7F" w:rsidRPr="004922C2">
        <w:rPr>
          <w:b/>
          <w:bCs/>
          <w:sz w:val="36"/>
          <w:shd w:val="pct10" w:color="auto" w:fill="FFFFFF"/>
        </w:rPr>
        <w:t>荐</w:t>
      </w:r>
    </w:p>
    <w:p w14:paraId="2E78EE7C" w14:textId="77777777" w:rsidR="006E488C" w:rsidRDefault="006E488C" w:rsidP="00BA34F6">
      <w:pPr>
        <w:rPr>
          <w:b/>
          <w:szCs w:val="21"/>
        </w:rPr>
      </w:pPr>
    </w:p>
    <w:p w14:paraId="683F5D99" w14:textId="27334AB6" w:rsidR="00BA34F6" w:rsidRPr="004922C2" w:rsidRDefault="00BA34F6" w:rsidP="00BA34F6">
      <w:pPr>
        <w:rPr>
          <w:b/>
          <w:szCs w:val="21"/>
        </w:rPr>
      </w:pPr>
      <w:r w:rsidRPr="004922C2">
        <w:rPr>
          <w:b/>
          <w:szCs w:val="21"/>
        </w:rPr>
        <w:t>中文书名：《</w:t>
      </w:r>
      <w:r w:rsidR="0031697D" w:rsidRPr="0031697D">
        <w:rPr>
          <w:rFonts w:hint="eastAsia"/>
          <w:b/>
          <w:szCs w:val="21"/>
        </w:rPr>
        <w:t>8</w:t>
      </w:r>
      <w:r w:rsidR="0031697D" w:rsidRPr="0031697D">
        <w:rPr>
          <w:rFonts w:hint="eastAsia"/>
          <w:b/>
          <w:szCs w:val="21"/>
        </w:rPr>
        <w:t>至</w:t>
      </w:r>
      <w:r w:rsidR="0031697D" w:rsidRPr="0031697D">
        <w:rPr>
          <w:rFonts w:hint="eastAsia"/>
          <w:b/>
          <w:szCs w:val="21"/>
        </w:rPr>
        <w:t>11</w:t>
      </w:r>
      <w:r w:rsidR="0031697D" w:rsidRPr="0031697D">
        <w:rPr>
          <w:rFonts w:hint="eastAsia"/>
          <w:b/>
          <w:szCs w:val="21"/>
        </w:rPr>
        <w:t>岁儿童自我调节工作手册：帮助儿童处理焦虑、压力和其他强烈情绪的</w:t>
      </w:r>
      <w:r w:rsidR="0031697D" w:rsidRPr="0031697D">
        <w:rPr>
          <w:rFonts w:hint="eastAsia"/>
          <w:b/>
          <w:szCs w:val="21"/>
        </w:rPr>
        <w:t>CBT</w:t>
      </w:r>
      <w:r w:rsidR="0031697D" w:rsidRPr="0031697D">
        <w:rPr>
          <w:rFonts w:hint="eastAsia"/>
          <w:b/>
          <w:szCs w:val="21"/>
        </w:rPr>
        <w:t>练习和应对策略</w:t>
      </w:r>
      <w:r w:rsidRPr="004922C2">
        <w:rPr>
          <w:b/>
          <w:szCs w:val="21"/>
        </w:rPr>
        <w:t>》</w:t>
      </w:r>
    </w:p>
    <w:p w14:paraId="61F6A09B" w14:textId="75C5E16F" w:rsidR="00BA34F6" w:rsidRPr="004922C2" w:rsidRDefault="006E488C" w:rsidP="00BA34F6">
      <w:pPr>
        <w:rPr>
          <w:b/>
          <w:caps/>
          <w:szCs w:val="21"/>
        </w:rPr>
      </w:pPr>
      <w:r>
        <w:rPr>
          <w:b/>
          <w:noProof/>
          <w:szCs w:val="21"/>
        </w:rPr>
        <w:drawing>
          <wp:anchor distT="0" distB="0" distL="114300" distR="114300" simplePos="0" relativeHeight="251717632" behindDoc="0" locked="0" layoutInCell="1" allowOverlap="1" wp14:anchorId="03F05C24" wp14:editId="5F234015">
            <wp:simplePos x="0" y="0"/>
            <wp:positionH relativeFrom="column">
              <wp:posOffset>3738880</wp:posOffset>
            </wp:positionH>
            <wp:positionV relativeFrom="paragraph">
              <wp:posOffset>9525</wp:posOffset>
            </wp:positionV>
            <wp:extent cx="1749600" cy="2160000"/>
            <wp:effectExtent l="0" t="0" r="3175" b="0"/>
            <wp:wrapSquare wrapText="bothSides"/>
            <wp:docPr id="7299746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600" cy="2160000"/>
                    </a:xfrm>
                    <a:prstGeom prst="rect">
                      <a:avLst/>
                    </a:prstGeom>
                    <a:noFill/>
                  </pic:spPr>
                </pic:pic>
              </a:graphicData>
            </a:graphic>
            <wp14:sizeRelH relativeFrom="margin">
              <wp14:pctWidth>0</wp14:pctWidth>
            </wp14:sizeRelH>
            <wp14:sizeRelV relativeFrom="margin">
              <wp14:pctHeight>0</wp14:pctHeight>
            </wp14:sizeRelV>
          </wp:anchor>
        </w:drawing>
      </w:r>
      <w:r w:rsidR="00BA34F6" w:rsidRPr="004922C2">
        <w:rPr>
          <w:b/>
          <w:caps/>
          <w:szCs w:val="21"/>
        </w:rPr>
        <w:t>英文书名：</w:t>
      </w:r>
      <w:r w:rsidR="0031697D" w:rsidRPr="0031697D">
        <w:rPr>
          <w:b/>
          <w:caps/>
          <w:szCs w:val="21"/>
        </w:rPr>
        <w:t>THE SELF-REGULATION WORKBOOK FOR  8- to 11-YEAR OLDS: CBT Exercises and Coping Strategies To Help Children Handle Anxiety Stress, and Other Strong Emotioins</w:t>
      </w:r>
    </w:p>
    <w:p w14:paraId="4D7C34F9" w14:textId="6123C568" w:rsidR="00BA34F6" w:rsidRPr="0031697D" w:rsidRDefault="00A353AC" w:rsidP="00BA34F6">
      <w:pPr>
        <w:jc w:val="left"/>
        <w:rPr>
          <w:b/>
          <w:szCs w:val="21"/>
          <w:lang w:val="fr-FR"/>
        </w:rPr>
      </w:pPr>
      <w:r w:rsidRPr="004922C2">
        <w:rPr>
          <w:b/>
          <w:szCs w:val="21"/>
        </w:rPr>
        <w:t>作</w:t>
      </w:r>
      <w:r w:rsidRPr="0031697D">
        <w:rPr>
          <w:b/>
          <w:szCs w:val="21"/>
          <w:lang w:val="fr-FR"/>
        </w:rPr>
        <w:t xml:space="preserve">    </w:t>
      </w:r>
      <w:r w:rsidRPr="004922C2">
        <w:rPr>
          <w:b/>
          <w:szCs w:val="21"/>
        </w:rPr>
        <w:t>者</w:t>
      </w:r>
      <w:r w:rsidRPr="0031697D">
        <w:rPr>
          <w:b/>
          <w:szCs w:val="21"/>
          <w:lang w:val="fr-FR"/>
        </w:rPr>
        <w:t>：</w:t>
      </w:r>
      <w:r w:rsidR="00A572B1" w:rsidRPr="00A572B1">
        <w:rPr>
          <w:rFonts w:hint="eastAsia"/>
          <w:b/>
          <w:bCs/>
          <w:color w:val="000000"/>
          <w:szCs w:val="21"/>
        </w:rPr>
        <w:t>Jenna Berman</w:t>
      </w:r>
    </w:p>
    <w:p w14:paraId="6777FE17" w14:textId="77777777" w:rsidR="00A572B1" w:rsidRPr="004922C2" w:rsidRDefault="00A572B1" w:rsidP="00A572B1">
      <w:pPr>
        <w:jc w:val="left"/>
        <w:rPr>
          <w:b/>
          <w:szCs w:val="21"/>
        </w:rPr>
      </w:pPr>
      <w:r w:rsidRPr="004922C2">
        <w:rPr>
          <w:b/>
          <w:szCs w:val="21"/>
        </w:rPr>
        <w:t>出</w:t>
      </w:r>
      <w:r w:rsidRPr="004922C2">
        <w:rPr>
          <w:b/>
          <w:szCs w:val="21"/>
        </w:rPr>
        <w:t xml:space="preserve"> </w:t>
      </w:r>
      <w:r w:rsidRPr="004922C2">
        <w:rPr>
          <w:b/>
          <w:szCs w:val="21"/>
        </w:rPr>
        <w:t>版</w:t>
      </w:r>
      <w:r w:rsidRPr="004922C2">
        <w:rPr>
          <w:b/>
          <w:szCs w:val="21"/>
        </w:rPr>
        <w:t xml:space="preserve"> </w:t>
      </w:r>
      <w:r w:rsidRPr="004922C2">
        <w:rPr>
          <w:b/>
          <w:szCs w:val="21"/>
        </w:rPr>
        <w:t>社：</w:t>
      </w:r>
      <w:r w:rsidRPr="0031697D">
        <w:rPr>
          <w:b/>
          <w:bCs/>
          <w:szCs w:val="21"/>
        </w:rPr>
        <w:t>Ulysses Press</w:t>
      </w:r>
    </w:p>
    <w:p w14:paraId="015B9366" w14:textId="77777777" w:rsidR="00A572B1" w:rsidRPr="004922C2" w:rsidRDefault="00A572B1" w:rsidP="00A572B1">
      <w:pPr>
        <w:rPr>
          <w:b/>
          <w:szCs w:val="21"/>
        </w:rPr>
      </w:pPr>
      <w:r w:rsidRPr="004922C2">
        <w:rPr>
          <w:b/>
          <w:szCs w:val="21"/>
        </w:rPr>
        <w:t>代理公司：</w:t>
      </w:r>
      <w:r w:rsidRPr="0031697D">
        <w:rPr>
          <w:b/>
          <w:szCs w:val="21"/>
        </w:rPr>
        <w:t>Biagi/ANA</w:t>
      </w:r>
    </w:p>
    <w:p w14:paraId="49F16293" w14:textId="00B7F79B" w:rsidR="00BA34F6" w:rsidRPr="004922C2" w:rsidRDefault="00BA34F6" w:rsidP="00BA34F6">
      <w:pPr>
        <w:rPr>
          <w:b/>
          <w:szCs w:val="21"/>
        </w:rPr>
      </w:pPr>
      <w:r w:rsidRPr="004922C2">
        <w:rPr>
          <w:b/>
          <w:szCs w:val="21"/>
        </w:rPr>
        <w:t>页</w:t>
      </w:r>
      <w:r w:rsidRPr="004922C2">
        <w:rPr>
          <w:b/>
          <w:szCs w:val="21"/>
        </w:rPr>
        <w:t xml:space="preserve">    </w:t>
      </w:r>
      <w:r w:rsidRPr="004922C2">
        <w:rPr>
          <w:b/>
          <w:szCs w:val="21"/>
        </w:rPr>
        <w:t>数：</w:t>
      </w:r>
      <w:r w:rsidR="0031697D">
        <w:rPr>
          <w:b/>
          <w:szCs w:val="21"/>
        </w:rPr>
        <w:t>176</w:t>
      </w:r>
      <w:r w:rsidRPr="004922C2">
        <w:rPr>
          <w:b/>
          <w:szCs w:val="21"/>
        </w:rPr>
        <w:t>页</w:t>
      </w:r>
    </w:p>
    <w:p w14:paraId="4C5F6CC8" w14:textId="09B45EB0" w:rsidR="00BA34F6" w:rsidRPr="004922C2" w:rsidRDefault="00BA34F6" w:rsidP="00BA34F6">
      <w:pPr>
        <w:rPr>
          <w:b/>
          <w:szCs w:val="21"/>
        </w:rPr>
      </w:pPr>
      <w:r w:rsidRPr="004922C2">
        <w:rPr>
          <w:b/>
          <w:szCs w:val="21"/>
        </w:rPr>
        <w:t>出版时间：</w:t>
      </w:r>
      <w:r>
        <w:rPr>
          <w:rFonts w:hint="eastAsia"/>
          <w:b/>
          <w:szCs w:val="21"/>
        </w:rPr>
        <w:t>20</w:t>
      </w:r>
      <w:r>
        <w:rPr>
          <w:b/>
          <w:szCs w:val="21"/>
        </w:rPr>
        <w:t>2</w:t>
      </w:r>
      <w:r w:rsidR="0031697D">
        <w:rPr>
          <w:b/>
          <w:szCs w:val="21"/>
        </w:rPr>
        <w:t>1</w:t>
      </w:r>
      <w:r>
        <w:rPr>
          <w:rFonts w:hint="eastAsia"/>
          <w:b/>
          <w:szCs w:val="21"/>
        </w:rPr>
        <w:t>年</w:t>
      </w:r>
      <w:r w:rsidR="00190E61">
        <w:rPr>
          <w:rFonts w:hint="eastAsia"/>
          <w:b/>
          <w:szCs w:val="21"/>
        </w:rPr>
        <w:t>8</w:t>
      </w:r>
      <w:r w:rsidR="00190E61">
        <w:rPr>
          <w:rFonts w:hint="eastAsia"/>
          <w:b/>
          <w:szCs w:val="21"/>
        </w:rPr>
        <w:t>月</w:t>
      </w:r>
    </w:p>
    <w:p w14:paraId="03DD0429" w14:textId="77777777" w:rsidR="00BA34F6" w:rsidRPr="004922C2" w:rsidRDefault="00BA34F6" w:rsidP="00BA34F6">
      <w:pPr>
        <w:rPr>
          <w:b/>
          <w:szCs w:val="21"/>
        </w:rPr>
      </w:pPr>
      <w:r w:rsidRPr="004922C2">
        <w:rPr>
          <w:b/>
          <w:szCs w:val="21"/>
        </w:rPr>
        <w:t>代理地区：中国大陆、台湾</w:t>
      </w:r>
    </w:p>
    <w:p w14:paraId="2042E676" w14:textId="77777777" w:rsidR="00A572B1" w:rsidRPr="004922C2" w:rsidRDefault="00A572B1" w:rsidP="00A572B1">
      <w:pPr>
        <w:rPr>
          <w:b/>
          <w:szCs w:val="21"/>
        </w:rPr>
      </w:pPr>
      <w:r w:rsidRPr="004922C2">
        <w:rPr>
          <w:b/>
          <w:szCs w:val="21"/>
        </w:rPr>
        <w:t>审读资料：电子稿</w:t>
      </w:r>
    </w:p>
    <w:p w14:paraId="418FFD4E" w14:textId="77777777" w:rsidR="00A572B1" w:rsidRPr="004922C2" w:rsidRDefault="00A572B1" w:rsidP="00A572B1">
      <w:pPr>
        <w:rPr>
          <w:b/>
          <w:szCs w:val="21"/>
        </w:rPr>
      </w:pPr>
      <w:r w:rsidRPr="004922C2">
        <w:rPr>
          <w:b/>
          <w:szCs w:val="21"/>
        </w:rPr>
        <w:t>类</w:t>
      </w:r>
      <w:r w:rsidRPr="004922C2">
        <w:rPr>
          <w:b/>
          <w:szCs w:val="21"/>
        </w:rPr>
        <w:t xml:space="preserve">    </w:t>
      </w:r>
      <w:r w:rsidRPr="004922C2">
        <w:rPr>
          <w:b/>
          <w:szCs w:val="21"/>
        </w:rPr>
        <w:t>型：</w:t>
      </w:r>
      <w:r w:rsidRPr="0031697D">
        <w:rPr>
          <w:rFonts w:hint="eastAsia"/>
          <w:b/>
          <w:szCs w:val="21"/>
        </w:rPr>
        <w:t>儿童非虚构</w:t>
      </w:r>
    </w:p>
    <w:p w14:paraId="7B885DE5" w14:textId="77777777" w:rsidR="009B44FD" w:rsidRPr="00A572B1" w:rsidRDefault="009B44FD" w:rsidP="009B44FD">
      <w:pPr>
        <w:rPr>
          <w:b/>
          <w:bCs/>
          <w:szCs w:val="21"/>
        </w:rPr>
      </w:pPr>
    </w:p>
    <w:p w14:paraId="53E12751" w14:textId="1799E3F3" w:rsidR="00941A2C" w:rsidRDefault="00941A2C" w:rsidP="004922C2">
      <w:pPr>
        <w:rPr>
          <w:b/>
          <w:szCs w:val="21"/>
        </w:rPr>
      </w:pPr>
      <w:r>
        <w:rPr>
          <w:rFonts w:hint="eastAsia"/>
          <w:b/>
          <w:szCs w:val="21"/>
        </w:rPr>
        <w:t>内容简介：</w:t>
      </w:r>
    </w:p>
    <w:p w14:paraId="45C6A82E" w14:textId="77777777" w:rsidR="001B5222" w:rsidRDefault="001B5222" w:rsidP="001B5222">
      <w:pPr>
        <w:rPr>
          <w:bCs/>
          <w:szCs w:val="21"/>
        </w:rPr>
      </w:pPr>
    </w:p>
    <w:p w14:paraId="41069B40" w14:textId="77777777" w:rsidR="0031697D" w:rsidRPr="0031697D" w:rsidRDefault="0031697D" w:rsidP="0031697D">
      <w:pPr>
        <w:ind w:firstLineChars="200" w:firstLine="422"/>
        <w:rPr>
          <w:b/>
          <w:szCs w:val="21"/>
        </w:rPr>
      </w:pPr>
      <w:r w:rsidRPr="0031697D">
        <w:rPr>
          <w:rFonts w:hint="eastAsia"/>
          <w:b/>
          <w:szCs w:val="21"/>
        </w:rPr>
        <w:t>通过这本易于使用的工作手册中适合儿童的认知行为疗法和自我调节练习，帮助您的孩子识别、理解和控制自己的情绪。</w:t>
      </w:r>
    </w:p>
    <w:p w14:paraId="582C4017" w14:textId="77777777" w:rsidR="0031697D" w:rsidRDefault="0031697D" w:rsidP="0031697D">
      <w:pPr>
        <w:ind w:firstLineChars="200" w:firstLine="420"/>
        <w:rPr>
          <w:bCs/>
          <w:szCs w:val="21"/>
        </w:rPr>
      </w:pPr>
    </w:p>
    <w:p w14:paraId="0453CBBA" w14:textId="2446C9DB" w:rsidR="00A353AC" w:rsidRPr="0031697D" w:rsidRDefault="0031697D" w:rsidP="0031697D">
      <w:pPr>
        <w:ind w:firstLineChars="200" w:firstLine="420"/>
        <w:rPr>
          <w:bCs/>
          <w:szCs w:val="21"/>
        </w:rPr>
      </w:pPr>
      <w:r w:rsidRPr="0031697D">
        <w:rPr>
          <w:rFonts w:hint="eastAsia"/>
          <w:bCs/>
          <w:szCs w:val="21"/>
        </w:rPr>
        <w:t>如果孩子在自我调节方面遇到困难，他们就很难与同伴和家人相处，学业成绩也会受到影响，完成日常生活活动的能力也会受到抑制。这正是本书的作用所在。在这本以证据为基础的工作手册中，读者将跟随一个和他们一样的孩子的旅程</w:t>
      </w:r>
      <w:r w:rsidR="00190E61">
        <w:rPr>
          <w:rFonts w:hint="eastAsia"/>
          <w:bCs/>
          <w:szCs w:val="21"/>
        </w:rPr>
        <w:t>——</w:t>
      </w:r>
      <w:r w:rsidRPr="0031697D">
        <w:rPr>
          <w:rFonts w:hint="eastAsia"/>
          <w:bCs/>
          <w:szCs w:val="21"/>
        </w:rPr>
        <w:t>经历了各种情绪和想法，并学会了如何控制这些情绪和想法。</w:t>
      </w:r>
      <w:r>
        <w:rPr>
          <w:rFonts w:hint="eastAsia"/>
          <w:bCs/>
          <w:szCs w:val="21"/>
        </w:rPr>
        <w:t>《</w:t>
      </w:r>
      <w:r w:rsidRPr="0031697D">
        <w:rPr>
          <w:rFonts w:hint="eastAsia"/>
          <w:bCs/>
          <w:szCs w:val="21"/>
        </w:rPr>
        <w:t>儿童自我调节工作手册》让孩子们在可亲可近的人物引导下探索和表达自己的感受，并通过互动工作表和经过验证的练习加以强化。这本工作手册中基于</w:t>
      </w:r>
      <w:r w:rsidRPr="0031697D">
        <w:rPr>
          <w:rFonts w:hint="eastAsia"/>
          <w:bCs/>
          <w:szCs w:val="21"/>
        </w:rPr>
        <w:t>CBT</w:t>
      </w:r>
      <w:r w:rsidRPr="0031697D">
        <w:rPr>
          <w:rFonts w:hint="eastAsia"/>
          <w:bCs/>
          <w:szCs w:val="21"/>
        </w:rPr>
        <w:t>的活动和建议将赋予孩子们具体的应对技能和技巧，</w:t>
      </w:r>
      <w:r w:rsidR="00190E61">
        <w:rPr>
          <w:rFonts w:hint="eastAsia"/>
          <w:bCs/>
          <w:szCs w:val="21"/>
        </w:rPr>
        <w:t>并在</w:t>
      </w:r>
      <w:r w:rsidRPr="0031697D">
        <w:rPr>
          <w:rFonts w:hint="eastAsia"/>
          <w:bCs/>
          <w:szCs w:val="21"/>
        </w:rPr>
        <w:t>每次开始感到不安或压力时都能重拾这些技能和技巧。</w:t>
      </w:r>
    </w:p>
    <w:p w14:paraId="24EF5B79" w14:textId="550B9D13" w:rsidR="00A93FF6" w:rsidRDefault="00A93FF6" w:rsidP="00D65D67">
      <w:pPr>
        <w:shd w:val="clear" w:color="auto" w:fill="FFFFFF"/>
        <w:rPr>
          <w:b/>
          <w:bCs/>
          <w:color w:val="000000"/>
          <w:szCs w:val="21"/>
        </w:rPr>
      </w:pPr>
    </w:p>
    <w:p w14:paraId="3AD986E0" w14:textId="2F9B1DD6" w:rsidR="003F795C" w:rsidRDefault="00A572B1" w:rsidP="00D65D67">
      <w:pPr>
        <w:shd w:val="clear" w:color="auto" w:fill="FFFFFF"/>
        <w:rPr>
          <w:b/>
          <w:bCs/>
          <w:color w:val="000000"/>
          <w:szCs w:val="21"/>
        </w:rPr>
      </w:pPr>
      <w:r>
        <w:rPr>
          <w:rFonts w:hint="eastAsia"/>
          <w:b/>
          <w:bCs/>
          <w:color w:val="000000"/>
          <w:szCs w:val="21"/>
        </w:rPr>
        <w:t>作者简介：</w:t>
      </w:r>
    </w:p>
    <w:p w14:paraId="2A394FF4" w14:textId="7AEFED8F" w:rsidR="00A572B1" w:rsidRDefault="00A572B1" w:rsidP="00D65D67">
      <w:pPr>
        <w:shd w:val="clear" w:color="auto" w:fill="FFFFFF"/>
        <w:rPr>
          <w:b/>
          <w:bCs/>
          <w:color w:val="000000"/>
          <w:szCs w:val="21"/>
        </w:rPr>
      </w:pPr>
    </w:p>
    <w:p w14:paraId="70C28DBF" w14:textId="6179747E" w:rsidR="00A572B1" w:rsidRPr="00A572B1" w:rsidRDefault="00190E61" w:rsidP="00A572B1">
      <w:pPr>
        <w:shd w:val="clear" w:color="auto" w:fill="FFFFFF"/>
        <w:ind w:firstLineChars="200" w:firstLine="422"/>
        <w:rPr>
          <w:color w:val="000000"/>
          <w:szCs w:val="21"/>
        </w:rPr>
      </w:pPr>
      <w:r>
        <w:rPr>
          <w:b/>
          <w:bCs/>
          <w:noProof/>
          <w:color w:val="000000"/>
          <w:szCs w:val="21"/>
        </w:rPr>
        <w:drawing>
          <wp:anchor distT="0" distB="0" distL="114300" distR="114300" simplePos="0" relativeHeight="251718656" behindDoc="0" locked="0" layoutInCell="1" allowOverlap="1" wp14:anchorId="227A1768" wp14:editId="6BBE947B">
            <wp:simplePos x="0" y="0"/>
            <wp:positionH relativeFrom="column">
              <wp:posOffset>1270</wp:posOffset>
            </wp:positionH>
            <wp:positionV relativeFrom="paragraph">
              <wp:posOffset>65405</wp:posOffset>
            </wp:positionV>
            <wp:extent cx="900000" cy="900000"/>
            <wp:effectExtent l="0" t="0" r="0" b="0"/>
            <wp:wrapSquare wrapText="bothSides"/>
            <wp:docPr id="181322890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margin">
              <wp14:pctWidth>0</wp14:pctWidth>
            </wp14:sizeRelH>
            <wp14:sizeRelV relativeFrom="margin">
              <wp14:pctHeight>0</wp14:pctHeight>
            </wp14:sizeRelV>
          </wp:anchor>
        </w:drawing>
      </w:r>
      <w:r w:rsidR="00A572B1" w:rsidRPr="00A572B1">
        <w:rPr>
          <w:rFonts w:hint="eastAsia"/>
          <w:b/>
          <w:bCs/>
          <w:color w:val="000000"/>
          <w:szCs w:val="21"/>
        </w:rPr>
        <w:t>珍娜·伯曼（</w:t>
      </w:r>
      <w:r w:rsidR="00A572B1" w:rsidRPr="00A572B1">
        <w:rPr>
          <w:rFonts w:hint="eastAsia"/>
          <w:b/>
          <w:bCs/>
          <w:color w:val="000000"/>
          <w:szCs w:val="21"/>
        </w:rPr>
        <w:t>Jenna Berman</w:t>
      </w:r>
      <w:r w:rsidR="00A572B1" w:rsidRPr="00A572B1">
        <w:rPr>
          <w:rFonts w:hint="eastAsia"/>
          <w:b/>
          <w:bCs/>
          <w:color w:val="000000"/>
          <w:szCs w:val="21"/>
        </w:rPr>
        <w:t>）</w:t>
      </w:r>
      <w:r w:rsidR="00A572B1" w:rsidRPr="00A572B1">
        <w:rPr>
          <w:rFonts w:hint="eastAsia"/>
          <w:color w:val="000000"/>
          <w:szCs w:val="21"/>
        </w:rPr>
        <w:t>是治疗师，在纽约布鲁克林和新泽西蒙特克莱尔设有办事处。她拥有霍巴特和威廉</w:t>
      </w:r>
      <w:r w:rsidR="00A572B1">
        <w:rPr>
          <w:rFonts w:hint="eastAsia"/>
          <w:color w:val="000000"/>
          <w:szCs w:val="21"/>
        </w:rPr>
        <w:t>·</w:t>
      </w:r>
      <w:r w:rsidR="00A572B1" w:rsidRPr="00A572B1">
        <w:rPr>
          <w:rFonts w:hint="eastAsia"/>
          <w:color w:val="000000"/>
          <w:szCs w:val="21"/>
        </w:rPr>
        <w:t>史密斯学院</w:t>
      </w:r>
      <w:r w:rsidR="00A572B1">
        <w:rPr>
          <w:rFonts w:hint="eastAsia"/>
          <w:color w:val="000000"/>
          <w:szCs w:val="21"/>
        </w:rPr>
        <w:t>（</w:t>
      </w:r>
      <w:r w:rsidR="00A572B1" w:rsidRPr="00A572B1">
        <w:rPr>
          <w:color w:val="000000"/>
          <w:szCs w:val="21"/>
        </w:rPr>
        <w:t>Hobart and William Smith Colleges</w:t>
      </w:r>
      <w:r w:rsidR="00A572B1">
        <w:rPr>
          <w:rFonts w:hint="eastAsia"/>
          <w:color w:val="000000"/>
          <w:szCs w:val="21"/>
        </w:rPr>
        <w:t>）</w:t>
      </w:r>
      <w:r w:rsidR="00A572B1" w:rsidRPr="00A572B1">
        <w:rPr>
          <w:rFonts w:hint="eastAsia"/>
          <w:color w:val="000000"/>
          <w:szCs w:val="21"/>
        </w:rPr>
        <w:t>心理学学位、哥伦比亚大学社会工作硕士学位，并在阿克曼家庭研究所</w:t>
      </w:r>
      <w:r>
        <w:rPr>
          <w:rFonts w:hint="eastAsia"/>
          <w:color w:val="000000"/>
          <w:szCs w:val="21"/>
        </w:rPr>
        <w:t>（</w:t>
      </w:r>
      <w:r w:rsidRPr="00190E61">
        <w:rPr>
          <w:color w:val="000000"/>
          <w:szCs w:val="21"/>
        </w:rPr>
        <w:t>Ackerman Institute for the Family</w:t>
      </w:r>
      <w:r>
        <w:rPr>
          <w:rFonts w:hint="eastAsia"/>
          <w:color w:val="000000"/>
          <w:szCs w:val="21"/>
        </w:rPr>
        <w:t>）</w:t>
      </w:r>
      <w:r w:rsidR="00A572B1" w:rsidRPr="00A572B1">
        <w:rPr>
          <w:rFonts w:hint="eastAsia"/>
          <w:color w:val="000000"/>
          <w:szCs w:val="21"/>
        </w:rPr>
        <w:t>和纽约大学接受过研究生培训。珍娜在门诊心理健康、学校、寄宿和医疗环境方面拥有丰富的工作经验。珍娜热衷于帮助儿童和青少年克服障碍、发挥潜能。她目前与伴侣科林、女儿娜塔莎以及两只猫</w:t>
      </w:r>
      <w:r w:rsidR="00A572B1" w:rsidRPr="00A572B1">
        <w:rPr>
          <w:rFonts w:hint="eastAsia"/>
          <w:color w:val="000000"/>
          <w:szCs w:val="21"/>
        </w:rPr>
        <w:t>Benson</w:t>
      </w:r>
      <w:r w:rsidR="00A572B1" w:rsidRPr="00A572B1">
        <w:rPr>
          <w:rFonts w:hint="eastAsia"/>
          <w:color w:val="000000"/>
          <w:szCs w:val="21"/>
        </w:rPr>
        <w:t>和</w:t>
      </w:r>
      <w:r w:rsidR="00A572B1" w:rsidRPr="00A572B1">
        <w:rPr>
          <w:rFonts w:hint="eastAsia"/>
          <w:color w:val="000000"/>
          <w:szCs w:val="21"/>
        </w:rPr>
        <w:t>Stabler</w:t>
      </w:r>
      <w:r w:rsidR="00A572B1" w:rsidRPr="00A572B1">
        <w:rPr>
          <w:rFonts w:hint="eastAsia"/>
          <w:color w:val="000000"/>
          <w:szCs w:val="21"/>
        </w:rPr>
        <w:t>一起居住在新泽西州蒙特克莱尔。</w:t>
      </w:r>
    </w:p>
    <w:p w14:paraId="7675598D" w14:textId="77777777" w:rsidR="00A572B1" w:rsidRPr="00A572B1" w:rsidRDefault="00A572B1" w:rsidP="00D65D67">
      <w:pPr>
        <w:shd w:val="clear" w:color="auto" w:fill="FFFFFF"/>
        <w:rPr>
          <w:b/>
          <w:bCs/>
          <w:color w:val="000000"/>
          <w:szCs w:val="21"/>
        </w:rPr>
      </w:pPr>
    </w:p>
    <w:p w14:paraId="384D2679" w14:textId="42F4CD79" w:rsidR="00A572B1" w:rsidRDefault="000B27BD" w:rsidP="00D65D67">
      <w:pPr>
        <w:shd w:val="clear" w:color="auto" w:fill="FFFFFF"/>
        <w:rPr>
          <w:b/>
          <w:bCs/>
          <w:color w:val="000000"/>
          <w:szCs w:val="21"/>
        </w:rPr>
      </w:pPr>
      <w:r>
        <w:rPr>
          <w:b/>
          <w:bCs/>
          <w:color w:val="000000"/>
          <w:szCs w:val="21"/>
        </w:rPr>
        <w:t>内文插图：</w:t>
      </w:r>
    </w:p>
    <w:p w14:paraId="447B6729" w14:textId="77777777" w:rsidR="000B27BD" w:rsidRDefault="000B27BD" w:rsidP="00D65D67">
      <w:pPr>
        <w:shd w:val="clear" w:color="auto" w:fill="FFFFFF"/>
        <w:rPr>
          <w:b/>
          <w:bCs/>
          <w:color w:val="000000"/>
          <w:szCs w:val="21"/>
        </w:rPr>
      </w:pPr>
    </w:p>
    <w:p w14:paraId="4D315F51" w14:textId="77777777" w:rsidR="000B27BD" w:rsidRDefault="000B27BD" w:rsidP="00D65D67">
      <w:pPr>
        <w:shd w:val="clear" w:color="auto" w:fill="FFFFFF"/>
        <w:rPr>
          <w:b/>
          <w:bCs/>
          <w:color w:val="000000"/>
          <w:szCs w:val="21"/>
        </w:rPr>
      </w:pPr>
    </w:p>
    <w:p w14:paraId="7A2294F1" w14:textId="78F52365" w:rsidR="000B27BD" w:rsidRDefault="000B27BD" w:rsidP="00D65D67">
      <w:pPr>
        <w:shd w:val="clear" w:color="auto" w:fill="FFFFFF"/>
        <w:rPr>
          <w:b/>
          <w:bCs/>
          <w:color w:val="000000"/>
          <w:szCs w:val="21"/>
        </w:rPr>
      </w:pPr>
      <w:r>
        <w:rPr>
          <w:noProof/>
        </w:rPr>
        <w:drawing>
          <wp:inline distT="0" distB="0" distL="0" distR="0" wp14:anchorId="6F5BE2CF" wp14:editId="2FBF7CDD">
            <wp:extent cx="5400040" cy="3221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221990"/>
                    </a:xfrm>
                    <a:prstGeom prst="rect">
                      <a:avLst/>
                    </a:prstGeom>
                  </pic:spPr>
                </pic:pic>
              </a:graphicData>
            </a:graphic>
          </wp:inline>
        </w:drawing>
      </w:r>
    </w:p>
    <w:p w14:paraId="1BB8DEAF" w14:textId="69DA4D2B" w:rsidR="000B27BD" w:rsidRDefault="000B27BD" w:rsidP="00D65D67">
      <w:pPr>
        <w:shd w:val="clear" w:color="auto" w:fill="FFFFFF"/>
        <w:rPr>
          <w:b/>
          <w:bCs/>
          <w:color w:val="000000"/>
          <w:szCs w:val="21"/>
        </w:rPr>
      </w:pPr>
      <w:r>
        <w:rPr>
          <w:noProof/>
        </w:rPr>
        <w:drawing>
          <wp:inline distT="0" distB="0" distL="0" distR="0" wp14:anchorId="76CF6BF2" wp14:editId="6A0FB948">
            <wp:extent cx="5527702" cy="3933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9446" cy="3935066"/>
                    </a:xfrm>
                    <a:prstGeom prst="rect">
                      <a:avLst/>
                    </a:prstGeom>
                  </pic:spPr>
                </pic:pic>
              </a:graphicData>
            </a:graphic>
          </wp:inline>
        </w:drawing>
      </w:r>
    </w:p>
    <w:p w14:paraId="1E43A03D" w14:textId="30FA49E0" w:rsidR="000B27BD" w:rsidRDefault="000B27BD" w:rsidP="00D65D67">
      <w:pPr>
        <w:shd w:val="clear" w:color="auto" w:fill="FFFFFF"/>
        <w:rPr>
          <w:b/>
          <w:bCs/>
          <w:color w:val="000000"/>
          <w:szCs w:val="21"/>
        </w:rPr>
      </w:pPr>
    </w:p>
    <w:p w14:paraId="236714A3" w14:textId="77777777" w:rsidR="000B27BD" w:rsidRDefault="000B27BD" w:rsidP="00D65D67">
      <w:pPr>
        <w:shd w:val="clear" w:color="auto" w:fill="FFFFFF"/>
        <w:rPr>
          <w:b/>
          <w:bCs/>
          <w:color w:val="000000"/>
          <w:szCs w:val="21"/>
        </w:rPr>
      </w:pPr>
    </w:p>
    <w:p w14:paraId="448F67D6" w14:textId="77777777" w:rsidR="000B27BD" w:rsidRDefault="000B27BD" w:rsidP="00D65D67">
      <w:pPr>
        <w:shd w:val="clear" w:color="auto" w:fill="FFFFFF"/>
        <w:rPr>
          <w:b/>
          <w:bCs/>
          <w:color w:val="000000"/>
          <w:szCs w:val="21"/>
        </w:rPr>
      </w:pPr>
    </w:p>
    <w:p w14:paraId="53C9209A" w14:textId="77777777" w:rsidR="00D65D67" w:rsidRPr="004922C2" w:rsidRDefault="00D65D67" w:rsidP="00D65D67">
      <w:pPr>
        <w:widowControl/>
        <w:shd w:val="clear" w:color="auto" w:fill="FFFFFF"/>
        <w:rPr>
          <w:color w:val="000000"/>
          <w:kern w:val="0"/>
          <w:szCs w:val="21"/>
        </w:rPr>
      </w:pPr>
      <w:bookmarkStart w:id="0" w:name="_GoBack"/>
      <w:bookmarkEnd w:id="0"/>
      <w:r w:rsidRPr="004922C2">
        <w:rPr>
          <w:b/>
          <w:bCs/>
          <w:color w:val="000000"/>
          <w:kern w:val="0"/>
          <w:szCs w:val="21"/>
        </w:rPr>
        <w:t>感谢您的阅读！</w:t>
      </w:r>
    </w:p>
    <w:p w14:paraId="65F49A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请将反馈信息发至：</w:t>
      </w:r>
      <w:r w:rsidRPr="004922C2">
        <w:rPr>
          <w:rFonts w:eastAsia="华文中宋"/>
          <w:b/>
          <w:bCs/>
          <w:color w:val="000000"/>
          <w:kern w:val="0"/>
          <w:szCs w:val="21"/>
        </w:rPr>
        <w:t>版权负责人</w:t>
      </w:r>
    </w:p>
    <w:p w14:paraId="73CD54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lastRenderedPageBreak/>
        <w:t>Email</w:t>
      </w:r>
      <w:r w:rsidRPr="004922C2">
        <w:rPr>
          <w:color w:val="000000"/>
          <w:kern w:val="0"/>
          <w:szCs w:val="21"/>
        </w:rPr>
        <w:t>：</w:t>
      </w:r>
      <w:hyperlink r:id="rId12" w:tgtFrame="_blank" w:history="1">
        <w:r w:rsidRPr="004922C2">
          <w:rPr>
            <w:color w:val="0000FF"/>
            <w:kern w:val="0"/>
            <w:szCs w:val="21"/>
            <w:u w:val="single"/>
          </w:rPr>
          <w:t>Rights@nurnberg.com.cn</w:t>
        </w:r>
      </w:hyperlink>
    </w:p>
    <w:p w14:paraId="2724EE8B" w14:textId="5E83258D" w:rsidR="00D65D67" w:rsidRPr="004922C2" w:rsidRDefault="00D65D67" w:rsidP="00D65D67">
      <w:pPr>
        <w:widowControl/>
        <w:shd w:val="clear" w:color="auto" w:fill="FFFFFF"/>
        <w:tabs>
          <w:tab w:val="left" w:pos="5719"/>
        </w:tabs>
        <w:rPr>
          <w:color w:val="000000"/>
          <w:kern w:val="0"/>
          <w:szCs w:val="21"/>
        </w:rPr>
      </w:pPr>
      <w:r w:rsidRPr="004922C2">
        <w:rPr>
          <w:color w:val="000000"/>
          <w:kern w:val="0"/>
          <w:szCs w:val="21"/>
        </w:rPr>
        <w:t>安德鲁</w:t>
      </w:r>
      <w:r w:rsidRPr="004922C2">
        <w:rPr>
          <w:color w:val="000000"/>
          <w:kern w:val="0"/>
          <w:szCs w:val="21"/>
        </w:rPr>
        <w:t>·</w:t>
      </w:r>
      <w:r w:rsidRPr="004922C2">
        <w:rPr>
          <w:color w:val="000000"/>
          <w:kern w:val="0"/>
          <w:szCs w:val="21"/>
        </w:rPr>
        <w:t>纳伯格联合国际有限公司北京代表处</w:t>
      </w:r>
    </w:p>
    <w:p w14:paraId="4EE00A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北京市海淀区中关村大街甲</w:t>
      </w:r>
      <w:r w:rsidRPr="004922C2">
        <w:rPr>
          <w:color w:val="000000"/>
          <w:kern w:val="0"/>
          <w:szCs w:val="21"/>
        </w:rPr>
        <w:t>59</w:t>
      </w:r>
      <w:r w:rsidRPr="004922C2">
        <w:rPr>
          <w:color w:val="000000"/>
          <w:kern w:val="0"/>
          <w:szCs w:val="21"/>
        </w:rPr>
        <w:t>号中国人民大学文化大厦</w:t>
      </w:r>
      <w:r w:rsidRPr="004922C2">
        <w:rPr>
          <w:color w:val="000000"/>
          <w:kern w:val="0"/>
          <w:szCs w:val="21"/>
        </w:rPr>
        <w:t>1705</w:t>
      </w:r>
      <w:r w:rsidRPr="004922C2">
        <w:rPr>
          <w:color w:val="000000"/>
          <w:kern w:val="0"/>
          <w:szCs w:val="21"/>
        </w:rPr>
        <w:t>室</w:t>
      </w:r>
      <w:r w:rsidRPr="004922C2">
        <w:rPr>
          <w:color w:val="000000"/>
          <w:kern w:val="0"/>
          <w:szCs w:val="21"/>
        </w:rPr>
        <w:t>, </w:t>
      </w:r>
      <w:r w:rsidRPr="004922C2">
        <w:rPr>
          <w:color w:val="000000"/>
          <w:kern w:val="0"/>
          <w:szCs w:val="21"/>
        </w:rPr>
        <w:t>邮编：</w:t>
      </w:r>
      <w:r w:rsidRPr="004922C2">
        <w:rPr>
          <w:color w:val="000000"/>
          <w:kern w:val="0"/>
          <w:szCs w:val="21"/>
        </w:rPr>
        <w:t>100872</w:t>
      </w:r>
    </w:p>
    <w:p w14:paraId="03F675EC" w14:textId="6D70DF3B" w:rsidR="00D65D67" w:rsidRPr="004922C2" w:rsidRDefault="00D65D67" w:rsidP="00D65D67">
      <w:pPr>
        <w:widowControl/>
        <w:shd w:val="clear" w:color="auto" w:fill="FFFFFF"/>
        <w:rPr>
          <w:color w:val="000000"/>
          <w:kern w:val="0"/>
          <w:szCs w:val="21"/>
        </w:rPr>
      </w:pPr>
      <w:r w:rsidRPr="004922C2">
        <w:rPr>
          <w:color w:val="000000"/>
          <w:kern w:val="0"/>
          <w:szCs w:val="21"/>
        </w:rPr>
        <w:t>电话：</w:t>
      </w:r>
      <w:r w:rsidRPr="004922C2">
        <w:rPr>
          <w:color w:val="000000"/>
          <w:kern w:val="0"/>
          <w:szCs w:val="21"/>
        </w:rPr>
        <w:t xml:space="preserve">010-82504106, </w:t>
      </w:r>
      <w:r w:rsidRPr="004922C2">
        <w:rPr>
          <w:color w:val="000000"/>
          <w:kern w:val="0"/>
          <w:szCs w:val="21"/>
        </w:rPr>
        <w:t>传真：</w:t>
      </w:r>
      <w:r w:rsidRPr="004922C2">
        <w:rPr>
          <w:color w:val="000000"/>
          <w:kern w:val="0"/>
          <w:szCs w:val="21"/>
        </w:rPr>
        <w:t>010-82504200</w:t>
      </w:r>
    </w:p>
    <w:p w14:paraId="2116A073" w14:textId="77777777" w:rsidR="00D65D67" w:rsidRPr="004922C2" w:rsidRDefault="00D65D67" w:rsidP="00D65D67">
      <w:pPr>
        <w:widowControl/>
        <w:shd w:val="clear" w:color="auto" w:fill="FFFFFF"/>
        <w:rPr>
          <w:color w:val="000000"/>
          <w:kern w:val="0"/>
          <w:szCs w:val="21"/>
        </w:rPr>
      </w:pPr>
      <w:r w:rsidRPr="004922C2">
        <w:rPr>
          <w:color w:val="000000"/>
          <w:kern w:val="0"/>
          <w:szCs w:val="21"/>
        </w:rPr>
        <w:t>公司网址：</w:t>
      </w:r>
      <w:hyperlink r:id="rId13" w:tgtFrame="_blank" w:history="1">
        <w:r w:rsidRPr="004922C2">
          <w:rPr>
            <w:color w:val="0000FF"/>
            <w:kern w:val="0"/>
            <w:szCs w:val="21"/>
            <w:u w:val="single"/>
          </w:rPr>
          <w:t>http://www.nurnberg.com.cn</w:t>
        </w:r>
      </w:hyperlink>
    </w:p>
    <w:p w14:paraId="7C161AB7"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书目下载：</w:t>
      </w:r>
      <w:hyperlink r:id="rId14" w:tgtFrame="_blank" w:history="1">
        <w:r w:rsidRPr="004922C2">
          <w:rPr>
            <w:color w:val="0000FF"/>
            <w:kern w:val="0"/>
            <w:szCs w:val="21"/>
            <w:u w:val="single"/>
          </w:rPr>
          <w:t>http://www.nurnberg.com.cn/booklist_zh/list.aspx</w:t>
        </w:r>
      </w:hyperlink>
    </w:p>
    <w:p w14:paraId="770BCE7F"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书讯浏览：</w:t>
      </w:r>
      <w:hyperlink r:id="rId15" w:tgtFrame="_blank" w:history="1">
        <w:r w:rsidRPr="004922C2">
          <w:rPr>
            <w:color w:val="0000FF"/>
            <w:kern w:val="0"/>
            <w:szCs w:val="21"/>
            <w:u w:val="single"/>
          </w:rPr>
          <w:t>http://www.nurnberg.com.cn/book/book.aspx</w:t>
        </w:r>
      </w:hyperlink>
    </w:p>
    <w:p w14:paraId="1AFDCD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视频推荐：</w:t>
      </w:r>
      <w:hyperlink r:id="rId16" w:tgtFrame="_blank" w:history="1">
        <w:r w:rsidRPr="004922C2">
          <w:rPr>
            <w:color w:val="0000FF"/>
            <w:kern w:val="0"/>
            <w:szCs w:val="21"/>
            <w:u w:val="single"/>
          </w:rPr>
          <w:t>http://www.nurnberg.com.cn/video/video.aspx</w:t>
        </w:r>
      </w:hyperlink>
    </w:p>
    <w:p w14:paraId="15B81ED7" w14:textId="77777777" w:rsidR="00D65D67" w:rsidRPr="004922C2" w:rsidRDefault="00D65D67" w:rsidP="00D65D67">
      <w:pPr>
        <w:widowControl/>
        <w:shd w:val="clear" w:color="auto" w:fill="FFFFFF"/>
        <w:rPr>
          <w:color w:val="000000"/>
          <w:kern w:val="0"/>
          <w:szCs w:val="21"/>
        </w:rPr>
      </w:pPr>
      <w:r w:rsidRPr="004922C2">
        <w:rPr>
          <w:color w:val="000000"/>
          <w:kern w:val="0"/>
          <w:szCs w:val="21"/>
        </w:rPr>
        <w:t>豆瓣小站：</w:t>
      </w:r>
      <w:hyperlink r:id="rId17" w:tgtFrame="_blank" w:history="1">
        <w:r w:rsidRPr="004922C2">
          <w:rPr>
            <w:color w:val="0000FF"/>
            <w:kern w:val="0"/>
            <w:szCs w:val="21"/>
            <w:u w:val="single"/>
          </w:rPr>
          <w:t>http://site.douban.com/110577/</w:t>
        </w:r>
      </w:hyperlink>
    </w:p>
    <w:p w14:paraId="5383EAFB" w14:textId="77777777" w:rsidR="00D65D67" w:rsidRPr="004922C2" w:rsidRDefault="00D65D67" w:rsidP="00D65D67">
      <w:pPr>
        <w:widowControl/>
        <w:shd w:val="clear" w:color="auto" w:fill="FFFFFF"/>
        <w:rPr>
          <w:color w:val="000000"/>
          <w:kern w:val="0"/>
          <w:szCs w:val="21"/>
        </w:rPr>
      </w:pPr>
      <w:r w:rsidRPr="004922C2">
        <w:rPr>
          <w:color w:val="000000"/>
          <w:kern w:val="0"/>
          <w:szCs w:val="21"/>
        </w:rPr>
        <w:t>新浪微博：</w:t>
      </w:r>
      <w:hyperlink r:id="rId18" w:tgtFrame="_blank" w:history="1">
        <w:r w:rsidRPr="004922C2">
          <w:rPr>
            <w:color w:val="0000FF"/>
            <w:kern w:val="0"/>
            <w:szCs w:val="21"/>
            <w:u w:val="single"/>
          </w:rPr>
          <w:t>安德鲁纳伯格公司的微博</w:t>
        </w:r>
        <w:r w:rsidRPr="004922C2">
          <w:rPr>
            <w:color w:val="0000FF"/>
            <w:kern w:val="0"/>
            <w:szCs w:val="21"/>
            <w:u w:val="single"/>
          </w:rPr>
          <w:t>_</w:t>
        </w:r>
        <w:r w:rsidRPr="004922C2">
          <w:rPr>
            <w:color w:val="0000FF"/>
            <w:kern w:val="0"/>
            <w:szCs w:val="21"/>
            <w:u w:val="single"/>
          </w:rPr>
          <w:t>微博</w:t>
        </w:r>
        <w:r w:rsidRPr="004922C2">
          <w:rPr>
            <w:color w:val="0000FF"/>
            <w:kern w:val="0"/>
            <w:szCs w:val="21"/>
            <w:u w:val="single"/>
          </w:rPr>
          <w:t> (weibo.com)</w:t>
        </w:r>
      </w:hyperlink>
    </w:p>
    <w:p w14:paraId="06DA86F7" w14:textId="57D24FD3" w:rsidR="00D65D67" w:rsidRPr="004922C2" w:rsidRDefault="00D65D67" w:rsidP="00D65D67">
      <w:pPr>
        <w:widowControl/>
        <w:shd w:val="clear" w:color="auto" w:fill="FFFFFF"/>
        <w:rPr>
          <w:color w:val="000000"/>
          <w:kern w:val="0"/>
          <w:szCs w:val="21"/>
        </w:rPr>
      </w:pPr>
      <w:r w:rsidRPr="004922C2">
        <w:rPr>
          <w:color w:val="000000"/>
          <w:kern w:val="0"/>
          <w:szCs w:val="21"/>
        </w:rPr>
        <w:t>微信订阅号：</w:t>
      </w:r>
      <w:r w:rsidRPr="004922C2">
        <w:rPr>
          <w:color w:val="000000"/>
          <w:kern w:val="0"/>
          <w:szCs w:val="21"/>
        </w:rPr>
        <w:t>ANABJ2002</w:t>
      </w:r>
    </w:p>
    <w:p w14:paraId="087854CD" w14:textId="77777777" w:rsidR="00D65D67" w:rsidRPr="004922C2" w:rsidRDefault="00D65D67" w:rsidP="00D65D67">
      <w:pPr>
        <w:ind w:right="420"/>
        <w:rPr>
          <w:color w:val="000000"/>
        </w:rPr>
      </w:pPr>
      <w:r w:rsidRPr="004922C2">
        <w:rPr>
          <w:noProof/>
          <w:color w:val="000000"/>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4922C2">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9FCC" w14:textId="77777777" w:rsidR="009C7DD3" w:rsidRDefault="009C7DD3">
      <w:r>
        <w:separator/>
      </w:r>
    </w:p>
  </w:endnote>
  <w:endnote w:type="continuationSeparator" w:id="0">
    <w:p w14:paraId="0143AD71" w14:textId="77777777" w:rsidR="009C7DD3" w:rsidRDefault="009C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E488C">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126AC" w14:textId="77777777" w:rsidR="009C7DD3" w:rsidRDefault="009C7DD3">
      <w:r>
        <w:separator/>
      </w:r>
    </w:p>
  </w:footnote>
  <w:footnote w:type="continuationSeparator" w:id="0">
    <w:p w14:paraId="5C47F7AD" w14:textId="77777777" w:rsidR="009C7DD3" w:rsidRDefault="009C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412"/>
    <w:multiLevelType w:val="hybridMultilevel"/>
    <w:tmpl w:val="D2603114"/>
    <w:lvl w:ilvl="0" w:tplc="9E6037B0">
      <w:numFmt w:val="bullet"/>
      <w:lvlText w:val="·"/>
      <w:lvlJc w:val="left"/>
      <w:pPr>
        <w:ind w:left="360" w:hanging="360"/>
      </w:pPr>
      <w:rPr>
        <w:rFonts w:ascii="宋体" w:eastAsia="宋体" w:hAnsi="宋体" w:cs="Times New Roman" w:hint="eastAsia"/>
        <w:b w:val="0"/>
        <w:color w:val="333333"/>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F685C1F"/>
    <w:multiLevelType w:val="hybridMultilevel"/>
    <w:tmpl w:val="7D5A7250"/>
    <w:lvl w:ilvl="0" w:tplc="D0A833D2">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1D6D"/>
    <w:rsid w:val="00012981"/>
    <w:rsid w:val="00013CE1"/>
    <w:rsid w:val="00014C1E"/>
    <w:rsid w:val="000154D7"/>
    <w:rsid w:val="00015D9E"/>
    <w:rsid w:val="00016A67"/>
    <w:rsid w:val="0002623F"/>
    <w:rsid w:val="0003734A"/>
    <w:rsid w:val="00037EDE"/>
    <w:rsid w:val="00044468"/>
    <w:rsid w:val="000471BE"/>
    <w:rsid w:val="00052601"/>
    <w:rsid w:val="0005296B"/>
    <w:rsid w:val="00055917"/>
    <w:rsid w:val="00056082"/>
    <w:rsid w:val="0006074F"/>
    <w:rsid w:val="000649FF"/>
    <w:rsid w:val="0006722F"/>
    <w:rsid w:val="00067E08"/>
    <w:rsid w:val="000703E9"/>
    <w:rsid w:val="000721D3"/>
    <w:rsid w:val="0007792C"/>
    <w:rsid w:val="00080A1A"/>
    <w:rsid w:val="000828F5"/>
    <w:rsid w:val="00094542"/>
    <w:rsid w:val="000A276C"/>
    <w:rsid w:val="000A29A9"/>
    <w:rsid w:val="000A2E1D"/>
    <w:rsid w:val="000A73C3"/>
    <w:rsid w:val="000B0918"/>
    <w:rsid w:val="000B22DE"/>
    <w:rsid w:val="000B27BD"/>
    <w:rsid w:val="000B4B1E"/>
    <w:rsid w:val="000C1EE1"/>
    <w:rsid w:val="000C380D"/>
    <w:rsid w:val="000C4692"/>
    <w:rsid w:val="000C6B43"/>
    <w:rsid w:val="000C7101"/>
    <w:rsid w:val="000C780B"/>
    <w:rsid w:val="000D447B"/>
    <w:rsid w:val="000E219B"/>
    <w:rsid w:val="000F3B3C"/>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0E61"/>
    <w:rsid w:val="001913BB"/>
    <w:rsid w:val="00197385"/>
    <w:rsid w:val="001A170B"/>
    <w:rsid w:val="001A7625"/>
    <w:rsid w:val="001B2F5C"/>
    <w:rsid w:val="001B3067"/>
    <w:rsid w:val="001B5222"/>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7694D"/>
    <w:rsid w:val="0028760E"/>
    <w:rsid w:val="002904B8"/>
    <w:rsid w:val="00294410"/>
    <w:rsid w:val="00295DF5"/>
    <w:rsid w:val="002A022A"/>
    <w:rsid w:val="002A17A3"/>
    <w:rsid w:val="002A304E"/>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1697D"/>
    <w:rsid w:val="00320925"/>
    <w:rsid w:val="00321AF4"/>
    <w:rsid w:val="003222F0"/>
    <w:rsid w:val="00322B4B"/>
    <w:rsid w:val="00326C8D"/>
    <w:rsid w:val="003311A3"/>
    <w:rsid w:val="00331CEE"/>
    <w:rsid w:val="003330B6"/>
    <w:rsid w:val="00337304"/>
    <w:rsid w:val="003442ED"/>
    <w:rsid w:val="00344C37"/>
    <w:rsid w:val="00346BE5"/>
    <w:rsid w:val="0035593A"/>
    <w:rsid w:val="00366751"/>
    <w:rsid w:val="0037085F"/>
    <w:rsid w:val="00375234"/>
    <w:rsid w:val="00383FD0"/>
    <w:rsid w:val="00390940"/>
    <w:rsid w:val="00394EE3"/>
    <w:rsid w:val="003972FB"/>
    <w:rsid w:val="003A45E3"/>
    <w:rsid w:val="003A5EE9"/>
    <w:rsid w:val="003A6586"/>
    <w:rsid w:val="003B1FE1"/>
    <w:rsid w:val="003B25FD"/>
    <w:rsid w:val="003B5916"/>
    <w:rsid w:val="003C11BB"/>
    <w:rsid w:val="003C2DA6"/>
    <w:rsid w:val="003D4957"/>
    <w:rsid w:val="003E0567"/>
    <w:rsid w:val="003E2B7F"/>
    <w:rsid w:val="003E754D"/>
    <w:rsid w:val="003F05DE"/>
    <w:rsid w:val="003F0933"/>
    <w:rsid w:val="003F0CD0"/>
    <w:rsid w:val="003F2F14"/>
    <w:rsid w:val="003F5825"/>
    <w:rsid w:val="003F795C"/>
    <w:rsid w:val="0040050E"/>
    <w:rsid w:val="00407A91"/>
    <w:rsid w:val="004148D5"/>
    <w:rsid w:val="00414A9C"/>
    <w:rsid w:val="004150F4"/>
    <w:rsid w:val="00422041"/>
    <w:rsid w:val="00431D1E"/>
    <w:rsid w:val="0043213E"/>
    <w:rsid w:val="004444BF"/>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22C2"/>
    <w:rsid w:val="004936E4"/>
    <w:rsid w:val="00497C21"/>
    <w:rsid w:val="004A18EB"/>
    <w:rsid w:val="004A5622"/>
    <w:rsid w:val="004B0251"/>
    <w:rsid w:val="004B4C85"/>
    <w:rsid w:val="004B64D1"/>
    <w:rsid w:val="004C7A29"/>
    <w:rsid w:val="004D117F"/>
    <w:rsid w:val="004E4310"/>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081B"/>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1124"/>
    <w:rsid w:val="005B212D"/>
    <w:rsid w:val="005B5F89"/>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488C"/>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48B1"/>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1A2C"/>
    <w:rsid w:val="00947EB5"/>
    <w:rsid w:val="009517D3"/>
    <w:rsid w:val="0096089F"/>
    <w:rsid w:val="00961AEF"/>
    <w:rsid w:val="009860D3"/>
    <w:rsid w:val="00990F6E"/>
    <w:rsid w:val="009921FC"/>
    <w:rsid w:val="009A17B0"/>
    <w:rsid w:val="009A6621"/>
    <w:rsid w:val="009B202E"/>
    <w:rsid w:val="009B44FD"/>
    <w:rsid w:val="009C213E"/>
    <w:rsid w:val="009C2F45"/>
    <w:rsid w:val="009C31DF"/>
    <w:rsid w:val="009C50AB"/>
    <w:rsid w:val="009C666B"/>
    <w:rsid w:val="009C68E1"/>
    <w:rsid w:val="009C7DD3"/>
    <w:rsid w:val="009D11E9"/>
    <w:rsid w:val="009D4F6F"/>
    <w:rsid w:val="009E2A59"/>
    <w:rsid w:val="009E751F"/>
    <w:rsid w:val="009E75BC"/>
    <w:rsid w:val="009F1E68"/>
    <w:rsid w:val="009F2CE0"/>
    <w:rsid w:val="00A005AB"/>
    <w:rsid w:val="00A054DA"/>
    <w:rsid w:val="00A105E3"/>
    <w:rsid w:val="00A11986"/>
    <w:rsid w:val="00A135C0"/>
    <w:rsid w:val="00A13AC1"/>
    <w:rsid w:val="00A174E5"/>
    <w:rsid w:val="00A21B53"/>
    <w:rsid w:val="00A25133"/>
    <w:rsid w:val="00A353AC"/>
    <w:rsid w:val="00A40988"/>
    <w:rsid w:val="00A44B8C"/>
    <w:rsid w:val="00A526C7"/>
    <w:rsid w:val="00A572B1"/>
    <w:rsid w:val="00A575A3"/>
    <w:rsid w:val="00A602F6"/>
    <w:rsid w:val="00A651B0"/>
    <w:rsid w:val="00A71D38"/>
    <w:rsid w:val="00A90603"/>
    <w:rsid w:val="00A90612"/>
    <w:rsid w:val="00A910E5"/>
    <w:rsid w:val="00A93FF6"/>
    <w:rsid w:val="00AA1AA9"/>
    <w:rsid w:val="00AA306C"/>
    <w:rsid w:val="00AA4414"/>
    <w:rsid w:val="00AB5463"/>
    <w:rsid w:val="00AC075C"/>
    <w:rsid w:val="00AC3399"/>
    <w:rsid w:val="00AD250E"/>
    <w:rsid w:val="00AE009F"/>
    <w:rsid w:val="00AF374C"/>
    <w:rsid w:val="00B01D5B"/>
    <w:rsid w:val="00B05F67"/>
    <w:rsid w:val="00B06FCF"/>
    <w:rsid w:val="00B07E00"/>
    <w:rsid w:val="00B10C8B"/>
    <w:rsid w:val="00B11565"/>
    <w:rsid w:val="00B1495D"/>
    <w:rsid w:val="00B16B56"/>
    <w:rsid w:val="00B210C4"/>
    <w:rsid w:val="00B21544"/>
    <w:rsid w:val="00B26A7A"/>
    <w:rsid w:val="00B37F3F"/>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34F6"/>
    <w:rsid w:val="00BA412D"/>
    <w:rsid w:val="00BB3761"/>
    <w:rsid w:val="00BB3810"/>
    <w:rsid w:val="00BB43BF"/>
    <w:rsid w:val="00BC6148"/>
    <w:rsid w:val="00BC7CFD"/>
    <w:rsid w:val="00BD06E3"/>
    <w:rsid w:val="00BD5420"/>
    <w:rsid w:val="00BE46D7"/>
    <w:rsid w:val="00BF0591"/>
    <w:rsid w:val="00BF4E7A"/>
    <w:rsid w:val="00BF5E63"/>
    <w:rsid w:val="00BF6386"/>
    <w:rsid w:val="00C06640"/>
    <w:rsid w:val="00C11A71"/>
    <w:rsid w:val="00C12C57"/>
    <w:rsid w:val="00C2257A"/>
    <w:rsid w:val="00C238EF"/>
    <w:rsid w:val="00C23B4A"/>
    <w:rsid w:val="00C27D1F"/>
    <w:rsid w:val="00C31280"/>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A35B2"/>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CF712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0930"/>
    <w:rsid w:val="00D81549"/>
    <w:rsid w:val="00D844AC"/>
    <w:rsid w:val="00D87CCE"/>
    <w:rsid w:val="00D924FC"/>
    <w:rsid w:val="00DA45E3"/>
    <w:rsid w:val="00DA4A2A"/>
    <w:rsid w:val="00DA4B7E"/>
    <w:rsid w:val="00DB3BB9"/>
    <w:rsid w:val="00DC3063"/>
    <w:rsid w:val="00DC6F86"/>
    <w:rsid w:val="00DD2D61"/>
    <w:rsid w:val="00DD3D54"/>
    <w:rsid w:val="00DD49F3"/>
    <w:rsid w:val="00DE1211"/>
    <w:rsid w:val="00DE3EC6"/>
    <w:rsid w:val="00DF0621"/>
    <w:rsid w:val="00DF1A51"/>
    <w:rsid w:val="00DF7F28"/>
    <w:rsid w:val="00DF7FA2"/>
    <w:rsid w:val="00E0071D"/>
    <w:rsid w:val="00E122C9"/>
    <w:rsid w:val="00E1269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4D15"/>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0BA1"/>
    <w:rsid w:val="00ED3B90"/>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2BB2"/>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2B1"/>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BA34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Char">
    <w:name w:val="标题 2 Char"/>
    <w:basedOn w:val="a0"/>
    <w:link w:val="2"/>
    <w:semiHidden/>
    <w:rsid w:val="00BA34F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924">
      <w:bodyDiv w:val="1"/>
      <w:marLeft w:val="0"/>
      <w:marRight w:val="0"/>
      <w:marTop w:val="0"/>
      <w:marBottom w:val="0"/>
      <w:divBdr>
        <w:top w:val="none" w:sz="0" w:space="0" w:color="auto"/>
        <w:left w:val="none" w:sz="0" w:space="0" w:color="auto"/>
        <w:bottom w:val="none" w:sz="0" w:space="0" w:color="auto"/>
        <w:right w:val="none" w:sz="0" w:space="0" w:color="auto"/>
      </w:divBdr>
      <w:divsChild>
        <w:div w:id="1144397990">
          <w:marLeft w:val="0"/>
          <w:marRight w:val="0"/>
          <w:marTop w:val="0"/>
          <w:marBottom w:val="0"/>
          <w:divBdr>
            <w:top w:val="none" w:sz="0" w:space="0" w:color="auto"/>
            <w:left w:val="none" w:sz="0" w:space="0" w:color="auto"/>
            <w:bottom w:val="none" w:sz="0" w:space="0" w:color="auto"/>
            <w:right w:val="none" w:sz="0" w:space="0" w:color="auto"/>
          </w:divBdr>
        </w:div>
      </w:divsChild>
    </w:div>
    <w:div w:id="116458360">
      <w:bodyDiv w:val="1"/>
      <w:marLeft w:val="0"/>
      <w:marRight w:val="0"/>
      <w:marTop w:val="0"/>
      <w:marBottom w:val="0"/>
      <w:divBdr>
        <w:top w:val="none" w:sz="0" w:space="0" w:color="auto"/>
        <w:left w:val="none" w:sz="0" w:space="0" w:color="auto"/>
        <w:bottom w:val="none" w:sz="0" w:space="0" w:color="auto"/>
        <w:right w:val="none" w:sz="0" w:space="0" w:color="auto"/>
      </w:divBdr>
      <w:divsChild>
        <w:div w:id="2036299045">
          <w:marLeft w:val="0"/>
          <w:marRight w:val="0"/>
          <w:marTop w:val="0"/>
          <w:marBottom w:val="0"/>
          <w:divBdr>
            <w:top w:val="none" w:sz="0" w:space="0" w:color="auto"/>
            <w:left w:val="none" w:sz="0" w:space="0" w:color="auto"/>
            <w:bottom w:val="none" w:sz="0" w:space="0" w:color="auto"/>
            <w:right w:val="none" w:sz="0" w:space="0" w:color="auto"/>
          </w:divBdr>
        </w:div>
      </w:divsChild>
    </w:div>
    <w:div w:id="278488540">
      <w:bodyDiv w:val="1"/>
      <w:marLeft w:val="0"/>
      <w:marRight w:val="0"/>
      <w:marTop w:val="0"/>
      <w:marBottom w:val="0"/>
      <w:divBdr>
        <w:top w:val="none" w:sz="0" w:space="0" w:color="auto"/>
        <w:left w:val="none" w:sz="0" w:space="0" w:color="auto"/>
        <w:bottom w:val="none" w:sz="0" w:space="0" w:color="auto"/>
        <w:right w:val="none" w:sz="0" w:space="0" w:color="auto"/>
      </w:divBdr>
    </w:div>
    <w:div w:id="310522862">
      <w:bodyDiv w:val="1"/>
      <w:marLeft w:val="0"/>
      <w:marRight w:val="0"/>
      <w:marTop w:val="0"/>
      <w:marBottom w:val="0"/>
      <w:divBdr>
        <w:top w:val="none" w:sz="0" w:space="0" w:color="auto"/>
        <w:left w:val="none" w:sz="0" w:space="0" w:color="auto"/>
        <w:bottom w:val="none" w:sz="0" w:space="0" w:color="auto"/>
        <w:right w:val="none" w:sz="0" w:space="0" w:color="auto"/>
      </w:divBdr>
      <w:divsChild>
        <w:div w:id="222643291">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757603871">
      <w:bodyDiv w:val="1"/>
      <w:marLeft w:val="0"/>
      <w:marRight w:val="0"/>
      <w:marTop w:val="0"/>
      <w:marBottom w:val="0"/>
      <w:divBdr>
        <w:top w:val="none" w:sz="0" w:space="0" w:color="auto"/>
        <w:left w:val="none" w:sz="0" w:space="0" w:color="auto"/>
        <w:bottom w:val="none" w:sz="0" w:space="0" w:color="auto"/>
        <w:right w:val="none" w:sz="0" w:space="0" w:color="auto"/>
      </w:divBdr>
      <w:divsChild>
        <w:div w:id="1233538411">
          <w:marLeft w:val="0"/>
          <w:marRight w:val="0"/>
          <w:marTop w:val="0"/>
          <w:marBottom w:val="0"/>
          <w:divBdr>
            <w:top w:val="none" w:sz="0" w:space="0" w:color="auto"/>
            <w:left w:val="none" w:sz="0" w:space="0" w:color="auto"/>
            <w:bottom w:val="none" w:sz="0" w:space="0" w:color="auto"/>
            <w:right w:val="none" w:sz="0" w:space="0" w:color="auto"/>
          </w:divBdr>
        </w:div>
      </w:divsChild>
    </w:div>
    <w:div w:id="926041234">
      <w:bodyDiv w:val="1"/>
      <w:marLeft w:val="0"/>
      <w:marRight w:val="0"/>
      <w:marTop w:val="0"/>
      <w:marBottom w:val="0"/>
      <w:divBdr>
        <w:top w:val="none" w:sz="0" w:space="0" w:color="auto"/>
        <w:left w:val="none" w:sz="0" w:space="0" w:color="auto"/>
        <w:bottom w:val="none" w:sz="0" w:space="0" w:color="auto"/>
        <w:right w:val="none" w:sz="0" w:space="0" w:color="auto"/>
      </w:divBdr>
      <w:divsChild>
        <w:div w:id="1909879991">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97532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5DB2-AB2B-476C-9ED3-AE569F80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276</Words>
  <Characters>1574</Characters>
  <Application>Microsoft Office Word</Application>
  <DocSecurity>0</DocSecurity>
  <Lines>13</Lines>
  <Paragraphs>3</Paragraphs>
  <ScaleCrop>false</ScaleCrop>
  <Company>2ndSpAcE</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2024-05-26T12:48:00Z</dcterms:created>
  <dcterms:modified xsi:type="dcterms:W3CDTF">2024-05-29T08:07:00Z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