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7B58D233" w:rsidR="007B0B68" w:rsidRPr="004922C2" w:rsidRDefault="00B06FCF" w:rsidP="00D65D67">
      <w:pPr>
        <w:jc w:val="center"/>
        <w:rPr>
          <w:b/>
          <w:bCs/>
          <w:sz w:val="36"/>
          <w:shd w:val="pct10" w:color="auto" w:fill="FFFFFF"/>
        </w:rPr>
      </w:pPr>
      <w:r w:rsidRPr="004922C2">
        <w:rPr>
          <w:b/>
          <w:bCs/>
          <w:sz w:val="36"/>
          <w:shd w:val="pct10" w:color="auto" w:fill="FFFFFF"/>
        </w:rPr>
        <w:t>系</w:t>
      </w:r>
      <w:r w:rsidRPr="004922C2">
        <w:rPr>
          <w:b/>
          <w:bCs/>
          <w:sz w:val="36"/>
          <w:shd w:val="pct10" w:color="auto" w:fill="FFFFFF"/>
        </w:rPr>
        <w:t xml:space="preserve"> </w:t>
      </w:r>
      <w:r w:rsidRPr="004922C2">
        <w:rPr>
          <w:b/>
          <w:bCs/>
          <w:sz w:val="36"/>
          <w:shd w:val="pct10" w:color="auto" w:fill="FFFFFF"/>
        </w:rPr>
        <w:t>列</w:t>
      </w:r>
      <w:r w:rsidR="003E2B7F" w:rsidRPr="004922C2">
        <w:rPr>
          <w:b/>
          <w:bCs/>
          <w:sz w:val="36"/>
          <w:shd w:val="pct10" w:color="auto" w:fill="FFFFFF"/>
        </w:rPr>
        <w:t xml:space="preserve"> </w:t>
      </w:r>
      <w:r w:rsidR="003E2B7F" w:rsidRPr="004922C2">
        <w:rPr>
          <w:b/>
          <w:bCs/>
          <w:sz w:val="36"/>
          <w:shd w:val="pct10" w:color="auto" w:fill="FFFFFF"/>
        </w:rPr>
        <w:t>推</w:t>
      </w:r>
      <w:r w:rsidR="003E2B7F" w:rsidRPr="004922C2">
        <w:rPr>
          <w:b/>
          <w:bCs/>
          <w:sz w:val="36"/>
          <w:shd w:val="pct10" w:color="auto" w:fill="FFFFFF"/>
        </w:rPr>
        <w:t xml:space="preserve"> </w:t>
      </w:r>
      <w:r w:rsidR="003E2B7F" w:rsidRPr="004922C2">
        <w:rPr>
          <w:b/>
          <w:bCs/>
          <w:sz w:val="36"/>
          <w:shd w:val="pct10" w:color="auto" w:fill="FFFFFF"/>
        </w:rPr>
        <w:t>荐</w:t>
      </w:r>
    </w:p>
    <w:p w14:paraId="5FD76A31" w14:textId="5E519467" w:rsidR="00B06FCF" w:rsidRPr="004922C2" w:rsidRDefault="00C31280" w:rsidP="00D65D67">
      <w:pPr>
        <w:jc w:val="center"/>
        <w:rPr>
          <w:b/>
          <w:bCs/>
          <w:sz w:val="36"/>
        </w:rPr>
      </w:pPr>
      <w:r>
        <w:rPr>
          <w:rFonts w:hint="eastAsia"/>
          <w:b/>
          <w:bCs/>
          <w:sz w:val="36"/>
        </w:rPr>
        <w:t>《</w:t>
      </w:r>
      <w:r w:rsidR="00BD42EB">
        <w:rPr>
          <w:rFonts w:hint="eastAsia"/>
          <w:b/>
          <w:bCs/>
          <w:sz w:val="36"/>
        </w:rPr>
        <w:t>揭秘</w:t>
      </w:r>
      <w:r w:rsidR="00F550C5" w:rsidRPr="00F550C5">
        <w:rPr>
          <w:rFonts w:hint="eastAsia"/>
          <w:b/>
          <w:bCs/>
          <w:sz w:val="36"/>
        </w:rPr>
        <w:t>100</w:t>
      </w:r>
      <w:r w:rsidR="00A336EA">
        <w:rPr>
          <w:rFonts w:hint="eastAsia"/>
          <w:b/>
          <w:bCs/>
          <w:sz w:val="36"/>
        </w:rPr>
        <w:t>个</w:t>
      </w:r>
      <w:r w:rsidR="00BD42EB">
        <w:rPr>
          <w:rFonts w:hint="eastAsia"/>
          <w:b/>
          <w:bCs/>
          <w:sz w:val="36"/>
        </w:rPr>
        <w:t>小</w:t>
      </w:r>
      <w:r w:rsidR="00A336EA">
        <w:rPr>
          <w:rFonts w:hint="eastAsia"/>
          <w:b/>
          <w:bCs/>
          <w:sz w:val="36"/>
        </w:rPr>
        <w:t>常识</w:t>
      </w:r>
      <w:r>
        <w:rPr>
          <w:rFonts w:hint="eastAsia"/>
          <w:b/>
          <w:bCs/>
          <w:sz w:val="36"/>
        </w:rPr>
        <w:t>》</w:t>
      </w:r>
      <w:r w:rsidR="00A336EA">
        <w:rPr>
          <w:rFonts w:hint="eastAsia"/>
          <w:b/>
          <w:bCs/>
          <w:sz w:val="36"/>
        </w:rPr>
        <w:t>系列</w:t>
      </w:r>
      <w:r w:rsidR="00654FAB">
        <w:rPr>
          <w:rFonts w:hint="eastAsia"/>
          <w:b/>
          <w:bCs/>
          <w:sz w:val="36"/>
        </w:rPr>
        <w:t>（</w:t>
      </w:r>
      <w:r w:rsidR="008B7EBF">
        <w:rPr>
          <w:b/>
          <w:bCs/>
          <w:sz w:val="36"/>
        </w:rPr>
        <w:t>2</w:t>
      </w:r>
      <w:r w:rsidR="00654FAB">
        <w:rPr>
          <w:rFonts w:hint="eastAsia"/>
          <w:b/>
          <w:bCs/>
          <w:sz w:val="36"/>
        </w:rPr>
        <w:t>册）</w:t>
      </w:r>
    </w:p>
    <w:p w14:paraId="575A326B" w14:textId="242E52EB" w:rsidR="004444BF" w:rsidRDefault="00A336EA" w:rsidP="00A93FF6">
      <w:pPr>
        <w:jc w:val="center"/>
        <w:rPr>
          <w:b/>
          <w:bCs/>
          <w:sz w:val="36"/>
        </w:rPr>
      </w:pPr>
      <w:r>
        <w:rPr>
          <w:b/>
          <w:bCs/>
          <w:sz w:val="36"/>
        </w:rPr>
        <w:t>100 First Facts Series</w:t>
      </w:r>
    </w:p>
    <w:p w14:paraId="770730C0" w14:textId="6BC5D263" w:rsidR="00941A2C" w:rsidRDefault="00941A2C" w:rsidP="00D65D67">
      <w:pPr>
        <w:rPr>
          <w:b/>
          <w:szCs w:val="21"/>
        </w:rPr>
      </w:pPr>
      <w:r>
        <w:rPr>
          <w:rFonts w:hint="eastAsia"/>
          <w:b/>
          <w:szCs w:val="21"/>
        </w:rPr>
        <w:t>系列介绍：</w:t>
      </w:r>
    </w:p>
    <w:p w14:paraId="63D50498" w14:textId="77777777" w:rsidR="00F550C5" w:rsidRDefault="00F550C5" w:rsidP="00F550C5">
      <w:pPr>
        <w:rPr>
          <w:bCs/>
          <w:szCs w:val="21"/>
        </w:rPr>
      </w:pPr>
    </w:p>
    <w:p w14:paraId="666AABF8" w14:textId="043B02A1" w:rsidR="00F550C5" w:rsidRDefault="00F550C5" w:rsidP="00F550C5">
      <w:pPr>
        <w:ind w:firstLineChars="200" w:firstLine="420"/>
        <w:rPr>
          <w:bCs/>
          <w:szCs w:val="21"/>
        </w:rPr>
      </w:pPr>
      <w:r w:rsidRPr="00F550C5">
        <w:rPr>
          <w:rFonts w:hint="eastAsia"/>
          <w:bCs/>
          <w:szCs w:val="21"/>
        </w:rPr>
        <w:t>《</w:t>
      </w:r>
      <w:r w:rsidRPr="00F550C5">
        <w:rPr>
          <w:rFonts w:hint="eastAsia"/>
          <w:bCs/>
          <w:szCs w:val="21"/>
        </w:rPr>
        <w:t>100</w:t>
      </w:r>
      <w:r w:rsidRPr="00F550C5">
        <w:rPr>
          <w:rFonts w:hint="eastAsia"/>
          <w:bCs/>
          <w:szCs w:val="21"/>
        </w:rPr>
        <w:t>个常识》系列是一套图文并茂的教育工具，让学习变得轻松而有趣。每个简短而引人入胜的事实都可以随意阅读，因此可以按照小读者的节奏进行学习。从地球上的人、动物和风景到浩瀚的太空，这套简单易读的丛书可以帮助好奇的小读者学习到更多的知识。</w:t>
      </w:r>
    </w:p>
    <w:p w14:paraId="32D4F194" w14:textId="2504303A" w:rsidR="00654FAB" w:rsidRPr="00F5161E" w:rsidRDefault="00654FAB" w:rsidP="00F5161E">
      <w:pPr>
        <w:ind w:firstLineChars="200" w:firstLine="420"/>
        <w:rPr>
          <w:rFonts w:hint="eastAsia"/>
          <w:bCs/>
          <w:szCs w:val="21"/>
        </w:rPr>
      </w:pPr>
    </w:p>
    <w:p w14:paraId="6A3AED35" w14:textId="54C6437B" w:rsidR="00590357" w:rsidRPr="004922C2" w:rsidRDefault="00A336EA" w:rsidP="00D65D67">
      <w:pPr>
        <w:rPr>
          <w:b/>
          <w:szCs w:val="21"/>
        </w:rPr>
      </w:pPr>
      <w:bookmarkStart w:id="0" w:name="_Hlk167057300"/>
      <w:bookmarkStart w:id="1" w:name="_Hlk167865538"/>
      <w:r>
        <w:rPr>
          <w:rFonts w:eastAsiaTheme="minorEastAsia"/>
          <w:bCs/>
          <w:noProof/>
          <w:szCs w:val="21"/>
        </w:rPr>
        <w:drawing>
          <wp:anchor distT="0" distB="0" distL="114300" distR="114300" simplePos="0" relativeHeight="251676672" behindDoc="0" locked="0" layoutInCell="1" allowOverlap="1" wp14:anchorId="571D7069" wp14:editId="0E5884EE">
            <wp:simplePos x="0" y="0"/>
            <wp:positionH relativeFrom="margin">
              <wp:align>right</wp:align>
            </wp:positionH>
            <wp:positionV relativeFrom="paragraph">
              <wp:posOffset>12700</wp:posOffset>
            </wp:positionV>
            <wp:extent cx="1560749" cy="1933200"/>
            <wp:effectExtent l="0" t="0" r="1905" b="0"/>
            <wp:wrapSquare wrapText="bothSides"/>
            <wp:docPr id="530770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0749" cy="1933200"/>
                    </a:xfrm>
                    <a:prstGeom prst="rect">
                      <a:avLst/>
                    </a:prstGeom>
                    <a:noFill/>
                  </pic:spPr>
                </pic:pic>
              </a:graphicData>
            </a:graphic>
            <wp14:sizeRelH relativeFrom="margin">
              <wp14:pctWidth>0</wp14:pctWidth>
            </wp14:sizeRelH>
            <wp14:sizeRelV relativeFrom="margin">
              <wp14:pctHeight>0</wp14:pctHeight>
            </wp14:sizeRelV>
          </wp:anchor>
        </w:drawing>
      </w:r>
      <w:r w:rsidR="003E2B7F" w:rsidRPr="004922C2">
        <w:rPr>
          <w:b/>
          <w:szCs w:val="21"/>
        </w:rPr>
        <w:t>中文书名：</w:t>
      </w:r>
      <w:r w:rsidR="000F5242" w:rsidRPr="000F5242">
        <w:rPr>
          <w:rFonts w:hint="eastAsia"/>
          <w:b/>
          <w:szCs w:val="21"/>
        </w:rPr>
        <w:t>《</w:t>
      </w:r>
      <w:r w:rsidR="00BD42EB">
        <w:rPr>
          <w:rFonts w:hint="eastAsia"/>
          <w:b/>
          <w:szCs w:val="21"/>
        </w:rPr>
        <w:t>揭秘</w:t>
      </w:r>
      <w:r w:rsidR="00F550C5" w:rsidRPr="00F550C5">
        <w:rPr>
          <w:rFonts w:hint="eastAsia"/>
          <w:b/>
          <w:szCs w:val="21"/>
        </w:rPr>
        <w:t>地球的</w:t>
      </w:r>
      <w:r w:rsidR="00F550C5" w:rsidRPr="00F550C5">
        <w:rPr>
          <w:rFonts w:hint="eastAsia"/>
          <w:b/>
          <w:szCs w:val="21"/>
        </w:rPr>
        <w:t>100</w:t>
      </w:r>
      <w:r w:rsidR="00F550C5" w:rsidRPr="00F550C5">
        <w:rPr>
          <w:rFonts w:hint="eastAsia"/>
          <w:b/>
          <w:szCs w:val="21"/>
        </w:rPr>
        <w:t>个</w:t>
      </w:r>
      <w:r w:rsidR="00BD42EB">
        <w:rPr>
          <w:rFonts w:hint="eastAsia"/>
          <w:b/>
          <w:szCs w:val="21"/>
        </w:rPr>
        <w:t>小</w:t>
      </w:r>
      <w:r w:rsidR="00F550C5">
        <w:rPr>
          <w:rFonts w:hint="eastAsia"/>
          <w:b/>
          <w:szCs w:val="21"/>
        </w:rPr>
        <w:t>常识</w:t>
      </w:r>
      <w:r w:rsidR="000F5242" w:rsidRPr="000F5242">
        <w:rPr>
          <w:rFonts w:hint="eastAsia"/>
          <w:b/>
          <w:szCs w:val="21"/>
        </w:rPr>
        <w:t>》</w:t>
      </w:r>
      <w:r w:rsidR="004922C2">
        <w:rPr>
          <w:rFonts w:hint="eastAsia"/>
          <w:b/>
          <w:szCs w:val="21"/>
        </w:rPr>
        <w:t>（第</w:t>
      </w:r>
      <w:r>
        <w:rPr>
          <w:rFonts w:hint="eastAsia"/>
          <w:b/>
          <w:szCs w:val="21"/>
        </w:rPr>
        <w:t>二</w:t>
      </w:r>
      <w:r w:rsidR="004922C2">
        <w:rPr>
          <w:rFonts w:hint="eastAsia"/>
          <w:b/>
          <w:szCs w:val="21"/>
        </w:rPr>
        <w:t>册）</w:t>
      </w:r>
    </w:p>
    <w:p w14:paraId="7EB5841C" w14:textId="531DEC4A" w:rsidR="009B44FD" w:rsidRPr="004922C2" w:rsidRDefault="009B44FD" w:rsidP="009B44FD">
      <w:pPr>
        <w:rPr>
          <w:b/>
          <w:caps/>
          <w:szCs w:val="21"/>
        </w:rPr>
      </w:pPr>
      <w:r w:rsidRPr="004922C2">
        <w:rPr>
          <w:b/>
          <w:caps/>
          <w:szCs w:val="21"/>
        </w:rPr>
        <w:t>英文书名：</w:t>
      </w:r>
      <w:r w:rsidR="00F550C5" w:rsidRPr="00F550C5">
        <w:rPr>
          <w:b/>
          <w:caps/>
          <w:szCs w:val="21"/>
        </w:rPr>
        <w:t>100 First Facts</w:t>
      </w:r>
      <w:r w:rsidR="00A336EA">
        <w:rPr>
          <w:rFonts w:hint="eastAsia"/>
          <w:b/>
          <w:caps/>
          <w:szCs w:val="21"/>
        </w:rPr>
        <w:t>:</w:t>
      </w:r>
      <w:r w:rsidR="00F550C5" w:rsidRPr="00F550C5">
        <w:rPr>
          <w:b/>
          <w:caps/>
          <w:szCs w:val="21"/>
        </w:rPr>
        <w:t xml:space="preserve"> Exploring our Planet</w:t>
      </w:r>
    </w:p>
    <w:p w14:paraId="664DAFC4" w14:textId="407BED45" w:rsidR="00E5341D" w:rsidRPr="004922C2" w:rsidRDefault="003E2B7F" w:rsidP="00C31280">
      <w:pPr>
        <w:jc w:val="left"/>
        <w:rPr>
          <w:b/>
          <w:szCs w:val="21"/>
        </w:rPr>
      </w:pPr>
      <w:bookmarkStart w:id="2" w:name="_Hlk167869887"/>
      <w:r w:rsidRPr="004922C2">
        <w:rPr>
          <w:b/>
          <w:szCs w:val="21"/>
        </w:rPr>
        <w:t>作</w:t>
      </w:r>
      <w:r w:rsidRPr="004922C2">
        <w:rPr>
          <w:b/>
          <w:szCs w:val="21"/>
        </w:rPr>
        <w:t xml:space="preserve">    </w:t>
      </w:r>
      <w:r w:rsidRPr="004922C2">
        <w:rPr>
          <w:b/>
          <w:szCs w:val="21"/>
        </w:rPr>
        <w:t>者：</w:t>
      </w:r>
      <w:r w:rsidR="00A336EA" w:rsidRPr="00F550C5">
        <w:rPr>
          <w:b/>
          <w:szCs w:val="21"/>
        </w:rPr>
        <w:t>Kathryn Selbert</w:t>
      </w:r>
    </w:p>
    <w:p w14:paraId="3245AAE4" w14:textId="2136BD09" w:rsidR="00CC6F55" w:rsidRPr="00CA7A52" w:rsidRDefault="003E2B7F" w:rsidP="00D65D67">
      <w:pPr>
        <w:jc w:val="left"/>
        <w:rPr>
          <w:b/>
          <w:szCs w:val="21"/>
        </w:rPr>
      </w:pPr>
      <w:r w:rsidRPr="004922C2">
        <w:rPr>
          <w:b/>
          <w:szCs w:val="21"/>
        </w:rPr>
        <w:t>出</w:t>
      </w:r>
      <w:r w:rsidRPr="00CA7A52">
        <w:rPr>
          <w:b/>
          <w:szCs w:val="21"/>
        </w:rPr>
        <w:t xml:space="preserve"> </w:t>
      </w:r>
      <w:r w:rsidRPr="004922C2">
        <w:rPr>
          <w:b/>
          <w:szCs w:val="21"/>
        </w:rPr>
        <w:t>版</w:t>
      </w:r>
      <w:r w:rsidRPr="00CA7A52">
        <w:rPr>
          <w:b/>
          <w:szCs w:val="21"/>
        </w:rPr>
        <w:t xml:space="preserve"> </w:t>
      </w:r>
      <w:r w:rsidRPr="004922C2">
        <w:rPr>
          <w:b/>
          <w:szCs w:val="21"/>
        </w:rPr>
        <w:t>社</w:t>
      </w:r>
      <w:r w:rsidRPr="00CA7A52">
        <w:rPr>
          <w:b/>
          <w:szCs w:val="21"/>
        </w:rPr>
        <w:t>：</w:t>
      </w:r>
      <w:r w:rsidR="00A336EA">
        <w:rPr>
          <w:b/>
          <w:bCs/>
          <w:szCs w:val="21"/>
        </w:rPr>
        <w:t>Sweet Cherry</w:t>
      </w:r>
    </w:p>
    <w:p w14:paraId="52DA2D84" w14:textId="6F70F23B" w:rsidR="007B0B68" w:rsidRPr="004922C2" w:rsidRDefault="003E2B7F" w:rsidP="00D65D67">
      <w:pPr>
        <w:rPr>
          <w:b/>
          <w:szCs w:val="21"/>
        </w:rPr>
      </w:pPr>
      <w:r w:rsidRPr="004922C2">
        <w:rPr>
          <w:b/>
          <w:szCs w:val="21"/>
        </w:rPr>
        <w:t>代理公司：</w:t>
      </w:r>
      <w:r w:rsidR="006B0021" w:rsidRPr="006B0021">
        <w:rPr>
          <w:b/>
          <w:szCs w:val="21"/>
        </w:rPr>
        <w:t>ANA</w:t>
      </w:r>
    </w:p>
    <w:p w14:paraId="171106EF" w14:textId="192CAAFE" w:rsidR="007B0B68" w:rsidRPr="004922C2" w:rsidRDefault="003E2B7F" w:rsidP="00D65D67">
      <w:pPr>
        <w:rPr>
          <w:b/>
          <w:szCs w:val="21"/>
        </w:rPr>
      </w:pPr>
      <w:r w:rsidRPr="004922C2">
        <w:rPr>
          <w:b/>
          <w:szCs w:val="21"/>
        </w:rPr>
        <w:t>页</w:t>
      </w:r>
      <w:r w:rsidRPr="004922C2">
        <w:rPr>
          <w:b/>
          <w:szCs w:val="21"/>
        </w:rPr>
        <w:t xml:space="preserve">    </w:t>
      </w:r>
      <w:r w:rsidRPr="004922C2">
        <w:rPr>
          <w:b/>
          <w:szCs w:val="21"/>
        </w:rPr>
        <w:t>数：</w:t>
      </w:r>
      <w:r w:rsidR="00CA7A52">
        <w:rPr>
          <w:b/>
          <w:szCs w:val="21"/>
        </w:rPr>
        <w:t>1</w:t>
      </w:r>
      <w:r w:rsidR="00F550C5">
        <w:rPr>
          <w:b/>
          <w:szCs w:val="21"/>
        </w:rPr>
        <w:t>4</w:t>
      </w:r>
      <w:r w:rsidRPr="004922C2">
        <w:rPr>
          <w:b/>
          <w:szCs w:val="21"/>
        </w:rPr>
        <w:t>页</w:t>
      </w:r>
    </w:p>
    <w:bookmarkEnd w:id="2"/>
    <w:p w14:paraId="0343BA79" w14:textId="73D05C89" w:rsidR="007B0B68" w:rsidRPr="004922C2" w:rsidRDefault="003E2B7F" w:rsidP="00D65D67">
      <w:pPr>
        <w:rPr>
          <w:b/>
          <w:szCs w:val="21"/>
        </w:rPr>
      </w:pPr>
      <w:r w:rsidRPr="004922C2">
        <w:rPr>
          <w:b/>
          <w:szCs w:val="21"/>
        </w:rPr>
        <w:t>出版时间：</w:t>
      </w:r>
      <w:r w:rsidR="004922C2">
        <w:rPr>
          <w:rFonts w:hint="eastAsia"/>
          <w:b/>
          <w:szCs w:val="21"/>
        </w:rPr>
        <w:t>20</w:t>
      </w:r>
      <w:r w:rsidR="00A45085">
        <w:rPr>
          <w:b/>
          <w:szCs w:val="21"/>
        </w:rPr>
        <w:t>2</w:t>
      </w:r>
      <w:r w:rsidR="00F5161E">
        <w:rPr>
          <w:b/>
          <w:szCs w:val="21"/>
        </w:rPr>
        <w:t>4</w:t>
      </w:r>
      <w:r w:rsidR="004922C2">
        <w:rPr>
          <w:rFonts w:hint="eastAsia"/>
          <w:b/>
          <w:szCs w:val="21"/>
        </w:rPr>
        <w:t>年</w:t>
      </w:r>
      <w:r w:rsidR="00F550C5">
        <w:rPr>
          <w:b/>
          <w:szCs w:val="21"/>
        </w:rPr>
        <w:t>4</w:t>
      </w:r>
      <w:r w:rsidR="004922C2">
        <w:rPr>
          <w:rFonts w:hint="eastAsia"/>
          <w:b/>
          <w:szCs w:val="21"/>
        </w:rPr>
        <w:t>月</w:t>
      </w:r>
    </w:p>
    <w:p w14:paraId="5855578C" w14:textId="77777777" w:rsidR="007B0B68" w:rsidRPr="004922C2" w:rsidRDefault="003E2B7F" w:rsidP="00D65D67">
      <w:pPr>
        <w:rPr>
          <w:b/>
          <w:szCs w:val="21"/>
        </w:rPr>
      </w:pPr>
      <w:r w:rsidRPr="004922C2">
        <w:rPr>
          <w:b/>
          <w:szCs w:val="21"/>
        </w:rPr>
        <w:t>代理地区：中国大陆、台湾</w:t>
      </w:r>
    </w:p>
    <w:p w14:paraId="5D0C7A6A" w14:textId="2D495B02" w:rsidR="007B0B68" w:rsidRPr="004922C2" w:rsidRDefault="003E2B7F" w:rsidP="00D65D67">
      <w:pPr>
        <w:rPr>
          <w:b/>
          <w:szCs w:val="21"/>
        </w:rPr>
      </w:pPr>
      <w:r w:rsidRPr="004922C2">
        <w:rPr>
          <w:b/>
          <w:szCs w:val="21"/>
        </w:rPr>
        <w:t>审读资料：电子稿</w:t>
      </w:r>
    </w:p>
    <w:p w14:paraId="05640615" w14:textId="0305D73C" w:rsidR="007B0B68" w:rsidRPr="004922C2" w:rsidRDefault="003E2B7F" w:rsidP="009A39CD">
      <w:pPr>
        <w:rPr>
          <w:b/>
          <w:szCs w:val="21"/>
        </w:rPr>
      </w:pPr>
      <w:r w:rsidRPr="004922C2">
        <w:rPr>
          <w:b/>
          <w:szCs w:val="21"/>
        </w:rPr>
        <w:t>类</w:t>
      </w:r>
      <w:r w:rsidRPr="004922C2">
        <w:rPr>
          <w:b/>
          <w:szCs w:val="21"/>
        </w:rPr>
        <w:t xml:space="preserve">    </w:t>
      </w:r>
      <w:r w:rsidRPr="004922C2">
        <w:rPr>
          <w:b/>
          <w:szCs w:val="21"/>
        </w:rPr>
        <w:t>型：</w:t>
      </w:r>
      <w:r w:rsidR="00A336EA">
        <w:rPr>
          <w:rFonts w:hint="eastAsia"/>
          <w:b/>
          <w:szCs w:val="21"/>
        </w:rPr>
        <w:t>玩具书和活动书</w:t>
      </w:r>
    </w:p>
    <w:bookmarkEnd w:id="0"/>
    <w:p w14:paraId="00C54B28" w14:textId="37EAF864" w:rsidR="00763D5E" w:rsidRPr="004922C2" w:rsidRDefault="00763D5E" w:rsidP="00D65D67">
      <w:pPr>
        <w:rPr>
          <w:b/>
          <w:bCs/>
          <w:szCs w:val="21"/>
        </w:rPr>
      </w:pPr>
    </w:p>
    <w:p w14:paraId="1B50C5E8" w14:textId="2619DD56" w:rsidR="00F97230" w:rsidRPr="004922C2" w:rsidRDefault="003E2B7F" w:rsidP="000C47E8">
      <w:pPr>
        <w:rPr>
          <w:b/>
          <w:bCs/>
          <w:szCs w:val="21"/>
        </w:rPr>
      </w:pPr>
      <w:r w:rsidRPr="004922C2">
        <w:rPr>
          <w:b/>
          <w:bCs/>
          <w:szCs w:val="21"/>
        </w:rPr>
        <w:t>内容简介：</w:t>
      </w:r>
    </w:p>
    <w:bookmarkEnd w:id="1"/>
    <w:p w14:paraId="076A1614" w14:textId="77777777" w:rsidR="00F5161E" w:rsidRDefault="00F5161E" w:rsidP="00F5161E">
      <w:pPr>
        <w:shd w:val="clear" w:color="auto" w:fill="FFFFFF"/>
        <w:rPr>
          <w:color w:val="000000"/>
          <w:szCs w:val="21"/>
        </w:rPr>
      </w:pPr>
    </w:p>
    <w:p w14:paraId="012BC2E9" w14:textId="2C591427" w:rsidR="00F550C5" w:rsidRPr="00F550C5" w:rsidRDefault="00F550C5" w:rsidP="00F550C5">
      <w:pPr>
        <w:ind w:firstLineChars="200" w:firstLine="420"/>
        <w:rPr>
          <w:color w:val="000000"/>
          <w:szCs w:val="21"/>
        </w:rPr>
      </w:pPr>
      <w:r w:rsidRPr="00F550C5">
        <w:rPr>
          <w:rFonts w:hint="eastAsia"/>
          <w:color w:val="000000"/>
          <w:szCs w:val="21"/>
        </w:rPr>
        <w:t>让我们来探索我们的世界！你知道蚯蚓有五个心脏吗？你知道从太空中可以看到大堡礁吗？这本《探索地球的</w:t>
      </w:r>
      <w:r w:rsidRPr="00F550C5">
        <w:rPr>
          <w:rFonts w:hint="eastAsia"/>
          <w:color w:val="000000"/>
          <w:szCs w:val="21"/>
        </w:rPr>
        <w:t>100</w:t>
      </w:r>
      <w:r w:rsidRPr="00F550C5">
        <w:rPr>
          <w:rFonts w:hint="eastAsia"/>
          <w:color w:val="000000"/>
          <w:szCs w:val="21"/>
        </w:rPr>
        <w:t>个常识》拥有可以随意阅读的有趣事实和色彩鲜艳的插图，是帮助幼儿发展早期语言和学习技能的完美资源。</w:t>
      </w:r>
    </w:p>
    <w:p w14:paraId="06E10A43" w14:textId="77777777" w:rsidR="00F550C5" w:rsidRPr="00F550C5" w:rsidRDefault="00F550C5" w:rsidP="00F550C5">
      <w:pPr>
        <w:rPr>
          <w:color w:val="000000"/>
          <w:szCs w:val="21"/>
        </w:rPr>
      </w:pPr>
    </w:p>
    <w:p w14:paraId="7DD91E14" w14:textId="025366DD" w:rsidR="00F5161E" w:rsidRDefault="00F550C5" w:rsidP="00F550C5">
      <w:pPr>
        <w:ind w:firstLineChars="200" w:firstLine="420"/>
        <w:rPr>
          <w:color w:val="000000"/>
          <w:szCs w:val="21"/>
        </w:rPr>
      </w:pPr>
      <w:r w:rsidRPr="00F550C5">
        <w:rPr>
          <w:rFonts w:hint="eastAsia"/>
          <w:color w:val="000000"/>
          <w:szCs w:val="21"/>
        </w:rPr>
        <w:t>每一个事实都鼓励读者探索和观察周围的世界，了解我们美妙星球上的动物、植物和景观。</w:t>
      </w:r>
    </w:p>
    <w:p w14:paraId="7066F22F" w14:textId="77777777" w:rsidR="00BD42EB" w:rsidRDefault="00BD42EB" w:rsidP="00BF48DA">
      <w:pPr>
        <w:rPr>
          <w:b/>
          <w:szCs w:val="21"/>
        </w:rPr>
      </w:pPr>
    </w:p>
    <w:p w14:paraId="54BFA912" w14:textId="77777777" w:rsidR="00BF48DA" w:rsidRPr="000F5242" w:rsidRDefault="00BF48DA" w:rsidP="00BF48DA">
      <w:pPr>
        <w:rPr>
          <w:bCs/>
          <w:szCs w:val="21"/>
        </w:rPr>
      </w:pPr>
      <w:r w:rsidRPr="004922C2">
        <w:rPr>
          <w:b/>
          <w:szCs w:val="21"/>
        </w:rPr>
        <w:t>作者简介：</w:t>
      </w:r>
    </w:p>
    <w:p w14:paraId="57C5E7DC" w14:textId="77777777" w:rsidR="00BF48DA" w:rsidRDefault="00BF48DA" w:rsidP="00BF48DA">
      <w:pPr>
        <w:ind w:firstLineChars="200" w:firstLine="422"/>
        <w:rPr>
          <w:rFonts w:eastAsiaTheme="minorEastAsia"/>
          <w:b/>
          <w:szCs w:val="21"/>
        </w:rPr>
      </w:pPr>
    </w:p>
    <w:p w14:paraId="510EE80C" w14:textId="77777777" w:rsidR="00BF48DA" w:rsidRDefault="00BF48DA" w:rsidP="00BF48DA">
      <w:pPr>
        <w:ind w:firstLineChars="200" w:firstLine="422"/>
        <w:rPr>
          <w:rFonts w:eastAsiaTheme="minorEastAsia"/>
          <w:bCs/>
          <w:szCs w:val="21"/>
        </w:rPr>
      </w:pPr>
      <w:r>
        <w:rPr>
          <w:rFonts w:eastAsiaTheme="minorEastAsia"/>
          <w:b/>
          <w:noProof/>
          <w:szCs w:val="21"/>
        </w:rPr>
        <w:drawing>
          <wp:anchor distT="0" distB="0" distL="114300" distR="114300" simplePos="0" relativeHeight="251678720" behindDoc="0" locked="0" layoutInCell="1" allowOverlap="1" wp14:anchorId="1801839F" wp14:editId="5204A208">
            <wp:simplePos x="0" y="0"/>
            <wp:positionH relativeFrom="column">
              <wp:posOffset>33655</wp:posOffset>
            </wp:positionH>
            <wp:positionV relativeFrom="paragraph">
              <wp:posOffset>17462</wp:posOffset>
            </wp:positionV>
            <wp:extent cx="1052512" cy="1052512"/>
            <wp:effectExtent l="0" t="0" r="0" b="0"/>
            <wp:wrapSquare wrapText="bothSides"/>
            <wp:docPr id="11106625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2512" cy="1052512"/>
                    </a:xfrm>
                    <a:prstGeom prst="rect">
                      <a:avLst/>
                    </a:prstGeom>
                    <a:noFill/>
                  </pic:spPr>
                </pic:pic>
              </a:graphicData>
            </a:graphic>
          </wp:anchor>
        </w:drawing>
      </w:r>
      <w:r w:rsidRPr="00F550C5">
        <w:rPr>
          <w:rFonts w:eastAsiaTheme="minorEastAsia" w:hint="eastAsia"/>
          <w:b/>
          <w:szCs w:val="21"/>
        </w:rPr>
        <w:t>凯瑟琳</w:t>
      </w:r>
      <w:r>
        <w:rPr>
          <w:rFonts w:eastAsiaTheme="minorEastAsia" w:hint="eastAsia"/>
          <w:b/>
          <w:szCs w:val="21"/>
        </w:rPr>
        <w:t>·</w:t>
      </w:r>
      <w:r w:rsidRPr="00F550C5">
        <w:rPr>
          <w:rFonts w:eastAsiaTheme="minorEastAsia" w:hint="eastAsia"/>
          <w:b/>
          <w:szCs w:val="21"/>
        </w:rPr>
        <w:t>塞尔伯特（</w:t>
      </w:r>
      <w:r w:rsidRPr="00F550C5">
        <w:rPr>
          <w:rFonts w:eastAsiaTheme="minorEastAsia" w:hint="eastAsia"/>
          <w:b/>
          <w:szCs w:val="21"/>
        </w:rPr>
        <w:t>Kathryn Selbert</w:t>
      </w:r>
      <w:r w:rsidRPr="00F550C5">
        <w:rPr>
          <w:rFonts w:eastAsiaTheme="minorEastAsia" w:hint="eastAsia"/>
          <w:b/>
          <w:szCs w:val="21"/>
        </w:rPr>
        <w:t>）</w:t>
      </w:r>
      <w:r w:rsidRPr="00F550C5">
        <w:rPr>
          <w:rFonts w:eastAsiaTheme="minorEastAsia" w:hint="eastAsia"/>
          <w:bCs/>
          <w:szCs w:val="21"/>
        </w:rPr>
        <w:t>是一位屡获殊荣的自由插画家、作家和设计师，目前与她爱喝茶的丈夫和脾气暴躁的法国斗牛犬玛格特居住在新泽西州蒙特克莱尔。凯瑟琳的童年是在美国康涅狄格州的海岸边与母亲一起绘画和园艺度过的。之后，她进入罗德岛设计学院（</w:t>
      </w:r>
      <w:r w:rsidRPr="00F550C5">
        <w:rPr>
          <w:rFonts w:eastAsiaTheme="minorEastAsia" w:hint="eastAsia"/>
          <w:bCs/>
          <w:szCs w:val="21"/>
        </w:rPr>
        <w:t>RISD</w:t>
      </w:r>
      <w:r w:rsidRPr="00F550C5">
        <w:rPr>
          <w:rFonts w:eastAsiaTheme="minorEastAsia" w:hint="eastAsia"/>
          <w:bCs/>
          <w:szCs w:val="21"/>
        </w:rPr>
        <w:t>）学习，在那里她学会了热爱叙事艺术，并获得了插图专业的学士学位。在过去的</w:t>
      </w:r>
      <w:r w:rsidRPr="00F550C5">
        <w:rPr>
          <w:rFonts w:eastAsiaTheme="minorEastAsia" w:hint="eastAsia"/>
          <w:bCs/>
          <w:szCs w:val="21"/>
        </w:rPr>
        <w:t>10</w:t>
      </w:r>
      <w:r w:rsidRPr="00F550C5">
        <w:rPr>
          <w:rFonts w:eastAsiaTheme="minorEastAsia" w:hint="eastAsia"/>
          <w:bCs/>
          <w:szCs w:val="21"/>
        </w:rPr>
        <w:t>年中，凯瑟琳为儿童读物、图案、贺卡和活动创作插画。她以数字方式工作，专注于引领潮流的图标、生动的书法和有趣的人物。闲暇时，凯瑟琳是一位忠实的植物妈妈，也是雄心勃勃的烘焙和烹饪项目的负责人。她的创作灵感来源于日常生活中遇到的人们、多姿多彩的世界、植物、动物和乐趣。您可以在</w:t>
      </w:r>
      <w:r w:rsidRPr="00F550C5">
        <w:rPr>
          <w:rFonts w:eastAsiaTheme="minorEastAsia" w:hint="eastAsia"/>
          <w:bCs/>
          <w:szCs w:val="21"/>
        </w:rPr>
        <w:t xml:space="preserve"> instagram @kathrynselbertillustration </w:t>
      </w:r>
      <w:r w:rsidRPr="00F550C5">
        <w:rPr>
          <w:rFonts w:eastAsiaTheme="minorEastAsia" w:hint="eastAsia"/>
          <w:bCs/>
          <w:szCs w:val="21"/>
        </w:rPr>
        <w:t>或当地的礼品店或书店找到她的更多作品。</w:t>
      </w:r>
    </w:p>
    <w:p w14:paraId="3865E2FF" w14:textId="77777777" w:rsidR="00BD42EB" w:rsidRDefault="00BD42EB" w:rsidP="00BF48DA">
      <w:pPr>
        <w:ind w:firstLineChars="200" w:firstLine="420"/>
        <w:rPr>
          <w:rFonts w:eastAsiaTheme="minorEastAsia"/>
          <w:bCs/>
          <w:color w:val="FF0000"/>
          <w:szCs w:val="21"/>
          <w:u w:val="single"/>
        </w:rPr>
      </w:pPr>
    </w:p>
    <w:p w14:paraId="17E18E08" w14:textId="154226E6" w:rsidR="00BF48DA" w:rsidRPr="00BF48DA" w:rsidRDefault="00BF48DA" w:rsidP="00BF48DA">
      <w:pPr>
        <w:ind w:firstLineChars="200" w:firstLine="420"/>
        <w:rPr>
          <w:rFonts w:eastAsiaTheme="minorEastAsia"/>
          <w:bCs/>
          <w:szCs w:val="21"/>
        </w:rPr>
      </w:pPr>
      <w:r w:rsidRPr="00BF48DA">
        <w:rPr>
          <w:rFonts w:eastAsiaTheme="minorEastAsia" w:hint="eastAsia"/>
          <w:bCs/>
          <w:color w:val="FF0000"/>
          <w:szCs w:val="21"/>
          <w:u w:val="single"/>
        </w:rPr>
        <w:lastRenderedPageBreak/>
        <w:t>凯瑟琳·塞尔伯特所获奖项：</w:t>
      </w:r>
    </w:p>
    <w:p w14:paraId="431276B0" w14:textId="77777777" w:rsidR="00BF48DA" w:rsidRPr="00BF48DA" w:rsidRDefault="00BF48DA" w:rsidP="00BF48DA">
      <w:pPr>
        <w:ind w:firstLineChars="200" w:firstLine="420"/>
        <w:rPr>
          <w:rFonts w:eastAsiaTheme="minorEastAsia"/>
          <w:bCs/>
          <w:color w:val="FF0000"/>
          <w:szCs w:val="21"/>
        </w:rPr>
      </w:pPr>
      <w:r w:rsidRPr="00BF48DA">
        <w:rPr>
          <w:rFonts w:eastAsiaTheme="minorEastAsia" w:hint="eastAsia"/>
          <w:bCs/>
          <w:color w:val="FF0000"/>
          <w:szCs w:val="21"/>
        </w:rPr>
        <w:t>2023</w:t>
      </w:r>
      <w:r w:rsidRPr="00BF48DA">
        <w:rPr>
          <w:rFonts w:eastAsiaTheme="minorEastAsia" w:hint="eastAsia"/>
          <w:bCs/>
          <w:color w:val="FF0000"/>
          <w:szCs w:val="21"/>
        </w:rPr>
        <w:t>年月光儿童图书奖——想象力奖（</w:t>
      </w:r>
      <w:r w:rsidRPr="00BF48DA">
        <w:rPr>
          <w:rFonts w:eastAsiaTheme="minorEastAsia"/>
          <w:bCs/>
          <w:color w:val="FF0000"/>
          <w:szCs w:val="21"/>
        </w:rPr>
        <w:t>Moonbeam Children’s Book Award 2023 for Imagination</w:t>
      </w:r>
      <w:r w:rsidRPr="00BF48DA">
        <w:rPr>
          <w:rFonts w:eastAsiaTheme="minorEastAsia" w:hint="eastAsia"/>
          <w:bCs/>
          <w:color w:val="FF0000"/>
          <w:szCs w:val="21"/>
        </w:rPr>
        <w:t>）</w:t>
      </w:r>
    </w:p>
    <w:p w14:paraId="1F632022" w14:textId="77777777" w:rsidR="00BF48DA" w:rsidRPr="00BF48DA" w:rsidRDefault="00BF48DA" w:rsidP="00BF48DA">
      <w:pPr>
        <w:ind w:firstLineChars="200" w:firstLine="420"/>
        <w:rPr>
          <w:rFonts w:eastAsiaTheme="minorEastAsia"/>
          <w:bCs/>
          <w:color w:val="FF0000"/>
          <w:szCs w:val="21"/>
        </w:rPr>
      </w:pPr>
      <w:r w:rsidRPr="00BF48DA">
        <w:rPr>
          <w:rFonts w:eastAsiaTheme="minorEastAsia" w:hint="eastAsia"/>
          <w:bCs/>
          <w:color w:val="FF0000"/>
          <w:szCs w:val="21"/>
        </w:rPr>
        <w:t>2023</w:t>
      </w:r>
      <w:r w:rsidRPr="00BF48DA">
        <w:rPr>
          <w:rFonts w:eastAsiaTheme="minorEastAsia" w:hint="eastAsia"/>
          <w:bCs/>
          <w:color w:val="FF0000"/>
          <w:szCs w:val="21"/>
        </w:rPr>
        <w:t>年梅根多夫立体书图书奖入围奖（</w:t>
      </w:r>
      <w:r w:rsidRPr="00BF48DA">
        <w:rPr>
          <w:rFonts w:eastAsiaTheme="minorEastAsia"/>
          <w:bCs/>
          <w:color w:val="FF0000"/>
          <w:szCs w:val="21"/>
        </w:rPr>
        <w:t>2023 Meggendorfer Pop-Up Book Prize Finalists</w:t>
      </w:r>
      <w:r w:rsidRPr="00BF48DA">
        <w:rPr>
          <w:rFonts w:eastAsiaTheme="minorEastAsia" w:hint="eastAsia"/>
          <w:bCs/>
          <w:color w:val="FF0000"/>
          <w:szCs w:val="21"/>
        </w:rPr>
        <w:t>）</w:t>
      </w:r>
    </w:p>
    <w:p w14:paraId="47F758A9" w14:textId="77777777" w:rsidR="00BF48DA" w:rsidRPr="00BF48DA" w:rsidRDefault="00BF48DA" w:rsidP="00BF48DA">
      <w:pPr>
        <w:ind w:firstLineChars="200" w:firstLine="420"/>
        <w:rPr>
          <w:rFonts w:eastAsiaTheme="minorEastAsia"/>
          <w:bCs/>
          <w:color w:val="FF0000"/>
          <w:szCs w:val="21"/>
        </w:rPr>
      </w:pPr>
      <w:r w:rsidRPr="00BF48DA">
        <w:rPr>
          <w:rFonts w:eastAsiaTheme="minorEastAsia" w:hint="eastAsia"/>
          <w:bCs/>
          <w:color w:val="FF0000"/>
          <w:szCs w:val="21"/>
        </w:rPr>
        <w:t>2020</w:t>
      </w:r>
      <w:r w:rsidRPr="00BF48DA">
        <w:rPr>
          <w:rFonts w:eastAsiaTheme="minorEastAsia" w:hint="eastAsia"/>
          <w:bCs/>
          <w:color w:val="FF0000"/>
          <w:szCs w:val="21"/>
        </w:rPr>
        <w:t>年月光儿童图书金奖</w:t>
      </w:r>
    </w:p>
    <w:p w14:paraId="6A71C213" w14:textId="77777777" w:rsidR="00BF48DA" w:rsidRPr="00BF48DA" w:rsidRDefault="00BF48DA" w:rsidP="00BF48DA">
      <w:pPr>
        <w:ind w:firstLineChars="200" w:firstLine="420"/>
        <w:rPr>
          <w:rFonts w:eastAsiaTheme="minorEastAsia"/>
          <w:bCs/>
          <w:color w:val="FF0000"/>
          <w:szCs w:val="21"/>
        </w:rPr>
      </w:pPr>
      <w:r w:rsidRPr="00BF48DA">
        <w:rPr>
          <w:rFonts w:eastAsiaTheme="minorEastAsia" w:hint="eastAsia"/>
          <w:bCs/>
          <w:color w:val="FF0000"/>
          <w:szCs w:val="21"/>
        </w:rPr>
        <w:t>2020</w:t>
      </w:r>
      <w:r w:rsidRPr="00BF48DA">
        <w:rPr>
          <w:rFonts w:eastAsiaTheme="minorEastAsia" w:hint="eastAsia"/>
          <w:bCs/>
          <w:color w:val="FF0000"/>
          <w:szCs w:val="21"/>
        </w:rPr>
        <w:t>年创意游戏奖（</w:t>
      </w:r>
      <w:r w:rsidRPr="00BF48DA">
        <w:rPr>
          <w:rFonts w:eastAsiaTheme="minorEastAsia"/>
          <w:bCs/>
          <w:color w:val="FF0000"/>
          <w:szCs w:val="21"/>
        </w:rPr>
        <w:t>The Creative Play Awards 2020</w:t>
      </w:r>
      <w:r w:rsidRPr="00BF48DA">
        <w:rPr>
          <w:rFonts w:eastAsiaTheme="minorEastAsia" w:hint="eastAsia"/>
          <w:bCs/>
          <w:color w:val="FF0000"/>
          <w:szCs w:val="21"/>
        </w:rPr>
        <w:t>）</w:t>
      </w:r>
    </w:p>
    <w:p w14:paraId="161E554C" w14:textId="77777777" w:rsidR="00BF48DA" w:rsidRPr="00BF48DA" w:rsidRDefault="00BF48DA" w:rsidP="00BF48DA">
      <w:pPr>
        <w:ind w:firstLineChars="200" w:firstLine="420"/>
        <w:rPr>
          <w:rFonts w:eastAsiaTheme="minorEastAsia"/>
          <w:bCs/>
          <w:color w:val="FF0000"/>
          <w:szCs w:val="21"/>
        </w:rPr>
      </w:pPr>
      <w:r w:rsidRPr="00BF48DA">
        <w:rPr>
          <w:rFonts w:eastAsiaTheme="minorEastAsia" w:hint="eastAsia"/>
          <w:bCs/>
          <w:color w:val="FF0000"/>
          <w:szCs w:val="21"/>
        </w:rPr>
        <w:t>2020</w:t>
      </w:r>
      <w:r w:rsidRPr="00BF48DA">
        <w:rPr>
          <w:rFonts w:eastAsiaTheme="minorEastAsia" w:hint="eastAsia"/>
          <w:bCs/>
          <w:color w:val="FF0000"/>
          <w:szCs w:val="21"/>
        </w:rPr>
        <w:t>年路易奖（</w:t>
      </w:r>
      <w:r w:rsidRPr="00BF48DA">
        <w:rPr>
          <w:rFonts w:eastAsiaTheme="minorEastAsia"/>
          <w:bCs/>
          <w:color w:val="FF0000"/>
          <w:szCs w:val="21"/>
        </w:rPr>
        <w:t>2020 Louie Awards with Up With Paper</w:t>
      </w:r>
      <w:r w:rsidRPr="00BF48DA">
        <w:rPr>
          <w:rFonts w:eastAsiaTheme="minorEastAsia" w:hint="eastAsia"/>
          <w:bCs/>
          <w:color w:val="FF0000"/>
          <w:szCs w:val="21"/>
        </w:rPr>
        <w:t>）</w:t>
      </w:r>
    </w:p>
    <w:p w14:paraId="338738C5" w14:textId="77777777" w:rsidR="00BF48DA" w:rsidRPr="00BF48DA" w:rsidRDefault="00BF48DA" w:rsidP="00BF48DA">
      <w:pPr>
        <w:ind w:firstLineChars="200" w:firstLine="420"/>
        <w:rPr>
          <w:rFonts w:eastAsiaTheme="minorEastAsia"/>
          <w:bCs/>
          <w:color w:val="FF0000"/>
          <w:szCs w:val="21"/>
        </w:rPr>
      </w:pPr>
      <w:r w:rsidRPr="00BF48DA">
        <w:rPr>
          <w:rFonts w:eastAsiaTheme="minorEastAsia" w:hint="eastAsia"/>
          <w:bCs/>
          <w:color w:val="FF0000"/>
          <w:szCs w:val="21"/>
        </w:rPr>
        <w:t>2019</w:t>
      </w:r>
      <w:r w:rsidRPr="00BF48DA">
        <w:rPr>
          <w:rFonts w:eastAsiaTheme="minorEastAsia" w:hint="eastAsia"/>
          <w:bCs/>
          <w:color w:val="FF0000"/>
          <w:szCs w:val="21"/>
        </w:rPr>
        <w:t>年路易奖（</w:t>
      </w:r>
      <w:r w:rsidRPr="00BF48DA">
        <w:rPr>
          <w:rFonts w:eastAsiaTheme="minorEastAsia"/>
          <w:bCs/>
          <w:color w:val="FF0000"/>
          <w:szCs w:val="21"/>
        </w:rPr>
        <w:t>2019 Louie Awards with Up With Paper</w:t>
      </w:r>
      <w:r w:rsidRPr="00BF48DA">
        <w:rPr>
          <w:rFonts w:eastAsiaTheme="minorEastAsia" w:hint="eastAsia"/>
          <w:bCs/>
          <w:color w:val="FF0000"/>
          <w:szCs w:val="21"/>
        </w:rPr>
        <w:t>）</w:t>
      </w:r>
    </w:p>
    <w:p w14:paraId="529FBF2A" w14:textId="77777777" w:rsidR="00BF48DA" w:rsidRPr="00BF48DA" w:rsidRDefault="00BF48DA" w:rsidP="00BF48DA">
      <w:pPr>
        <w:ind w:firstLineChars="200" w:firstLine="420"/>
        <w:rPr>
          <w:rFonts w:eastAsiaTheme="minorEastAsia"/>
          <w:bCs/>
          <w:color w:val="FF0000"/>
          <w:szCs w:val="21"/>
        </w:rPr>
      </w:pPr>
      <w:r w:rsidRPr="00BF48DA">
        <w:rPr>
          <w:rFonts w:eastAsiaTheme="minorEastAsia" w:hint="eastAsia"/>
          <w:bCs/>
          <w:color w:val="FF0000"/>
          <w:szCs w:val="21"/>
        </w:rPr>
        <w:t>2014</w:t>
      </w:r>
      <w:r w:rsidRPr="00BF48DA">
        <w:rPr>
          <w:rFonts w:eastAsiaTheme="minorEastAsia" w:hint="eastAsia"/>
          <w:bCs/>
          <w:color w:val="FF0000"/>
          <w:szCs w:val="21"/>
        </w:rPr>
        <w:t>年爱尔兰共和军图书奖小学非虚构类获奖（</w:t>
      </w:r>
      <w:r w:rsidRPr="00BF48DA">
        <w:rPr>
          <w:rFonts w:eastAsiaTheme="minorEastAsia"/>
          <w:bCs/>
          <w:color w:val="FF0000"/>
          <w:szCs w:val="21"/>
        </w:rPr>
        <w:t>2014 IRA Book Award Primary Nonfiction for 'War Dogs'</w:t>
      </w:r>
      <w:r w:rsidRPr="00BF48DA">
        <w:rPr>
          <w:rFonts w:eastAsiaTheme="minorEastAsia" w:hint="eastAsia"/>
          <w:bCs/>
          <w:color w:val="FF0000"/>
          <w:szCs w:val="21"/>
        </w:rPr>
        <w:t>）——专为有发展前途的的新作者而设</w:t>
      </w:r>
    </w:p>
    <w:p w14:paraId="488B32D8" w14:textId="77777777" w:rsidR="00F550C5" w:rsidRPr="00BF48DA" w:rsidRDefault="00F550C5" w:rsidP="00BF48DA">
      <w:pPr>
        <w:rPr>
          <w:b/>
          <w:szCs w:val="21"/>
        </w:rPr>
      </w:pPr>
    </w:p>
    <w:p w14:paraId="715D6027" w14:textId="00093F96" w:rsidR="000C47E8" w:rsidRDefault="00F5161E" w:rsidP="006B0021">
      <w:pPr>
        <w:rPr>
          <w:b/>
          <w:szCs w:val="21"/>
        </w:rPr>
      </w:pPr>
      <w:r>
        <w:rPr>
          <w:rFonts w:hint="eastAsia"/>
          <w:b/>
          <w:szCs w:val="21"/>
        </w:rPr>
        <w:t>内页插图：</w:t>
      </w:r>
    </w:p>
    <w:p w14:paraId="37C21619" w14:textId="77777777" w:rsidR="00BD42EB" w:rsidRDefault="00BD42EB" w:rsidP="006B0021">
      <w:pPr>
        <w:rPr>
          <w:rFonts w:hint="eastAsia"/>
          <w:b/>
          <w:szCs w:val="21"/>
        </w:rPr>
      </w:pPr>
    </w:p>
    <w:p w14:paraId="05D4AAF2" w14:textId="5AA3AC94" w:rsidR="00F5161E" w:rsidRDefault="00BF48DA" w:rsidP="006B0021">
      <w:pPr>
        <w:rPr>
          <w:b/>
          <w:szCs w:val="21"/>
        </w:rPr>
      </w:pPr>
      <w:r>
        <w:rPr>
          <w:noProof/>
        </w:rPr>
        <w:drawing>
          <wp:inline distT="0" distB="0" distL="0" distR="0" wp14:anchorId="47738462" wp14:editId="0E5319C6">
            <wp:extent cx="5400000" cy="3358490"/>
            <wp:effectExtent l="0" t="0" r="0" b="0"/>
            <wp:docPr id="5086150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358490"/>
                    </a:xfrm>
                    <a:prstGeom prst="rect">
                      <a:avLst/>
                    </a:prstGeom>
                    <a:noFill/>
                    <a:ln>
                      <a:noFill/>
                    </a:ln>
                  </pic:spPr>
                </pic:pic>
              </a:graphicData>
            </a:graphic>
          </wp:inline>
        </w:drawing>
      </w:r>
    </w:p>
    <w:p w14:paraId="79BA2483" w14:textId="53F68B20" w:rsidR="00BF48DA" w:rsidRDefault="00BF48DA" w:rsidP="006B0021">
      <w:pPr>
        <w:rPr>
          <w:b/>
          <w:szCs w:val="21"/>
        </w:rPr>
      </w:pPr>
      <w:r>
        <w:rPr>
          <w:noProof/>
        </w:rPr>
        <w:lastRenderedPageBreak/>
        <w:drawing>
          <wp:inline distT="0" distB="0" distL="0" distR="0" wp14:anchorId="5C97FC30" wp14:editId="7D201DB7">
            <wp:extent cx="5400000" cy="3358490"/>
            <wp:effectExtent l="0" t="0" r="0" b="0"/>
            <wp:docPr id="3744514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358490"/>
                    </a:xfrm>
                    <a:prstGeom prst="rect">
                      <a:avLst/>
                    </a:prstGeom>
                    <a:noFill/>
                    <a:ln>
                      <a:noFill/>
                    </a:ln>
                  </pic:spPr>
                </pic:pic>
              </a:graphicData>
            </a:graphic>
          </wp:inline>
        </w:drawing>
      </w:r>
    </w:p>
    <w:p w14:paraId="021586AB" w14:textId="0E9B12DF" w:rsidR="00F5161E" w:rsidRDefault="00F5161E" w:rsidP="006B0021">
      <w:pPr>
        <w:rPr>
          <w:b/>
          <w:szCs w:val="21"/>
        </w:rPr>
      </w:pPr>
    </w:p>
    <w:p w14:paraId="26EA846C" w14:textId="77777777" w:rsidR="00A336EA" w:rsidRDefault="00A336EA" w:rsidP="006B0021">
      <w:pPr>
        <w:rPr>
          <w:rFonts w:hint="eastAsia"/>
          <w:b/>
          <w:szCs w:val="21"/>
        </w:rPr>
      </w:pPr>
    </w:p>
    <w:p w14:paraId="014706E6" w14:textId="055E6866" w:rsidR="00F5161E" w:rsidRPr="004922C2" w:rsidRDefault="00A336EA" w:rsidP="00F5161E">
      <w:pPr>
        <w:rPr>
          <w:b/>
          <w:szCs w:val="21"/>
        </w:rPr>
      </w:pPr>
      <w:r>
        <w:rPr>
          <w:noProof/>
        </w:rPr>
        <w:drawing>
          <wp:anchor distT="0" distB="0" distL="114300" distR="114300" simplePos="0" relativeHeight="251679744" behindDoc="0" locked="0" layoutInCell="1" allowOverlap="1" wp14:anchorId="14CDD46B" wp14:editId="37287A59">
            <wp:simplePos x="0" y="0"/>
            <wp:positionH relativeFrom="margin">
              <wp:align>right</wp:align>
            </wp:positionH>
            <wp:positionV relativeFrom="paragraph">
              <wp:posOffset>8255</wp:posOffset>
            </wp:positionV>
            <wp:extent cx="1560075" cy="1933200"/>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0075" cy="1933200"/>
                    </a:xfrm>
                    <a:prstGeom prst="rect">
                      <a:avLst/>
                    </a:prstGeom>
                  </pic:spPr>
                </pic:pic>
              </a:graphicData>
            </a:graphic>
          </wp:anchor>
        </w:drawing>
      </w:r>
      <w:r w:rsidR="00F5161E" w:rsidRPr="004922C2">
        <w:rPr>
          <w:b/>
          <w:szCs w:val="21"/>
        </w:rPr>
        <w:t>中文书名：</w:t>
      </w:r>
      <w:r w:rsidR="00F5161E" w:rsidRPr="000F5242">
        <w:rPr>
          <w:rFonts w:hint="eastAsia"/>
          <w:b/>
          <w:szCs w:val="21"/>
        </w:rPr>
        <w:t>《</w:t>
      </w:r>
      <w:r w:rsidR="00BD42EB">
        <w:rPr>
          <w:rFonts w:hint="eastAsia"/>
          <w:b/>
          <w:szCs w:val="21"/>
        </w:rPr>
        <w:t>揭秘</w:t>
      </w:r>
      <w:r w:rsidR="00F550C5" w:rsidRPr="00F550C5">
        <w:rPr>
          <w:rFonts w:hint="eastAsia"/>
          <w:b/>
          <w:szCs w:val="21"/>
        </w:rPr>
        <w:t>动物的</w:t>
      </w:r>
      <w:r w:rsidR="00F550C5" w:rsidRPr="00F550C5">
        <w:rPr>
          <w:rFonts w:hint="eastAsia"/>
          <w:b/>
          <w:szCs w:val="21"/>
        </w:rPr>
        <w:t>100</w:t>
      </w:r>
      <w:r w:rsidR="00F550C5" w:rsidRPr="00F550C5">
        <w:rPr>
          <w:rFonts w:hint="eastAsia"/>
          <w:b/>
          <w:szCs w:val="21"/>
        </w:rPr>
        <w:t>个</w:t>
      </w:r>
      <w:r w:rsidR="00BD42EB">
        <w:rPr>
          <w:rFonts w:hint="eastAsia"/>
          <w:b/>
          <w:szCs w:val="21"/>
        </w:rPr>
        <w:t>小</w:t>
      </w:r>
      <w:r w:rsidR="00F550C5">
        <w:rPr>
          <w:rFonts w:hint="eastAsia"/>
          <w:b/>
          <w:szCs w:val="21"/>
        </w:rPr>
        <w:t>常识</w:t>
      </w:r>
      <w:r w:rsidR="00F5161E" w:rsidRPr="000F5242">
        <w:rPr>
          <w:rFonts w:hint="eastAsia"/>
          <w:b/>
          <w:szCs w:val="21"/>
        </w:rPr>
        <w:t>》</w:t>
      </w:r>
      <w:r w:rsidR="00F5161E">
        <w:rPr>
          <w:rFonts w:hint="eastAsia"/>
          <w:b/>
          <w:szCs w:val="21"/>
        </w:rPr>
        <w:t>（第二册）</w:t>
      </w:r>
    </w:p>
    <w:p w14:paraId="1CE060AD" w14:textId="6EFB1F4C" w:rsidR="00F5161E" w:rsidRPr="004922C2" w:rsidRDefault="00F5161E" w:rsidP="00F5161E">
      <w:pPr>
        <w:rPr>
          <w:b/>
          <w:caps/>
          <w:szCs w:val="21"/>
        </w:rPr>
      </w:pPr>
      <w:r w:rsidRPr="004922C2">
        <w:rPr>
          <w:b/>
          <w:caps/>
          <w:szCs w:val="21"/>
        </w:rPr>
        <w:t>英文书名：</w:t>
      </w:r>
      <w:r w:rsidR="00A336EA">
        <w:rPr>
          <w:b/>
          <w:caps/>
          <w:szCs w:val="21"/>
        </w:rPr>
        <w:t>100 FIRST FACTS: EXPLORING ANIMALS</w:t>
      </w:r>
    </w:p>
    <w:p w14:paraId="21164924" w14:textId="0E69F638" w:rsidR="00F550C5" w:rsidRPr="00F550C5" w:rsidRDefault="00F550C5" w:rsidP="00F550C5">
      <w:pPr>
        <w:rPr>
          <w:b/>
          <w:szCs w:val="21"/>
        </w:rPr>
      </w:pPr>
      <w:r w:rsidRPr="00F550C5">
        <w:rPr>
          <w:rFonts w:hint="eastAsia"/>
          <w:b/>
          <w:szCs w:val="21"/>
        </w:rPr>
        <w:t>作</w:t>
      </w:r>
      <w:r w:rsidRPr="00F550C5">
        <w:rPr>
          <w:rFonts w:hint="eastAsia"/>
          <w:b/>
          <w:szCs w:val="21"/>
        </w:rPr>
        <w:t xml:space="preserve">    </w:t>
      </w:r>
      <w:r w:rsidRPr="00F550C5">
        <w:rPr>
          <w:rFonts w:hint="eastAsia"/>
          <w:b/>
          <w:szCs w:val="21"/>
        </w:rPr>
        <w:t>者：</w:t>
      </w:r>
      <w:r w:rsidRPr="00716FAC">
        <w:rPr>
          <w:b/>
          <w:bCs/>
        </w:rPr>
        <w:t>Anastasiya Rudyk</w:t>
      </w:r>
    </w:p>
    <w:p w14:paraId="6F00B8AD" w14:textId="3B426733" w:rsidR="00F550C5" w:rsidRPr="00F550C5" w:rsidRDefault="00F550C5" w:rsidP="00F550C5">
      <w:pPr>
        <w:rPr>
          <w:b/>
          <w:szCs w:val="21"/>
        </w:rPr>
      </w:pPr>
      <w:r w:rsidRPr="00F550C5">
        <w:rPr>
          <w:rFonts w:hint="eastAsia"/>
          <w:b/>
          <w:szCs w:val="21"/>
        </w:rPr>
        <w:t>出</w:t>
      </w:r>
      <w:r w:rsidRPr="00F550C5">
        <w:rPr>
          <w:rFonts w:hint="eastAsia"/>
          <w:b/>
          <w:szCs w:val="21"/>
        </w:rPr>
        <w:t xml:space="preserve"> </w:t>
      </w:r>
      <w:r w:rsidRPr="00F550C5">
        <w:rPr>
          <w:rFonts w:hint="eastAsia"/>
          <w:b/>
          <w:szCs w:val="21"/>
        </w:rPr>
        <w:t>版</w:t>
      </w:r>
      <w:r w:rsidRPr="00F550C5">
        <w:rPr>
          <w:rFonts w:hint="eastAsia"/>
          <w:b/>
          <w:szCs w:val="21"/>
        </w:rPr>
        <w:t xml:space="preserve"> </w:t>
      </w:r>
      <w:r w:rsidRPr="00F550C5">
        <w:rPr>
          <w:rFonts w:hint="eastAsia"/>
          <w:b/>
          <w:szCs w:val="21"/>
        </w:rPr>
        <w:t>社：</w:t>
      </w:r>
      <w:r w:rsidR="00A336EA">
        <w:rPr>
          <w:rFonts w:hint="eastAsia"/>
          <w:b/>
          <w:szCs w:val="21"/>
        </w:rPr>
        <w:t>Sweet Cherry</w:t>
      </w:r>
    </w:p>
    <w:p w14:paraId="09B9B372" w14:textId="09196269" w:rsidR="00F550C5" w:rsidRPr="00F550C5" w:rsidRDefault="00F550C5" w:rsidP="00F550C5">
      <w:pPr>
        <w:rPr>
          <w:b/>
          <w:szCs w:val="21"/>
        </w:rPr>
      </w:pPr>
      <w:r w:rsidRPr="00F550C5">
        <w:rPr>
          <w:rFonts w:hint="eastAsia"/>
          <w:b/>
          <w:szCs w:val="21"/>
        </w:rPr>
        <w:t>代理公司：</w:t>
      </w:r>
      <w:r w:rsidRPr="00F550C5">
        <w:rPr>
          <w:rFonts w:hint="eastAsia"/>
          <w:b/>
          <w:szCs w:val="21"/>
        </w:rPr>
        <w:t>ANA</w:t>
      </w:r>
    </w:p>
    <w:p w14:paraId="3425D3CA" w14:textId="77777777" w:rsidR="00F550C5" w:rsidRPr="00F550C5" w:rsidRDefault="00F550C5" w:rsidP="00F550C5">
      <w:pPr>
        <w:rPr>
          <w:b/>
          <w:szCs w:val="21"/>
        </w:rPr>
      </w:pPr>
      <w:r w:rsidRPr="00F550C5">
        <w:rPr>
          <w:rFonts w:hint="eastAsia"/>
          <w:b/>
          <w:szCs w:val="21"/>
        </w:rPr>
        <w:t>页</w:t>
      </w:r>
      <w:r w:rsidRPr="00F550C5">
        <w:rPr>
          <w:rFonts w:hint="eastAsia"/>
          <w:b/>
          <w:szCs w:val="21"/>
        </w:rPr>
        <w:t xml:space="preserve">    </w:t>
      </w:r>
      <w:r w:rsidRPr="00F550C5">
        <w:rPr>
          <w:rFonts w:hint="eastAsia"/>
          <w:b/>
          <w:szCs w:val="21"/>
        </w:rPr>
        <w:t>数：</w:t>
      </w:r>
      <w:r w:rsidRPr="00F550C5">
        <w:rPr>
          <w:rFonts w:hint="eastAsia"/>
          <w:b/>
          <w:szCs w:val="21"/>
        </w:rPr>
        <w:t>14</w:t>
      </w:r>
      <w:r w:rsidRPr="00F550C5">
        <w:rPr>
          <w:rFonts w:hint="eastAsia"/>
          <w:b/>
          <w:szCs w:val="21"/>
        </w:rPr>
        <w:t>页</w:t>
      </w:r>
    </w:p>
    <w:p w14:paraId="2A3AA8C7" w14:textId="7C54D6F5" w:rsidR="00F550C5" w:rsidRPr="00F550C5" w:rsidRDefault="00F550C5" w:rsidP="00F550C5">
      <w:pPr>
        <w:rPr>
          <w:b/>
          <w:szCs w:val="21"/>
        </w:rPr>
      </w:pPr>
      <w:r w:rsidRPr="00F550C5">
        <w:rPr>
          <w:rFonts w:hint="eastAsia"/>
          <w:b/>
          <w:szCs w:val="21"/>
        </w:rPr>
        <w:t>出版时间：</w:t>
      </w:r>
      <w:r w:rsidRPr="00F550C5">
        <w:rPr>
          <w:rFonts w:hint="eastAsia"/>
          <w:b/>
          <w:szCs w:val="21"/>
        </w:rPr>
        <w:t>2024</w:t>
      </w:r>
      <w:r w:rsidRPr="00F550C5">
        <w:rPr>
          <w:rFonts w:hint="eastAsia"/>
          <w:b/>
          <w:szCs w:val="21"/>
        </w:rPr>
        <w:t>年</w:t>
      </w:r>
      <w:r w:rsidR="00A336EA">
        <w:rPr>
          <w:b/>
          <w:szCs w:val="21"/>
        </w:rPr>
        <w:t>10</w:t>
      </w:r>
      <w:r w:rsidRPr="00F550C5">
        <w:rPr>
          <w:rFonts w:hint="eastAsia"/>
          <w:b/>
          <w:szCs w:val="21"/>
        </w:rPr>
        <w:t>月</w:t>
      </w:r>
    </w:p>
    <w:p w14:paraId="27699D35" w14:textId="0EA9A24C" w:rsidR="00F550C5" w:rsidRPr="00F550C5" w:rsidRDefault="00F550C5" w:rsidP="00F550C5">
      <w:pPr>
        <w:rPr>
          <w:b/>
          <w:szCs w:val="21"/>
        </w:rPr>
      </w:pPr>
      <w:r w:rsidRPr="00F550C5">
        <w:rPr>
          <w:rFonts w:hint="eastAsia"/>
          <w:b/>
          <w:szCs w:val="21"/>
        </w:rPr>
        <w:t>代理地区：中国大陆、台湾</w:t>
      </w:r>
    </w:p>
    <w:p w14:paraId="19C0B59A" w14:textId="5E5BE275" w:rsidR="00F550C5" w:rsidRPr="00F550C5" w:rsidRDefault="00F550C5" w:rsidP="00F550C5">
      <w:pPr>
        <w:rPr>
          <w:b/>
          <w:szCs w:val="21"/>
        </w:rPr>
      </w:pPr>
      <w:r w:rsidRPr="00F550C5">
        <w:rPr>
          <w:rFonts w:hint="eastAsia"/>
          <w:b/>
          <w:szCs w:val="21"/>
        </w:rPr>
        <w:t>审读资料：电子稿</w:t>
      </w:r>
    </w:p>
    <w:p w14:paraId="26E295D9" w14:textId="64BB47A1" w:rsidR="00F5161E" w:rsidRDefault="00F550C5" w:rsidP="00F550C5">
      <w:pPr>
        <w:rPr>
          <w:b/>
          <w:szCs w:val="21"/>
        </w:rPr>
      </w:pPr>
      <w:r w:rsidRPr="00F550C5">
        <w:rPr>
          <w:rFonts w:hint="eastAsia"/>
          <w:b/>
          <w:szCs w:val="21"/>
        </w:rPr>
        <w:t>类</w:t>
      </w:r>
      <w:r w:rsidRPr="00F550C5">
        <w:rPr>
          <w:rFonts w:hint="eastAsia"/>
          <w:b/>
          <w:szCs w:val="21"/>
        </w:rPr>
        <w:t xml:space="preserve">    </w:t>
      </w:r>
      <w:r w:rsidRPr="00F550C5">
        <w:rPr>
          <w:rFonts w:hint="eastAsia"/>
          <w:b/>
          <w:szCs w:val="21"/>
        </w:rPr>
        <w:t>型：</w:t>
      </w:r>
      <w:r w:rsidR="00A336EA">
        <w:rPr>
          <w:rFonts w:hint="eastAsia"/>
          <w:b/>
          <w:szCs w:val="21"/>
        </w:rPr>
        <w:t>玩具书和活动书</w:t>
      </w:r>
    </w:p>
    <w:p w14:paraId="639E15A7" w14:textId="24E9FF2E" w:rsidR="00F550C5" w:rsidRPr="004922C2" w:rsidRDefault="00F550C5" w:rsidP="00F550C5">
      <w:pPr>
        <w:rPr>
          <w:b/>
          <w:bCs/>
          <w:szCs w:val="21"/>
        </w:rPr>
      </w:pPr>
    </w:p>
    <w:p w14:paraId="5D9B7E2C" w14:textId="77777777" w:rsidR="00F5161E" w:rsidRPr="004922C2" w:rsidRDefault="00F5161E" w:rsidP="00F5161E">
      <w:pPr>
        <w:rPr>
          <w:b/>
          <w:bCs/>
          <w:szCs w:val="21"/>
        </w:rPr>
      </w:pPr>
      <w:r w:rsidRPr="004922C2">
        <w:rPr>
          <w:b/>
          <w:bCs/>
          <w:szCs w:val="21"/>
        </w:rPr>
        <w:t>内容简介：</w:t>
      </w:r>
    </w:p>
    <w:p w14:paraId="31443DBE" w14:textId="77777777" w:rsidR="00F5161E" w:rsidRDefault="00F5161E" w:rsidP="00F5161E">
      <w:pPr>
        <w:shd w:val="clear" w:color="auto" w:fill="FFFFFF"/>
        <w:rPr>
          <w:color w:val="000000"/>
          <w:szCs w:val="21"/>
        </w:rPr>
      </w:pPr>
    </w:p>
    <w:p w14:paraId="51BD1D56" w14:textId="77777777" w:rsidR="00F550C5" w:rsidRDefault="00F550C5" w:rsidP="00F550C5">
      <w:pPr>
        <w:ind w:firstLineChars="200" w:firstLine="420"/>
        <w:rPr>
          <w:color w:val="000000"/>
          <w:szCs w:val="21"/>
        </w:rPr>
      </w:pPr>
      <w:r w:rsidRPr="00F550C5">
        <w:rPr>
          <w:rFonts w:hint="eastAsia"/>
          <w:color w:val="000000"/>
          <w:szCs w:val="21"/>
        </w:rPr>
        <w:t>壁虎会发出“啾啾”的声音互相交谈。</w:t>
      </w:r>
    </w:p>
    <w:p w14:paraId="20B28B14" w14:textId="77777777" w:rsidR="00F550C5" w:rsidRDefault="00F550C5" w:rsidP="00F550C5">
      <w:pPr>
        <w:ind w:firstLineChars="200" w:firstLine="420"/>
        <w:rPr>
          <w:color w:val="000000"/>
          <w:szCs w:val="21"/>
        </w:rPr>
      </w:pPr>
      <w:r w:rsidRPr="00F550C5">
        <w:rPr>
          <w:rFonts w:hint="eastAsia"/>
          <w:color w:val="000000"/>
          <w:szCs w:val="21"/>
        </w:rPr>
        <w:t>斑马的耳朵几乎可以朝任何方向转动。</w:t>
      </w:r>
    </w:p>
    <w:p w14:paraId="3133A5B1" w14:textId="77777777" w:rsidR="00F550C5" w:rsidRDefault="00F550C5" w:rsidP="00F550C5">
      <w:pPr>
        <w:ind w:firstLineChars="200" w:firstLine="420"/>
        <w:rPr>
          <w:color w:val="000000"/>
          <w:szCs w:val="21"/>
        </w:rPr>
      </w:pPr>
      <w:r w:rsidRPr="00F550C5">
        <w:rPr>
          <w:rFonts w:hint="eastAsia"/>
          <w:color w:val="000000"/>
          <w:szCs w:val="21"/>
        </w:rPr>
        <w:t>鸽子有很强的方向感。</w:t>
      </w:r>
    </w:p>
    <w:p w14:paraId="47A3518A" w14:textId="77777777" w:rsidR="00F550C5" w:rsidRDefault="00F550C5" w:rsidP="00F550C5">
      <w:pPr>
        <w:ind w:firstLineChars="200" w:firstLine="420"/>
        <w:rPr>
          <w:color w:val="000000"/>
          <w:szCs w:val="21"/>
        </w:rPr>
      </w:pPr>
      <w:r w:rsidRPr="00F550C5">
        <w:rPr>
          <w:rFonts w:hint="eastAsia"/>
          <w:color w:val="000000"/>
          <w:szCs w:val="21"/>
        </w:rPr>
        <w:t>蚂蚁能举起</w:t>
      </w:r>
      <w:r w:rsidRPr="00F550C5">
        <w:rPr>
          <w:rFonts w:hint="eastAsia"/>
          <w:color w:val="000000"/>
          <w:szCs w:val="21"/>
        </w:rPr>
        <w:t>50</w:t>
      </w:r>
      <w:r w:rsidRPr="00F550C5">
        <w:rPr>
          <w:rFonts w:hint="eastAsia"/>
          <w:color w:val="000000"/>
          <w:szCs w:val="21"/>
        </w:rPr>
        <w:t>倍于自身重量的东西。</w:t>
      </w:r>
    </w:p>
    <w:p w14:paraId="2F300020" w14:textId="77777777" w:rsidR="00F550C5" w:rsidRDefault="00F550C5" w:rsidP="00F550C5">
      <w:pPr>
        <w:ind w:firstLineChars="200" w:firstLine="420"/>
        <w:rPr>
          <w:color w:val="000000"/>
          <w:szCs w:val="21"/>
        </w:rPr>
      </w:pPr>
    </w:p>
    <w:p w14:paraId="6741F74C" w14:textId="77777777" w:rsidR="00F550C5" w:rsidRDefault="00F550C5" w:rsidP="00F550C5">
      <w:pPr>
        <w:ind w:firstLineChars="200" w:firstLine="420"/>
        <w:rPr>
          <w:color w:val="000000"/>
          <w:szCs w:val="21"/>
        </w:rPr>
      </w:pPr>
      <w:r w:rsidRPr="00F550C5">
        <w:rPr>
          <w:rFonts w:hint="eastAsia"/>
          <w:color w:val="000000"/>
          <w:szCs w:val="21"/>
        </w:rPr>
        <w:t>让我们一起来探索动物！这本《探索动物的</w:t>
      </w:r>
      <w:r w:rsidRPr="00F550C5">
        <w:rPr>
          <w:rFonts w:hint="eastAsia"/>
          <w:color w:val="000000"/>
          <w:szCs w:val="21"/>
        </w:rPr>
        <w:t>100</w:t>
      </w:r>
      <w:r w:rsidRPr="00F550C5">
        <w:rPr>
          <w:rFonts w:hint="eastAsia"/>
          <w:color w:val="000000"/>
          <w:szCs w:val="21"/>
        </w:rPr>
        <w:t>个常识》拥有有趣的事实和生动的插图，是帮助幼儿发展早期语言和学习技能的完美资源。</w:t>
      </w:r>
    </w:p>
    <w:p w14:paraId="1F64744F" w14:textId="77777777" w:rsidR="00F550C5" w:rsidRDefault="00F550C5" w:rsidP="00F550C5">
      <w:pPr>
        <w:ind w:firstLineChars="200" w:firstLine="420"/>
        <w:rPr>
          <w:color w:val="000000"/>
          <w:szCs w:val="21"/>
        </w:rPr>
      </w:pPr>
    </w:p>
    <w:p w14:paraId="09CF4E7B" w14:textId="68B914EB" w:rsidR="00F5161E" w:rsidRDefault="00F550C5" w:rsidP="00F550C5">
      <w:pPr>
        <w:ind w:firstLineChars="200" w:firstLine="420"/>
        <w:rPr>
          <w:color w:val="000000"/>
          <w:szCs w:val="21"/>
        </w:rPr>
      </w:pPr>
      <w:r w:rsidRPr="00F550C5">
        <w:rPr>
          <w:rFonts w:hint="eastAsia"/>
          <w:color w:val="000000"/>
          <w:szCs w:val="21"/>
        </w:rPr>
        <w:t>每个事实都能激发读者对动物的兴趣。从深海到高空，本书收录了来自不同气候和地区的物种。</w:t>
      </w:r>
    </w:p>
    <w:p w14:paraId="4AA63F43" w14:textId="73F3FAE5" w:rsidR="00F5161E" w:rsidRDefault="00F5161E" w:rsidP="00F5161E">
      <w:pPr>
        <w:rPr>
          <w:b/>
          <w:szCs w:val="21"/>
        </w:rPr>
      </w:pPr>
    </w:p>
    <w:p w14:paraId="20DB429A" w14:textId="5A91E19B" w:rsidR="00BF48DA" w:rsidRPr="000F5242" w:rsidRDefault="00BF48DA" w:rsidP="00BF48DA">
      <w:pPr>
        <w:rPr>
          <w:bCs/>
          <w:szCs w:val="21"/>
        </w:rPr>
      </w:pPr>
      <w:bookmarkStart w:id="3" w:name="_Hlk168648276"/>
      <w:r w:rsidRPr="004922C2">
        <w:rPr>
          <w:b/>
          <w:szCs w:val="21"/>
        </w:rPr>
        <w:t>作者简介：</w:t>
      </w:r>
      <w:bookmarkStart w:id="4" w:name="productDetails"/>
      <w:bookmarkEnd w:id="4"/>
    </w:p>
    <w:bookmarkEnd w:id="3"/>
    <w:p w14:paraId="1696D115" w14:textId="7B5FAB40" w:rsidR="00BF48DA" w:rsidRDefault="00A336EA" w:rsidP="00BF48DA">
      <w:pPr>
        <w:ind w:firstLineChars="200" w:firstLine="420"/>
        <w:rPr>
          <w:rFonts w:eastAsiaTheme="minorEastAsia"/>
          <w:bCs/>
          <w:szCs w:val="21"/>
        </w:rPr>
      </w:pPr>
      <w:r>
        <w:rPr>
          <w:noProof/>
        </w:rPr>
        <w:lastRenderedPageBreak/>
        <w:drawing>
          <wp:anchor distT="0" distB="0" distL="114300" distR="114300" simplePos="0" relativeHeight="251680768" behindDoc="0" locked="0" layoutInCell="1" allowOverlap="1" wp14:anchorId="1AE509ED" wp14:editId="1D58641C">
            <wp:simplePos x="0" y="0"/>
            <wp:positionH relativeFrom="margin">
              <wp:align>left</wp:align>
            </wp:positionH>
            <wp:positionV relativeFrom="paragraph">
              <wp:posOffset>118745</wp:posOffset>
            </wp:positionV>
            <wp:extent cx="955040" cy="11239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5040" cy="1123950"/>
                    </a:xfrm>
                    <a:prstGeom prst="rect">
                      <a:avLst/>
                    </a:prstGeom>
                  </pic:spPr>
                </pic:pic>
              </a:graphicData>
            </a:graphic>
          </wp:anchor>
        </w:drawing>
      </w:r>
    </w:p>
    <w:p w14:paraId="32DFE2E1" w14:textId="0EE82853" w:rsidR="00BF48DA" w:rsidRDefault="00BF48DA" w:rsidP="00BF48DA">
      <w:pPr>
        <w:ind w:firstLineChars="200" w:firstLine="422"/>
        <w:rPr>
          <w:rFonts w:eastAsiaTheme="minorEastAsia"/>
          <w:bCs/>
          <w:szCs w:val="21"/>
        </w:rPr>
      </w:pPr>
      <w:r w:rsidRPr="00F550C5">
        <w:rPr>
          <w:rFonts w:eastAsiaTheme="minorEastAsia" w:hint="eastAsia"/>
          <w:b/>
          <w:szCs w:val="21"/>
        </w:rPr>
        <w:t>阿纳斯塔西娅·鲁迪克（</w:t>
      </w:r>
      <w:r w:rsidRPr="00F550C5">
        <w:rPr>
          <w:rFonts w:eastAsiaTheme="minorEastAsia" w:hint="eastAsia"/>
          <w:b/>
          <w:szCs w:val="21"/>
        </w:rPr>
        <w:t>Anastasiya Rudyk</w:t>
      </w:r>
      <w:r w:rsidRPr="00F550C5">
        <w:rPr>
          <w:rFonts w:eastAsiaTheme="minorEastAsia" w:hint="eastAsia"/>
          <w:b/>
          <w:szCs w:val="21"/>
        </w:rPr>
        <w:t>）</w:t>
      </w:r>
      <w:r w:rsidRPr="00F550C5">
        <w:rPr>
          <w:rFonts w:eastAsiaTheme="minorEastAsia" w:hint="eastAsia"/>
          <w:bCs/>
          <w:szCs w:val="21"/>
        </w:rPr>
        <w:t>是一位儿童图书插画家，现居乌克兰利沃夫。她从书籍、大自然和其他人身上找到了很多灵感。虽然她的作品主要是数字作品，但她喜欢用水粉和彩色铅笔进行传统绘画。不工作的时候，她会抱着她的大红猫，和她的丈夫玩棋盘游戏，或者花几个小时在书店里寻找灵感。</w:t>
      </w:r>
    </w:p>
    <w:p w14:paraId="2D4A2F85" w14:textId="3A0FE7CA" w:rsidR="008B7EBF" w:rsidRDefault="008B7EBF" w:rsidP="00A336EA">
      <w:pPr>
        <w:rPr>
          <w:rFonts w:hint="eastAsia"/>
          <w:b/>
          <w:szCs w:val="21"/>
        </w:rPr>
      </w:pPr>
    </w:p>
    <w:p w14:paraId="1BA5B7B3" w14:textId="7A078D83" w:rsidR="00F5161E" w:rsidRDefault="008B7EBF" w:rsidP="00F5161E">
      <w:pPr>
        <w:rPr>
          <w:b/>
          <w:szCs w:val="21"/>
        </w:rPr>
      </w:pPr>
      <w:r>
        <w:rPr>
          <w:rFonts w:hint="eastAsia"/>
          <w:b/>
          <w:szCs w:val="21"/>
        </w:rPr>
        <w:t>内页插图：</w:t>
      </w:r>
    </w:p>
    <w:p w14:paraId="0BD5E485" w14:textId="0CA463D7" w:rsidR="00F5161E" w:rsidRDefault="008B7EBF" w:rsidP="00F5161E">
      <w:pPr>
        <w:rPr>
          <w:b/>
          <w:szCs w:val="21"/>
        </w:rPr>
      </w:pPr>
      <w:r>
        <w:rPr>
          <w:b/>
          <w:noProof/>
          <w:szCs w:val="21"/>
        </w:rPr>
        <w:drawing>
          <wp:inline distT="0" distB="0" distL="0" distR="0" wp14:anchorId="1996DD44" wp14:editId="241F8581">
            <wp:extent cx="5400040" cy="3373120"/>
            <wp:effectExtent l="0" t="0" r="0" b="0"/>
            <wp:docPr id="20407084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08415" name="图片 20407084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373120"/>
                    </a:xfrm>
                    <a:prstGeom prst="rect">
                      <a:avLst/>
                    </a:prstGeom>
                  </pic:spPr>
                </pic:pic>
              </a:graphicData>
            </a:graphic>
          </wp:inline>
        </w:drawing>
      </w:r>
    </w:p>
    <w:p w14:paraId="479B20F8" w14:textId="546D3D14" w:rsidR="00630B1E" w:rsidRDefault="008B7EBF" w:rsidP="00F5161E">
      <w:pPr>
        <w:rPr>
          <w:b/>
          <w:szCs w:val="21"/>
        </w:rPr>
      </w:pPr>
      <w:bookmarkStart w:id="5" w:name="_GoBack"/>
      <w:r>
        <w:rPr>
          <w:b/>
          <w:noProof/>
          <w:szCs w:val="21"/>
        </w:rPr>
        <w:drawing>
          <wp:inline distT="0" distB="0" distL="0" distR="0" wp14:anchorId="7DCD197B" wp14:editId="0B1E4A92">
            <wp:extent cx="5400040" cy="3365500"/>
            <wp:effectExtent l="0" t="0" r="0" b="6350"/>
            <wp:docPr id="8825522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52218" name="图片 8825522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365500"/>
                    </a:xfrm>
                    <a:prstGeom prst="rect">
                      <a:avLst/>
                    </a:prstGeom>
                  </pic:spPr>
                </pic:pic>
              </a:graphicData>
            </a:graphic>
          </wp:inline>
        </w:drawing>
      </w:r>
      <w:bookmarkEnd w:id="5"/>
    </w:p>
    <w:p w14:paraId="0870770B" w14:textId="77777777" w:rsidR="00630B1E" w:rsidRDefault="00630B1E" w:rsidP="00F5161E">
      <w:pPr>
        <w:rPr>
          <w:b/>
          <w:szCs w:val="21"/>
        </w:rPr>
      </w:pPr>
    </w:p>
    <w:p w14:paraId="0DB0BF77" w14:textId="77777777" w:rsidR="008B7EBF" w:rsidRDefault="008B7EBF" w:rsidP="00F5161E">
      <w:pPr>
        <w:rPr>
          <w:b/>
          <w:szCs w:val="21"/>
        </w:rPr>
      </w:pPr>
    </w:p>
    <w:p w14:paraId="3E182F52" w14:textId="77777777" w:rsidR="008B7EBF" w:rsidRDefault="008B7EBF" w:rsidP="00F5161E">
      <w:pPr>
        <w:rPr>
          <w:b/>
          <w:szCs w:val="21"/>
        </w:rPr>
      </w:pPr>
    </w:p>
    <w:p w14:paraId="53C9209A" w14:textId="1AC51ECB" w:rsidR="00D65D67" w:rsidRPr="004922C2" w:rsidRDefault="00D65D67" w:rsidP="00D65D67">
      <w:pPr>
        <w:widowControl/>
        <w:shd w:val="clear" w:color="auto" w:fill="FFFFFF"/>
        <w:rPr>
          <w:color w:val="000000"/>
          <w:kern w:val="0"/>
          <w:szCs w:val="21"/>
        </w:rPr>
      </w:pPr>
      <w:r w:rsidRPr="004922C2">
        <w:rPr>
          <w:b/>
          <w:bCs/>
          <w:color w:val="000000"/>
          <w:kern w:val="0"/>
          <w:szCs w:val="21"/>
        </w:rPr>
        <w:t>感谢您的阅读！</w:t>
      </w:r>
    </w:p>
    <w:p w14:paraId="65F49A38"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请将反馈信息发至：</w:t>
      </w:r>
      <w:r w:rsidRPr="004922C2">
        <w:rPr>
          <w:rFonts w:eastAsia="华文中宋"/>
          <w:b/>
          <w:bCs/>
          <w:color w:val="000000"/>
          <w:kern w:val="0"/>
          <w:szCs w:val="21"/>
        </w:rPr>
        <w:t>版权负责人</w:t>
      </w:r>
    </w:p>
    <w:p w14:paraId="73CD5438"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Email</w:t>
      </w:r>
      <w:r w:rsidRPr="004922C2">
        <w:rPr>
          <w:color w:val="000000"/>
          <w:kern w:val="0"/>
          <w:szCs w:val="21"/>
        </w:rPr>
        <w:t>：</w:t>
      </w:r>
      <w:hyperlink r:id="rId16" w:tgtFrame="_blank" w:history="1">
        <w:r w:rsidRPr="004922C2">
          <w:rPr>
            <w:color w:val="0000FF"/>
            <w:kern w:val="0"/>
            <w:szCs w:val="21"/>
            <w:u w:val="single"/>
          </w:rPr>
          <w:t>Rights@nurnberg.com.cn</w:t>
        </w:r>
      </w:hyperlink>
    </w:p>
    <w:p w14:paraId="2724EE8B" w14:textId="5E83258D" w:rsidR="00D65D67" w:rsidRPr="004922C2" w:rsidRDefault="00D65D67" w:rsidP="00D65D67">
      <w:pPr>
        <w:widowControl/>
        <w:shd w:val="clear" w:color="auto" w:fill="FFFFFF"/>
        <w:tabs>
          <w:tab w:val="left" w:pos="5719"/>
        </w:tabs>
        <w:rPr>
          <w:color w:val="000000"/>
          <w:kern w:val="0"/>
          <w:szCs w:val="21"/>
        </w:rPr>
      </w:pPr>
      <w:r w:rsidRPr="004922C2">
        <w:rPr>
          <w:color w:val="000000"/>
          <w:kern w:val="0"/>
          <w:szCs w:val="21"/>
        </w:rPr>
        <w:t>安德鲁</w:t>
      </w:r>
      <w:r w:rsidRPr="004922C2">
        <w:rPr>
          <w:color w:val="000000"/>
          <w:kern w:val="0"/>
          <w:szCs w:val="21"/>
        </w:rPr>
        <w:t>·</w:t>
      </w:r>
      <w:r w:rsidRPr="004922C2">
        <w:rPr>
          <w:color w:val="000000"/>
          <w:kern w:val="0"/>
          <w:szCs w:val="21"/>
        </w:rPr>
        <w:t>纳伯格联合国际有限公司北京代表处</w:t>
      </w:r>
    </w:p>
    <w:p w14:paraId="4EE00A42" w14:textId="77777777" w:rsidR="00D65D67" w:rsidRPr="004922C2" w:rsidRDefault="00D65D67" w:rsidP="00D65D67">
      <w:pPr>
        <w:widowControl/>
        <w:shd w:val="clear" w:color="auto" w:fill="FFFFFF"/>
        <w:rPr>
          <w:color w:val="000000"/>
          <w:kern w:val="0"/>
          <w:szCs w:val="21"/>
        </w:rPr>
      </w:pPr>
      <w:r w:rsidRPr="004922C2">
        <w:rPr>
          <w:color w:val="000000"/>
          <w:kern w:val="0"/>
          <w:szCs w:val="21"/>
        </w:rPr>
        <w:t>北京市海淀区中关村大街甲</w:t>
      </w:r>
      <w:r w:rsidRPr="004922C2">
        <w:rPr>
          <w:color w:val="000000"/>
          <w:kern w:val="0"/>
          <w:szCs w:val="21"/>
        </w:rPr>
        <w:t>59</w:t>
      </w:r>
      <w:r w:rsidRPr="004922C2">
        <w:rPr>
          <w:color w:val="000000"/>
          <w:kern w:val="0"/>
          <w:szCs w:val="21"/>
        </w:rPr>
        <w:t>号中国人民大学文化大厦</w:t>
      </w:r>
      <w:r w:rsidRPr="004922C2">
        <w:rPr>
          <w:color w:val="000000"/>
          <w:kern w:val="0"/>
          <w:szCs w:val="21"/>
        </w:rPr>
        <w:t>1705</w:t>
      </w:r>
      <w:r w:rsidRPr="004922C2">
        <w:rPr>
          <w:color w:val="000000"/>
          <w:kern w:val="0"/>
          <w:szCs w:val="21"/>
        </w:rPr>
        <w:t>室</w:t>
      </w:r>
      <w:r w:rsidRPr="004922C2">
        <w:rPr>
          <w:color w:val="000000"/>
          <w:kern w:val="0"/>
          <w:szCs w:val="21"/>
        </w:rPr>
        <w:t>, </w:t>
      </w:r>
      <w:r w:rsidRPr="004922C2">
        <w:rPr>
          <w:color w:val="000000"/>
          <w:kern w:val="0"/>
          <w:szCs w:val="21"/>
        </w:rPr>
        <w:t>邮编：</w:t>
      </w:r>
      <w:r w:rsidRPr="004922C2">
        <w:rPr>
          <w:color w:val="000000"/>
          <w:kern w:val="0"/>
          <w:szCs w:val="21"/>
        </w:rPr>
        <w:t>100872</w:t>
      </w:r>
    </w:p>
    <w:p w14:paraId="03F675EC" w14:textId="6D70DF3B" w:rsidR="00D65D67" w:rsidRPr="004922C2" w:rsidRDefault="00D65D67" w:rsidP="00D65D67">
      <w:pPr>
        <w:widowControl/>
        <w:shd w:val="clear" w:color="auto" w:fill="FFFFFF"/>
        <w:rPr>
          <w:color w:val="000000"/>
          <w:kern w:val="0"/>
          <w:szCs w:val="21"/>
        </w:rPr>
      </w:pPr>
      <w:r w:rsidRPr="004922C2">
        <w:rPr>
          <w:color w:val="000000"/>
          <w:kern w:val="0"/>
          <w:szCs w:val="21"/>
        </w:rPr>
        <w:t>电话：</w:t>
      </w:r>
      <w:r w:rsidRPr="004922C2">
        <w:rPr>
          <w:color w:val="000000"/>
          <w:kern w:val="0"/>
          <w:szCs w:val="21"/>
        </w:rPr>
        <w:t xml:space="preserve">010-82504106, </w:t>
      </w:r>
      <w:r w:rsidRPr="004922C2">
        <w:rPr>
          <w:color w:val="000000"/>
          <w:kern w:val="0"/>
          <w:szCs w:val="21"/>
        </w:rPr>
        <w:t>传真：</w:t>
      </w:r>
      <w:r w:rsidRPr="004922C2">
        <w:rPr>
          <w:color w:val="000000"/>
          <w:kern w:val="0"/>
          <w:szCs w:val="21"/>
        </w:rPr>
        <w:t>010-82504200</w:t>
      </w:r>
    </w:p>
    <w:p w14:paraId="2116A073" w14:textId="77777777" w:rsidR="00D65D67" w:rsidRPr="004922C2" w:rsidRDefault="00D65D67" w:rsidP="00D65D67">
      <w:pPr>
        <w:widowControl/>
        <w:shd w:val="clear" w:color="auto" w:fill="FFFFFF"/>
        <w:rPr>
          <w:color w:val="000000"/>
          <w:kern w:val="0"/>
          <w:szCs w:val="21"/>
        </w:rPr>
      </w:pPr>
      <w:r w:rsidRPr="004922C2">
        <w:rPr>
          <w:color w:val="000000"/>
          <w:kern w:val="0"/>
          <w:szCs w:val="21"/>
        </w:rPr>
        <w:t>公司网址：</w:t>
      </w:r>
      <w:hyperlink r:id="rId17" w:tgtFrame="_blank" w:history="1">
        <w:r w:rsidRPr="004922C2">
          <w:rPr>
            <w:color w:val="0000FF"/>
            <w:kern w:val="0"/>
            <w:szCs w:val="21"/>
            <w:u w:val="single"/>
          </w:rPr>
          <w:t>http://www.nurnberg.com.cn</w:t>
        </w:r>
      </w:hyperlink>
    </w:p>
    <w:p w14:paraId="7C161AB7" w14:textId="77777777" w:rsidR="00D65D67" w:rsidRPr="004922C2" w:rsidRDefault="00D65D67" w:rsidP="00D65D67">
      <w:pPr>
        <w:widowControl/>
        <w:shd w:val="clear" w:color="auto" w:fill="FFFFFF"/>
        <w:rPr>
          <w:color w:val="000000"/>
          <w:kern w:val="0"/>
          <w:szCs w:val="21"/>
        </w:rPr>
      </w:pPr>
      <w:r w:rsidRPr="004922C2">
        <w:rPr>
          <w:color w:val="000000"/>
          <w:kern w:val="0"/>
          <w:szCs w:val="21"/>
        </w:rPr>
        <w:t>书目下载：</w:t>
      </w:r>
      <w:hyperlink r:id="rId18" w:tgtFrame="_blank" w:history="1">
        <w:r w:rsidRPr="004922C2">
          <w:rPr>
            <w:color w:val="0000FF"/>
            <w:kern w:val="0"/>
            <w:szCs w:val="21"/>
            <w:u w:val="single"/>
          </w:rPr>
          <w:t>http://www.nurnberg.com.cn/booklist_zh/list.aspx</w:t>
        </w:r>
      </w:hyperlink>
    </w:p>
    <w:p w14:paraId="770BCE7F" w14:textId="77777777" w:rsidR="00D65D67" w:rsidRPr="004922C2" w:rsidRDefault="00D65D67" w:rsidP="00D65D67">
      <w:pPr>
        <w:widowControl/>
        <w:shd w:val="clear" w:color="auto" w:fill="FFFFFF"/>
        <w:rPr>
          <w:color w:val="000000"/>
          <w:kern w:val="0"/>
          <w:szCs w:val="21"/>
        </w:rPr>
      </w:pPr>
      <w:r w:rsidRPr="004922C2">
        <w:rPr>
          <w:color w:val="000000"/>
          <w:kern w:val="0"/>
          <w:szCs w:val="21"/>
        </w:rPr>
        <w:t>书讯浏览：</w:t>
      </w:r>
      <w:hyperlink r:id="rId19" w:tgtFrame="_blank" w:history="1">
        <w:r w:rsidRPr="004922C2">
          <w:rPr>
            <w:color w:val="0000FF"/>
            <w:kern w:val="0"/>
            <w:szCs w:val="21"/>
            <w:u w:val="single"/>
          </w:rPr>
          <w:t>http://www.nurnberg.com.cn/book/book.aspx</w:t>
        </w:r>
      </w:hyperlink>
    </w:p>
    <w:p w14:paraId="1AFDCD42" w14:textId="77777777" w:rsidR="00D65D67" w:rsidRPr="004922C2" w:rsidRDefault="00D65D67" w:rsidP="00D65D67">
      <w:pPr>
        <w:widowControl/>
        <w:shd w:val="clear" w:color="auto" w:fill="FFFFFF"/>
        <w:rPr>
          <w:color w:val="000000"/>
          <w:kern w:val="0"/>
          <w:szCs w:val="21"/>
        </w:rPr>
      </w:pPr>
      <w:r w:rsidRPr="004922C2">
        <w:rPr>
          <w:color w:val="000000"/>
          <w:kern w:val="0"/>
          <w:szCs w:val="21"/>
        </w:rPr>
        <w:t>视频推荐：</w:t>
      </w:r>
      <w:hyperlink r:id="rId20" w:tgtFrame="_blank" w:history="1">
        <w:r w:rsidRPr="004922C2">
          <w:rPr>
            <w:color w:val="0000FF"/>
            <w:kern w:val="0"/>
            <w:szCs w:val="21"/>
            <w:u w:val="single"/>
          </w:rPr>
          <w:t>http://www.nurnberg.com.cn/video/video.aspx</w:t>
        </w:r>
      </w:hyperlink>
    </w:p>
    <w:p w14:paraId="15B81ED7" w14:textId="77777777" w:rsidR="00D65D67" w:rsidRPr="004922C2" w:rsidRDefault="00D65D67" w:rsidP="00D65D67">
      <w:pPr>
        <w:widowControl/>
        <w:shd w:val="clear" w:color="auto" w:fill="FFFFFF"/>
        <w:rPr>
          <w:color w:val="000000"/>
          <w:kern w:val="0"/>
          <w:szCs w:val="21"/>
        </w:rPr>
      </w:pPr>
      <w:r w:rsidRPr="004922C2">
        <w:rPr>
          <w:color w:val="000000"/>
          <w:kern w:val="0"/>
          <w:szCs w:val="21"/>
        </w:rPr>
        <w:t>豆瓣小站：</w:t>
      </w:r>
      <w:hyperlink r:id="rId21" w:tgtFrame="_blank" w:history="1">
        <w:r w:rsidRPr="004922C2">
          <w:rPr>
            <w:color w:val="0000FF"/>
            <w:kern w:val="0"/>
            <w:szCs w:val="21"/>
            <w:u w:val="single"/>
          </w:rPr>
          <w:t>http://site.douban.com/110577/</w:t>
        </w:r>
      </w:hyperlink>
    </w:p>
    <w:p w14:paraId="5383EAFB" w14:textId="77777777" w:rsidR="00D65D67" w:rsidRPr="004922C2" w:rsidRDefault="00D65D67" w:rsidP="00D65D67">
      <w:pPr>
        <w:widowControl/>
        <w:shd w:val="clear" w:color="auto" w:fill="FFFFFF"/>
        <w:rPr>
          <w:color w:val="000000"/>
          <w:kern w:val="0"/>
          <w:szCs w:val="21"/>
        </w:rPr>
      </w:pPr>
      <w:r w:rsidRPr="004922C2">
        <w:rPr>
          <w:color w:val="000000"/>
          <w:kern w:val="0"/>
          <w:szCs w:val="21"/>
        </w:rPr>
        <w:t>新浪微博：</w:t>
      </w:r>
      <w:hyperlink r:id="rId22" w:tgtFrame="_blank" w:history="1">
        <w:r w:rsidRPr="004922C2">
          <w:rPr>
            <w:color w:val="0000FF"/>
            <w:kern w:val="0"/>
            <w:szCs w:val="21"/>
            <w:u w:val="single"/>
          </w:rPr>
          <w:t>安德鲁纳伯格公司的微博</w:t>
        </w:r>
        <w:r w:rsidRPr="004922C2">
          <w:rPr>
            <w:color w:val="0000FF"/>
            <w:kern w:val="0"/>
            <w:szCs w:val="21"/>
            <w:u w:val="single"/>
          </w:rPr>
          <w:t>_</w:t>
        </w:r>
        <w:r w:rsidRPr="004922C2">
          <w:rPr>
            <w:color w:val="0000FF"/>
            <w:kern w:val="0"/>
            <w:szCs w:val="21"/>
            <w:u w:val="single"/>
          </w:rPr>
          <w:t>微博</w:t>
        </w:r>
        <w:r w:rsidRPr="004922C2">
          <w:rPr>
            <w:color w:val="0000FF"/>
            <w:kern w:val="0"/>
            <w:szCs w:val="21"/>
            <w:u w:val="single"/>
          </w:rPr>
          <w:t> (weibo.com)</w:t>
        </w:r>
      </w:hyperlink>
    </w:p>
    <w:p w14:paraId="06DA86F7" w14:textId="57D24FD3" w:rsidR="00D65D67" w:rsidRPr="004922C2" w:rsidRDefault="00D65D67" w:rsidP="00D65D67">
      <w:pPr>
        <w:widowControl/>
        <w:shd w:val="clear" w:color="auto" w:fill="FFFFFF"/>
        <w:rPr>
          <w:color w:val="000000"/>
          <w:kern w:val="0"/>
          <w:szCs w:val="21"/>
        </w:rPr>
      </w:pPr>
      <w:r w:rsidRPr="004922C2">
        <w:rPr>
          <w:color w:val="000000"/>
          <w:kern w:val="0"/>
          <w:szCs w:val="21"/>
        </w:rPr>
        <w:t>微信订阅号：</w:t>
      </w:r>
      <w:r w:rsidRPr="004922C2">
        <w:rPr>
          <w:color w:val="000000"/>
          <w:kern w:val="0"/>
          <w:szCs w:val="21"/>
        </w:rPr>
        <w:t>ANABJ2002</w:t>
      </w:r>
    </w:p>
    <w:p w14:paraId="087854CD" w14:textId="77777777" w:rsidR="00D65D67" w:rsidRPr="004922C2" w:rsidRDefault="00D65D67" w:rsidP="00D65D67">
      <w:pPr>
        <w:ind w:right="420"/>
        <w:rPr>
          <w:color w:val="000000"/>
        </w:rPr>
      </w:pPr>
      <w:r w:rsidRPr="004922C2">
        <w:rPr>
          <w:noProof/>
          <w:color w:val="000000"/>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4922C2">
      <w:headerReference w:type="default" r:id="rId24"/>
      <w:footerReference w:type="default" r:id="rId25"/>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3FEF7" w14:textId="77777777" w:rsidR="00682A30" w:rsidRDefault="00682A30">
      <w:r>
        <w:separator/>
      </w:r>
    </w:p>
  </w:endnote>
  <w:endnote w:type="continuationSeparator" w:id="0">
    <w:p w14:paraId="7FD12AAC" w14:textId="77777777" w:rsidR="00682A30" w:rsidRDefault="00682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BD42EB"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E5C6C">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99F7A" w14:textId="77777777" w:rsidR="00682A30" w:rsidRDefault="00682A30">
      <w:r>
        <w:separator/>
      </w:r>
    </w:p>
  </w:footnote>
  <w:footnote w:type="continuationSeparator" w:id="0">
    <w:p w14:paraId="011CE530" w14:textId="77777777" w:rsidR="00682A30" w:rsidRDefault="00682A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04412"/>
    <w:multiLevelType w:val="hybridMultilevel"/>
    <w:tmpl w:val="D2603114"/>
    <w:lvl w:ilvl="0" w:tplc="9E6037B0">
      <w:numFmt w:val="bullet"/>
      <w:lvlText w:val="·"/>
      <w:lvlJc w:val="left"/>
      <w:pPr>
        <w:ind w:left="360" w:hanging="360"/>
      </w:pPr>
      <w:rPr>
        <w:rFonts w:ascii="宋体" w:eastAsia="宋体" w:hAnsi="宋体" w:cs="Times New Roman" w:hint="eastAsia"/>
        <w:b w:val="0"/>
        <w:color w:val="333333"/>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2F685C1F"/>
    <w:multiLevelType w:val="hybridMultilevel"/>
    <w:tmpl w:val="7D5A7250"/>
    <w:lvl w:ilvl="0" w:tplc="D0A833D2">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5917"/>
    <w:rsid w:val="00056082"/>
    <w:rsid w:val="0006074F"/>
    <w:rsid w:val="000649FF"/>
    <w:rsid w:val="0006722F"/>
    <w:rsid w:val="00067E08"/>
    <w:rsid w:val="000703E9"/>
    <w:rsid w:val="000721D3"/>
    <w:rsid w:val="0007792C"/>
    <w:rsid w:val="00080A1A"/>
    <w:rsid w:val="000828F5"/>
    <w:rsid w:val="00094542"/>
    <w:rsid w:val="000A276C"/>
    <w:rsid w:val="000A29A9"/>
    <w:rsid w:val="000A2E1D"/>
    <w:rsid w:val="000A73C3"/>
    <w:rsid w:val="000B0918"/>
    <w:rsid w:val="000B22DE"/>
    <w:rsid w:val="000B4B1E"/>
    <w:rsid w:val="000C1EE1"/>
    <w:rsid w:val="000C380D"/>
    <w:rsid w:val="000C4692"/>
    <w:rsid w:val="000C47E8"/>
    <w:rsid w:val="000C6B43"/>
    <w:rsid w:val="000C7101"/>
    <w:rsid w:val="000C780B"/>
    <w:rsid w:val="000D447B"/>
    <w:rsid w:val="000E219B"/>
    <w:rsid w:val="000F3B3C"/>
    <w:rsid w:val="000F5242"/>
    <w:rsid w:val="0010039B"/>
    <w:rsid w:val="001003C1"/>
    <w:rsid w:val="00106774"/>
    <w:rsid w:val="00106D0C"/>
    <w:rsid w:val="00134275"/>
    <w:rsid w:val="00137035"/>
    <w:rsid w:val="00142CBE"/>
    <w:rsid w:val="0014507F"/>
    <w:rsid w:val="00146F64"/>
    <w:rsid w:val="00151609"/>
    <w:rsid w:val="00152F8A"/>
    <w:rsid w:val="001534F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B5222"/>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7694D"/>
    <w:rsid w:val="0028760E"/>
    <w:rsid w:val="002904B8"/>
    <w:rsid w:val="00294410"/>
    <w:rsid w:val="00295DF5"/>
    <w:rsid w:val="002A022A"/>
    <w:rsid w:val="002A17A3"/>
    <w:rsid w:val="002A598F"/>
    <w:rsid w:val="002A5D64"/>
    <w:rsid w:val="002A7FA4"/>
    <w:rsid w:val="002B18F2"/>
    <w:rsid w:val="002B1B16"/>
    <w:rsid w:val="002B231A"/>
    <w:rsid w:val="002B3FB1"/>
    <w:rsid w:val="002B51C1"/>
    <w:rsid w:val="002B7D5A"/>
    <w:rsid w:val="002D3C25"/>
    <w:rsid w:val="002D5774"/>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5DFA"/>
    <w:rsid w:val="00326C8D"/>
    <w:rsid w:val="003311A3"/>
    <w:rsid w:val="00331CEE"/>
    <w:rsid w:val="003330B6"/>
    <w:rsid w:val="00337304"/>
    <w:rsid w:val="003442ED"/>
    <w:rsid w:val="00344C37"/>
    <w:rsid w:val="00346BE5"/>
    <w:rsid w:val="0035593A"/>
    <w:rsid w:val="00366751"/>
    <w:rsid w:val="0037085F"/>
    <w:rsid w:val="00375234"/>
    <w:rsid w:val="00383FD0"/>
    <w:rsid w:val="00390940"/>
    <w:rsid w:val="00394EE3"/>
    <w:rsid w:val="003972FB"/>
    <w:rsid w:val="003A1B96"/>
    <w:rsid w:val="003A45E3"/>
    <w:rsid w:val="003A5EE9"/>
    <w:rsid w:val="003A6586"/>
    <w:rsid w:val="003A7E2A"/>
    <w:rsid w:val="003B1FE1"/>
    <w:rsid w:val="003B25FD"/>
    <w:rsid w:val="003B5916"/>
    <w:rsid w:val="003C11BB"/>
    <w:rsid w:val="003C2DA6"/>
    <w:rsid w:val="003D4957"/>
    <w:rsid w:val="003E0567"/>
    <w:rsid w:val="003E2B7F"/>
    <w:rsid w:val="003E5C6C"/>
    <w:rsid w:val="003E754D"/>
    <w:rsid w:val="003F05DE"/>
    <w:rsid w:val="003F0933"/>
    <w:rsid w:val="003F0CD0"/>
    <w:rsid w:val="003F2F14"/>
    <w:rsid w:val="003F5825"/>
    <w:rsid w:val="003F795C"/>
    <w:rsid w:val="00407A91"/>
    <w:rsid w:val="004148D5"/>
    <w:rsid w:val="00414A9C"/>
    <w:rsid w:val="004150F4"/>
    <w:rsid w:val="00417142"/>
    <w:rsid w:val="00422041"/>
    <w:rsid w:val="00431D1E"/>
    <w:rsid w:val="0043213E"/>
    <w:rsid w:val="004444BF"/>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922C2"/>
    <w:rsid w:val="004936E4"/>
    <w:rsid w:val="00497C21"/>
    <w:rsid w:val="004A18EB"/>
    <w:rsid w:val="004A5622"/>
    <w:rsid w:val="004B0251"/>
    <w:rsid w:val="004B36D6"/>
    <w:rsid w:val="004B4C85"/>
    <w:rsid w:val="004B64D1"/>
    <w:rsid w:val="004C7A29"/>
    <w:rsid w:val="004D117F"/>
    <w:rsid w:val="004E4310"/>
    <w:rsid w:val="004E52F4"/>
    <w:rsid w:val="004E7135"/>
    <w:rsid w:val="004F1E7A"/>
    <w:rsid w:val="004F281C"/>
    <w:rsid w:val="004F47CD"/>
    <w:rsid w:val="004F734A"/>
    <w:rsid w:val="0050147C"/>
    <w:rsid w:val="00501920"/>
    <w:rsid w:val="00505D66"/>
    <w:rsid w:val="005116BE"/>
    <w:rsid w:val="00511D8F"/>
    <w:rsid w:val="00514B94"/>
    <w:rsid w:val="00523E3B"/>
    <w:rsid w:val="005272EB"/>
    <w:rsid w:val="00527886"/>
    <w:rsid w:val="0053081B"/>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B1124"/>
    <w:rsid w:val="005B212D"/>
    <w:rsid w:val="005B5F89"/>
    <w:rsid w:val="005B6FB0"/>
    <w:rsid w:val="005B7CEB"/>
    <w:rsid w:val="005C06B7"/>
    <w:rsid w:val="005C1ED9"/>
    <w:rsid w:val="005C4A04"/>
    <w:rsid w:val="005C6904"/>
    <w:rsid w:val="005E2B8A"/>
    <w:rsid w:val="005E5A42"/>
    <w:rsid w:val="005E611E"/>
    <w:rsid w:val="00602E6C"/>
    <w:rsid w:val="006103F6"/>
    <w:rsid w:val="00610C62"/>
    <w:rsid w:val="00620995"/>
    <w:rsid w:val="00620BD4"/>
    <w:rsid w:val="00630305"/>
    <w:rsid w:val="00630B1E"/>
    <w:rsid w:val="006453B2"/>
    <w:rsid w:val="00653EE1"/>
    <w:rsid w:val="00654FAB"/>
    <w:rsid w:val="006628D4"/>
    <w:rsid w:val="00677625"/>
    <w:rsid w:val="00682A30"/>
    <w:rsid w:val="006858B4"/>
    <w:rsid w:val="00697196"/>
    <w:rsid w:val="006A0B34"/>
    <w:rsid w:val="006A0FFB"/>
    <w:rsid w:val="006A3EB0"/>
    <w:rsid w:val="006A4D58"/>
    <w:rsid w:val="006A4FA2"/>
    <w:rsid w:val="006A5ACA"/>
    <w:rsid w:val="006B0021"/>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1F34"/>
    <w:rsid w:val="007766E3"/>
    <w:rsid w:val="00783745"/>
    <w:rsid w:val="00784FAA"/>
    <w:rsid w:val="00786728"/>
    <w:rsid w:val="007867CC"/>
    <w:rsid w:val="00793503"/>
    <w:rsid w:val="00797837"/>
    <w:rsid w:val="007A4BED"/>
    <w:rsid w:val="007A5890"/>
    <w:rsid w:val="007B0B68"/>
    <w:rsid w:val="007B0CC5"/>
    <w:rsid w:val="007B0D11"/>
    <w:rsid w:val="007B543B"/>
    <w:rsid w:val="007C091F"/>
    <w:rsid w:val="007D001A"/>
    <w:rsid w:val="007D1E2D"/>
    <w:rsid w:val="007D22D2"/>
    <w:rsid w:val="007D3CDB"/>
    <w:rsid w:val="007F13A6"/>
    <w:rsid w:val="00805130"/>
    <w:rsid w:val="008053EF"/>
    <w:rsid w:val="00805764"/>
    <w:rsid w:val="0081329E"/>
    <w:rsid w:val="00822AAF"/>
    <w:rsid w:val="008303DA"/>
    <w:rsid w:val="00833658"/>
    <w:rsid w:val="00843714"/>
    <w:rsid w:val="0084410C"/>
    <w:rsid w:val="00852C2B"/>
    <w:rsid w:val="00852DBA"/>
    <w:rsid w:val="00856401"/>
    <w:rsid w:val="00861777"/>
    <w:rsid w:val="00861AA6"/>
    <w:rsid w:val="00862531"/>
    <w:rsid w:val="00862DBE"/>
    <w:rsid w:val="00863E82"/>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B7EBF"/>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1A2C"/>
    <w:rsid w:val="00947EB5"/>
    <w:rsid w:val="009517D3"/>
    <w:rsid w:val="0096089F"/>
    <w:rsid w:val="00961AEF"/>
    <w:rsid w:val="009860D3"/>
    <w:rsid w:val="00990F6E"/>
    <w:rsid w:val="009921FC"/>
    <w:rsid w:val="009A117B"/>
    <w:rsid w:val="009A17B0"/>
    <w:rsid w:val="009A39CD"/>
    <w:rsid w:val="009A6621"/>
    <w:rsid w:val="009B202E"/>
    <w:rsid w:val="009B44FD"/>
    <w:rsid w:val="009C213E"/>
    <w:rsid w:val="009C2F45"/>
    <w:rsid w:val="009C31DF"/>
    <w:rsid w:val="009C50AB"/>
    <w:rsid w:val="009C666B"/>
    <w:rsid w:val="009C68E1"/>
    <w:rsid w:val="009D11E9"/>
    <w:rsid w:val="009D4F6F"/>
    <w:rsid w:val="009E2A59"/>
    <w:rsid w:val="009E751F"/>
    <w:rsid w:val="009E75BC"/>
    <w:rsid w:val="009F1E68"/>
    <w:rsid w:val="009F2CE0"/>
    <w:rsid w:val="00A005AB"/>
    <w:rsid w:val="00A054DA"/>
    <w:rsid w:val="00A105E3"/>
    <w:rsid w:val="00A11986"/>
    <w:rsid w:val="00A135C0"/>
    <w:rsid w:val="00A13AC1"/>
    <w:rsid w:val="00A174E5"/>
    <w:rsid w:val="00A21B53"/>
    <w:rsid w:val="00A25133"/>
    <w:rsid w:val="00A336EA"/>
    <w:rsid w:val="00A353AC"/>
    <w:rsid w:val="00A40988"/>
    <w:rsid w:val="00A44B8C"/>
    <w:rsid w:val="00A45085"/>
    <w:rsid w:val="00A526C7"/>
    <w:rsid w:val="00A575A3"/>
    <w:rsid w:val="00A602F6"/>
    <w:rsid w:val="00A651B0"/>
    <w:rsid w:val="00A71D38"/>
    <w:rsid w:val="00A90603"/>
    <w:rsid w:val="00A90612"/>
    <w:rsid w:val="00A910E5"/>
    <w:rsid w:val="00A93FF6"/>
    <w:rsid w:val="00AA1AA9"/>
    <w:rsid w:val="00AA306C"/>
    <w:rsid w:val="00AA4414"/>
    <w:rsid w:val="00AB5463"/>
    <w:rsid w:val="00AC075C"/>
    <w:rsid w:val="00AC3399"/>
    <w:rsid w:val="00AD250E"/>
    <w:rsid w:val="00AE009F"/>
    <w:rsid w:val="00AF374C"/>
    <w:rsid w:val="00B017D6"/>
    <w:rsid w:val="00B01D5B"/>
    <w:rsid w:val="00B05F67"/>
    <w:rsid w:val="00B06FCF"/>
    <w:rsid w:val="00B07E00"/>
    <w:rsid w:val="00B10C8B"/>
    <w:rsid w:val="00B11565"/>
    <w:rsid w:val="00B1495D"/>
    <w:rsid w:val="00B16B56"/>
    <w:rsid w:val="00B210C4"/>
    <w:rsid w:val="00B21544"/>
    <w:rsid w:val="00B26A7A"/>
    <w:rsid w:val="00B37F3F"/>
    <w:rsid w:val="00B4313F"/>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34F6"/>
    <w:rsid w:val="00BA412D"/>
    <w:rsid w:val="00BB3761"/>
    <w:rsid w:val="00BB3810"/>
    <w:rsid w:val="00BB43BF"/>
    <w:rsid w:val="00BC6148"/>
    <w:rsid w:val="00BC7CFD"/>
    <w:rsid w:val="00BD06E3"/>
    <w:rsid w:val="00BD42EB"/>
    <w:rsid w:val="00BD45E6"/>
    <w:rsid w:val="00BD5420"/>
    <w:rsid w:val="00BF0591"/>
    <w:rsid w:val="00BF48DA"/>
    <w:rsid w:val="00BF4E7A"/>
    <w:rsid w:val="00BF5E63"/>
    <w:rsid w:val="00BF6386"/>
    <w:rsid w:val="00C06640"/>
    <w:rsid w:val="00C11A71"/>
    <w:rsid w:val="00C12C57"/>
    <w:rsid w:val="00C20659"/>
    <w:rsid w:val="00C2257A"/>
    <w:rsid w:val="00C238EF"/>
    <w:rsid w:val="00C23B4A"/>
    <w:rsid w:val="00C27D1F"/>
    <w:rsid w:val="00C31280"/>
    <w:rsid w:val="00C32C47"/>
    <w:rsid w:val="00C3552F"/>
    <w:rsid w:val="00C37390"/>
    <w:rsid w:val="00C520EF"/>
    <w:rsid w:val="00C54376"/>
    <w:rsid w:val="00C57ECE"/>
    <w:rsid w:val="00C612DF"/>
    <w:rsid w:val="00C61B8D"/>
    <w:rsid w:val="00C62270"/>
    <w:rsid w:val="00C6321D"/>
    <w:rsid w:val="00C6653B"/>
    <w:rsid w:val="00C7119F"/>
    <w:rsid w:val="00C77355"/>
    <w:rsid w:val="00C817C6"/>
    <w:rsid w:val="00C83A86"/>
    <w:rsid w:val="00C903F7"/>
    <w:rsid w:val="00C90BB3"/>
    <w:rsid w:val="00C91242"/>
    <w:rsid w:val="00C93394"/>
    <w:rsid w:val="00CA35B2"/>
    <w:rsid w:val="00CA7A52"/>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CF7126"/>
    <w:rsid w:val="00D12BA5"/>
    <w:rsid w:val="00D21787"/>
    <w:rsid w:val="00D24097"/>
    <w:rsid w:val="00D2503F"/>
    <w:rsid w:val="00D25DB0"/>
    <w:rsid w:val="00D27D3B"/>
    <w:rsid w:val="00D34312"/>
    <w:rsid w:val="00D34454"/>
    <w:rsid w:val="00D3525D"/>
    <w:rsid w:val="00D36174"/>
    <w:rsid w:val="00D430C2"/>
    <w:rsid w:val="00D43A3B"/>
    <w:rsid w:val="00D43A4A"/>
    <w:rsid w:val="00D46BB5"/>
    <w:rsid w:val="00D46E79"/>
    <w:rsid w:val="00D47002"/>
    <w:rsid w:val="00D51336"/>
    <w:rsid w:val="00D55458"/>
    <w:rsid w:val="00D60EB2"/>
    <w:rsid w:val="00D64CC7"/>
    <w:rsid w:val="00D65D67"/>
    <w:rsid w:val="00D70677"/>
    <w:rsid w:val="00D70988"/>
    <w:rsid w:val="00D70B4B"/>
    <w:rsid w:val="00D71883"/>
    <w:rsid w:val="00D80930"/>
    <w:rsid w:val="00D81549"/>
    <w:rsid w:val="00D844AC"/>
    <w:rsid w:val="00D87CCE"/>
    <w:rsid w:val="00D924FC"/>
    <w:rsid w:val="00DA45E3"/>
    <w:rsid w:val="00DA4A2A"/>
    <w:rsid w:val="00DA4B7E"/>
    <w:rsid w:val="00DB3BB9"/>
    <w:rsid w:val="00DC3063"/>
    <w:rsid w:val="00DC6F86"/>
    <w:rsid w:val="00DD2D61"/>
    <w:rsid w:val="00DD3D54"/>
    <w:rsid w:val="00DD49F3"/>
    <w:rsid w:val="00DD4FF8"/>
    <w:rsid w:val="00DE1211"/>
    <w:rsid w:val="00DE3EC6"/>
    <w:rsid w:val="00DF0621"/>
    <w:rsid w:val="00DF1A51"/>
    <w:rsid w:val="00DF7F28"/>
    <w:rsid w:val="00DF7FA2"/>
    <w:rsid w:val="00E0071D"/>
    <w:rsid w:val="00E122C9"/>
    <w:rsid w:val="00E12699"/>
    <w:rsid w:val="00E17EE6"/>
    <w:rsid w:val="00E2561F"/>
    <w:rsid w:val="00E346E8"/>
    <w:rsid w:val="00E367D0"/>
    <w:rsid w:val="00E375F7"/>
    <w:rsid w:val="00E418A5"/>
    <w:rsid w:val="00E42690"/>
    <w:rsid w:val="00E43A3D"/>
    <w:rsid w:val="00E447C0"/>
    <w:rsid w:val="00E44F09"/>
    <w:rsid w:val="00E47B48"/>
    <w:rsid w:val="00E5341D"/>
    <w:rsid w:val="00E5688B"/>
    <w:rsid w:val="00E5753A"/>
    <w:rsid w:val="00E744E4"/>
    <w:rsid w:val="00E74D15"/>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E7828"/>
    <w:rsid w:val="00EE7FE5"/>
    <w:rsid w:val="00EF43E0"/>
    <w:rsid w:val="00EF51BA"/>
    <w:rsid w:val="00F1258A"/>
    <w:rsid w:val="00F26153"/>
    <w:rsid w:val="00F27267"/>
    <w:rsid w:val="00F30CA5"/>
    <w:rsid w:val="00F318E4"/>
    <w:rsid w:val="00F3449F"/>
    <w:rsid w:val="00F352AE"/>
    <w:rsid w:val="00F37E5C"/>
    <w:rsid w:val="00F41228"/>
    <w:rsid w:val="00F43108"/>
    <w:rsid w:val="00F4467B"/>
    <w:rsid w:val="00F5161E"/>
    <w:rsid w:val="00F550C5"/>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6E83"/>
    <w:rsid w:val="00FD1E6B"/>
    <w:rsid w:val="00FE2BB2"/>
    <w:rsid w:val="00FE31C8"/>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8DA"/>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BA34F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Char">
    <w:name w:val="标题 2 Char"/>
    <w:basedOn w:val="a0"/>
    <w:link w:val="2"/>
    <w:semiHidden/>
    <w:rsid w:val="00BA34F6"/>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7D0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58924">
      <w:bodyDiv w:val="1"/>
      <w:marLeft w:val="0"/>
      <w:marRight w:val="0"/>
      <w:marTop w:val="0"/>
      <w:marBottom w:val="0"/>
      <w:divBdr>
        <w:top w:val="none" w:sz="0" w:space="0" w:color="auto"/>
        <w:left w:val="none" w:sz="0" w:space="0" w:color="auto"/>
        <w:bottom w:val="none" w:sz="0" w:space="0" w:color="auto"/>
        <w:right w:val="none" w:sz="0" w:space="0" w:color="auto"/>
      </w:divBdr>
      <w:divsChild>
        <w:div w:id="1144397990">
          <w:marLeft w:val="0"/>
          <w:marRight w:val="0"/>
          <w:marTop w:val="0"/>
          <w:marBottom w:val="0"/>
          <w:divBdr>
            <w:top w:val="none" w:sz="0" w:space="0" w:color="auto"/>
            <w:left w:val="none" w:sz="0" w:space="0" w:color="auto"/>
            <w:bottom w:val="none" w:sz="0" w:space="0" w:color="auto"/>
            <w:right w:val="none" w:sz="0" w:space="0" w:color="auto"/>
          </w:divBdr>
        </w:div>
      </w:divsChild>
    </w:div>
    <w:div w:id="116458360">
      <w:bodyDiv w:val="1"/>
      <w:marLeft w:val="0"/>
      <w:marRight w:val="0"/>
      <w:marTop w:val="0"/>
      <w:marBottom w:val="0"/>
      <w:divBdr>
        <w:top w:val="none" w:sz="0" w:space="0" w:color="auto"/>
        <w:left w:val="none" w:sz="0" w:space="0" w:color="auto"/>
        <w:bottom w:val="none" w:sz="0" w:space="0" w:color="auto"/>
        <w:right w:val="none" w:sz="0" w:space="0" w:color="auto"/>
      </w:divBdr>
      <w:divsChild>
        <w:div w:id="2036299045">
          <w:marLeft w:val="0"/>
          <w:marRight w:val="0"/>
          <w:marTop w:val="0"/>
          <w:marBottom w:val="0"/>
          <w:divBdr>
            <w:top w:val="none" w:sz="0" w:space="0" w:color="auto"/>
            <w:left w:val="none" w:sz="0" w:space="0" w:color="auto"/>
            <w:bottom w:val="none" w:sz="0" w:space="0" w:color="auto"/>
            <w:right w:val="none" w:sz="0" w:space="0" w:color="auto"/>
          </w:divBdr>
        </w:div>
      </w:divsChild>
    </w:div>
    <w:div w:id="128599485">
      <w:bodyDiv w:val="1"/>
      <w:marLeft w:val="0"/>
      <w:marRight w:val="0"/>
      <w:marTop w:val="0"/>
      <w:marBottom w:val="0"/>
      <w:divBdr>
        <w:top w:val="none" w:sz="0" w:space="0" w:color="auto"/>
        <w:left w:val="none" w:sz="0" w:space="0" w:color="auto"/>
        <w:bottom w:val="none" w:sz="0" w:space="0" w:color="auto"/>
        <w:right w:val="none" w:sz="0" w:space="0" w:color="auto"/>
      </w:divBdr>
      <w:divsChild>
        <w:div w:id="1141843517">
          <w:marLeft w:val="0"/>
          <w:marRight w:val="0"/>
          <w:marTop w:val="0"/>
          <w:marBottom w:val="0"/>
          <w:divBdr>
            <w:top w:val="none" w:sz="0" w:space="0" w:color="auto"/>
            <w:left w:val="none" w:sz="0" w:space="0" w:color="auto"/>
            <w:bottom w:val="none" w:sz="0" w:space="0" w:color="auto"/>
            <w:right w:val="none" w:sz="0" w:space="0" w:color="auto"/>
          </w:divBdr>
          <w:divsChild>
            <w:div w:id="774522480">
              <w:marLeft w:val="0"/>
              <w:marRight w:val="0"/>
              <w:marTop w:val="0"/>
              <w:marBottom w:val="0"/>
              <w:divBdr>
                <w:top w:val="none" w:sz="0" w:space="0" w:color="auto"/>
                <w:left w:val="none" w:sz="0" w:space="0" w:color="auto"/>
                <w:bottom w:val="none" w:sz="0" w:space="0" w:color="auto"/>
                <w:right w:val="none" w:sz="0" w:space="0" w:color="auto"/>
              </w:divBdr>
              <w:divsChild>
                <w:div w:id="741561878">
                  <w:marLeft w:val="0"/>
                  <w:marRight w:val="0"/>
                  <w:marTop w:val="0"/>
                  <w:marBottom w:val="0"/>
                  <w:divBdr>
                    <w:top w:val="none" w:sz="0" w:space="0" w:color="auto"/>
                    <w:left w:val="none" w:sz="0" w:space="0" w:color="auto"/>
                    <w:bottom w:val="none" w:sz="0" w:space="0" w:color="auto"/>
                    <w:right w:val="none" w:sz="0" w:space="0" w:color="auto"/>
                  </w:divBdr>
                  <w:divsChild>
                    <w:div w:id="1740246538">
                      <w:marLeft w:val="0"/>
                      <w:marRight w:val="0"/>
                      <w:marTop w:val="0"/>
                      <w:marBottom w:val="0"/>
                      <w:divBdr>
                        <w:top w:val="none" w:sz="0" w:space="0" w:color="auto"/>
                        <w:left w:val="none" w:sz="0" w:space="0" w:color="auto"/>
                        <w:bottom w:val="none" w:sz="0" w:space="0" w:color="auto"/>
                        <w:right w:val="none" w:sz="0" w:space="0" w:color="auto"/>
                      </w:divBdr>
                      <w:divsChild>
                        <w:div w:id="1210803286">
                          <w:marLeft w:val="0"/>
                          <w:marRight w:val="0"/>
                          <w:marTop w:val="0"/>
                          <w:marBottom w:val="0"/>
                          <w:divBdr>
                            <w:top w:val="none" w:sz="0" w:space="0" w:color="auto"/>
                            <w:left w:val="none" w:sz="0" w:space="0" w:color="auto"/>
                            <w:bottom w:val="none" w:sz="0" w:space="0" w:color="auto"/>
                            <w:right w:val="none" w:sz="0" w:space="0" w:color="auto"/>
                          </w:divBdr>
                          <w:divsChild>
                            <w:div w:id="188615399">
                              <w:marLeft w:val="0"/>
                              <w:marRight w:val="0"/>
                              <w:marTop w:val="0"/>
                              <w:marBottom w:val="0"/>
                              <w:divBdr>
                                <w:top w:val="none" w:sz="0" w:space="0" w:color="auto"/>
                                <w:left w:val="none" w:sz="0" w:space="0" w:color="auto"/>
                                <w:bottom w:val="none" w:sz="0" w:space="0" w:color="auto"/>
                                <w:right w:val="none" w:sz="0" w:space="0" w:color="auto"/>
                              </w:divBdr>
                              <w:divsChild>
                                <w:div w:id="1280724551">
                                  <w:marLeft w:val="0"/>
                                  <w:marRight w:val="0"/>
                                  <w:marTop w:val="0"/>
                                  <w:marBottom w:val="0"/>
                                  <w:divBdr>
                                    <w:top w:val="none" w:sz="0" w:space="0" w:color="auto"/>
                                    <w:left w:val="none" w:sz="0" w:space="0" w:color="auto"/>
                                    <w:bottom w:val="none" w:sz="0" w:space="0" w:color="auto"/>
                                    <w:right w:val="none" w:sz="0" w:space="0" w:color="auto"/>
                                  </w:divBdr>
                                  <w:divsChild>
                                    <w:div w:id="507674405">
                                      <w:marLeft w:val="0"/>
                                      <w:marRight w:val="0"/>
                                      <w:marTop w:val="0"/>
                                      <w:marBottom w:val="0"/>
                                      <w:divBdr>
                                        <w:top w:val="none" w:sz="0" w:space="0" w:color="auto"/>
                                        <w:left w:val="none" w:sz="0" w:space="0" w:color="auto"/>
                                        <w:bottom w:val="none" w:sz="0" w:space="0" w:color="auto"/>
                                        <w:right w:val="none" w:sz="0" w:space="0" w:color="auto"/>
                                      </w:divBdr>
                                      <w:divsChild>
                                        <w:div w:id="1134519747">
                                          <w:marLeft w:val="0"/>
                                          <w:marRight w:val="0"/>
                                          <w:marTop w:val="0"/>
                                          <w:marBottom w:val="0"/>
                                          <w:divBdr>
                                            <w:top w:val="none" w:sz="0" w:space="0" w:color="auto"/>
                                            <w:left w:val="none" w:sz="0" w:space="0" w:color="auto"/>
                                            <w:bottom w:val="none" w:sz="0" w:space="0" w:color="auto"/>
                                            <w:right w:val="none" w:sz="0" w:space="0" w:color="auto"/>
                                          </w:divBdr>
                                          <w:divsChild>
                                            <w:div w:id="763109096">
                                              <w:marLeft w:val="0"/>
                                              <w:marRight w:val="0"/>
                                              <w:marTop w:val="0"/>
                                              <w:marBottom w:val="0"/>
                                              <w:divBdr>
                                                <w:top w:val="none" w:sz="0" w:space="0" w:color="auto"/>
                                                <w:left w:val="none" w:sz="0" w:space="0" w:color="auto"/>
                                                <w:bottom w:val="none" w:sz="0" w:space="0" w:color="auto"/>
                                                <w:right w:val="none" w:sz="0" w:space="0" w:color="auto"/>
                                              </w:divBdr>
                                              <w:divsChild>
                                                <w:div w:id="1614089972">
                                                  <w:marLeft w:val="0"/>
                                                  <w:marRight w:val="0"/>
                                                  <w:marTop w:val="0"/>
                                                  <w:marBottom w:val="0"/>
                                                  <w:divBdr>
                                                    <w:top w:val="none" w:sz="0" w:space="0" w:color="auto"/>
                                                    <w:left w:val="none" w:sz="0" w:space="0" w:color="auto"/>
                                                    <w:bottom w:val="none" w:sz="0" w:space="0" w:color="auto"/>
                                                    <w:right w:val="none" w:sz="0" w:space="0" w:color="auto"/>
                                                  </w:divBdr>
                                                  <w:divsChild>
                                                    <w:div w:id="1890920220">
                                                      <w:marLeft w:val="0"/>
                                                      <w:marRight w:val="0"/>
                                                      <w:marTop w:val="0"/>
                                                      <w:marBottom w:val="0"/>
                                                      <w:divBdr>
                                                        <w:top w:val="none" w:sz="0" w:space="0" w:color="auto"/>
                                                        <w:left w:val="none" w:sz="0" w:space="0" w:color="auto"/>
                                                        <w:bottom w:val="none" w:sz="0" w:space="0" w:color="auto"/>
                                                        <w:right w:val="none" w:sz="0" w:space="0" w:color="auto"/>
                                                      </w:divBdr>
                                                      <w:divsChild>
                                                        <w:div w:id="1071271818">
                                                          <w:marLeft w:val="0"/>
                                                          <w:marRight w:val="0"/>
                                                          <w:marTop w:val="0"/>
                                                          <w:marBottom w:val="0"/>
                                                          <w:divBdr>
                                                            <w:top w:val="none" w:sz="0" w:space="0" w:color="auto"/>
                                                            <w:left w:val="none" w:sz="0" w:space="0" w:color="auto"/>
                                                            <w:bottom w:val="none" w:sz="0" w:space="0" w:color="auto"/>
                                                            <w:right w:val="none" w:sz="0" w:space="0" w:color="auto"/>
                                                          </w:divBdr>
                                                          <w:divsChild>
                                                            <w:div w:id="7051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488540">
      <w:bodyDiv w:val="1"/>
      <w:marLeft w:val="0"/>
      <w:marRight w:val="0"/>
      <w:marTop w:val="0"/>
      <w:marBottom w:val="0"/>
      <w:divBdr>
        <w:top w:val="none" w:sz="0" w:space="0" w:color="auto"/>
        <w:left w:val="none" w:sz="0" w:space="0" w:color="auto"/>
        <w:bottom w:val="none" w:sz="0" w:space="0" w:color="auto"/>
        <w:right w:val="none" w:sz="0" w:space="0" w:color="auto"/>
      </w:divBdr>
    </w:div>
    <w:div w:id="310522862">
      <w:bodyDiv w:val="1"/>
      <w:marLeft w:val="0"/>
      <w:marRight w:val="0"/>
      <w:marTop w:val="0"/>
      <w:marBottom w:val="0"/>
      <w:divBdr>
        <w:top w:val="none" w:sz="0" w:space="0" w:color="auto"/>
        <w:left w:val="none" w:sz="0" w:space="0" w:color="auto"/>
        <w:bottom w:val="none" w:sz="0" w:space="0" w:color="auto"/>
        <w:right w:val="none" w:sz="0" w:space="0" w:color="auto"/>
      </w:divBdr>
      <w:divsChild>
        <w:div w:id="222643291">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517042248">
      <w:bodyDiv w:val="1"/>
      <w:marLeft w:val="0"/>
      <w:marRight w:val="0"/>
      <w:marTop w:val="0"/>
      <w:marBottom w:val="0"/>
      <w:divBdr>
        <w:top w:val="none" w:sz="0" w:space="0" w:color="auto"/>
        <w:left w:val="none" w:sz="0" w:space="0" w:color="auto"/>
        <w:bottom w:val="none" w:sz="0" w:space="0" w:color="auto"/>
        <w:right w:val="none" w:sz="0" w:space="0" w:color="auto"/>
      </w:divBdr>
    </w:div>
    <w:div w:id="757603871">
      <w:bodyDiv w:val="1"/>
      <w:marLeft w:val="0"/>
      <w:marRight w:val="0"/>
      <w:marTop w:val="0"/>
      <w:marBottom w:val="0"/>
      <w:divBdr>
        <w:top w:val="none" w:sz="0" w:space="0" w:color="auto"/>
        <w:left w:val="none" w:sz="0" w:space="0" w:color="auto"/>
        <w:bottom w:val="none" w:sz="0" w:space="0" w:color="auto"/>
        <w:right w:val="none" w:sz="0" w:space="0" w:color="auto"/>
      </w:divBdr>
      <w:divsChild>
        <w:div w:id="1233538411">
          <w:marLeft w:val="0"/>
          <w:marRight w:val="0"/>
          <w:marTop w:val="0"/>
          <w:marBottom w:val="0"/>
          <w:divBdr>
            <w:top w:val="none" w:sz="0" w:space="0" w:color="auto"/>
            <w:left w:val="none" w:sz="0" w:space="0" w:color="auto"/>
            <w:bottom w:val="none" w:sz="0" w:space="0" w:color="auto"/>
            <w:right w:val="none" w:sz="0" w:space="0" w:color="auto"/>
          </w:divBdr>
        </w:div>
      </w:divsChild>
    </w:div>
    <w:div w:id="926041234">
      <w:bodyDiv w:val="1"/>
      <w:marLeft w:val="0"/>
      <w:marRight w:val="0"/>
      <w:marTop w:val="0"/>
      <w:marBottom w:val="0"/>
      <w:divBdr>
        <w:top w:val="none" w:sz="0" w:space="0" w:color="auto"/>
        <w:left w:val="none" w:sz="0" w:space="0" w:color="auto"/>
        <w:bottom w:val="none" w:sz="0" w:space="0" w:color="auto"/>
        <w:right w:val="none" w:sz="0" w:space="0" w:color="auto"/>
      </w:divBdr>
      <w:divsChild>
        <w:div w:id="1909879991">
          <w:marLeft w:val="0"/>
          <w:marRight w:val="0"/>
          <w:marTop w:val="0"/>
          <w:marBottom w:val="0"/>
          <w:divBdr>
            <w:top w:val="none" w:sz="0" w:space="0" w:color="auto"/>
            <w:left w:val="none" w:sz="0" w:space="0" w:color="auto"/>
            <w:bottom w:val="none" w:sz="0" w:space="0" w:color="auto"/>
            <w:right w:val="none" w:sz="0" w:space="0" w:color="auto"/>
          </w:divBdr>
        </w:div>
      </w:divsChild>
    </w:div>
    <w:div w:id="950936926">
      <w:bodyDiv w:val="1"/>
      <w:marLeft w:val="0"/>
      <w:marRight w:val="0"/>
      <w:marTop w:val="0"/>
      <w:marBottom w:val="0"/>
      <w:divBdr>
        <w:top w:val="none" w:sz="0" w:space="0" w:color="auto"/>
        <w:left w:val="none" w:sz="0" w:space="0" w:color="auto"/>
        <w:bottom w:val="none" w:sz="0" w:space="0" w:color="auto"/>
        <w:right w:val="none" w:sz="0" w:space="0" w:color="auto"/>
      </w:divBdr>
    </w:div>
    <w:div w:id="962151774">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975328967">
      <w:bodyDiv w:val="1"/>
      <w:marLeft w:val="0"/>
      <w:marRight w:val="0"/>
      <w:marTop w:val="0"/>
      <w:marBottom w:val="0"/>
      <w:divBdr>
        <w:top w:val="none" w:sz="0" w:space="0" w:color="auto"/>
        <w:left w:val="none" w:sz="0" w:space="0" w:color="auto"/>
        <w:bottom w:val="none" w:sz="0" w:space="0" w:color="auto"/>
        <w:right w:val="none" w:sz="0" w:space="0" w:color="auto"/>
      </w:divBdr>
    </w:div>
    <w:div w:id="2094664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urnberg.com.cn/booklist_zh/lis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ights@nurnberg.com.cn" TargetMode="External"/><Relationship Id="rId20" Type="http://schemas.openxmlformats.org/officeDocument/2006/relationships/hyperlink" Target="http://www.nurnberg.com.cn/video/vide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www.nurnberg.com.cn/book/book.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eibo.com/1877653117/profile?topnav=1&amp;wvr=6"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B94DE-B452-4304-B5D8-E706090CE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404</Words>
  <Characters>2309</Characters>
  <Application>Microsoft Office Word</Application>
  <DocSecurity>0</DocSecurity>
  <Lines>19</Lines>
  <Paragraphs>5</Paragraphs>
  <ScaleCrop>false</ScaleCrop>
  <Company>2ndSpAcE</Company>
  <LinksUpToDate>false</LinksUpToDate>
  <CharactersWithSpaces>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2024-06-07T03:43:00Z</dcterms:created>
  <dcterms:modified xsi:type="dcterms:W3CDTF">2024-06-07T03:43:00Z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