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FEA1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9A04E91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5F2CF9F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F13AA0D" w14:textId="46132DF9" w:rsidR="00AE574A" w:rsidRDefault="00AE574A">
      <w:pPr>
        <w:rPr>
          <w:b/>
          <w:color w:val="000000"/>
          <w:szCs w:val="21"/>
        </w:rPr>
      </w:pPr>
    </w:p>
    <w:p w14:paraId="406FA3C4" w14:textId="4E763BB0" w:rsidR="00774233" w:rsidRPr="00BC08BC" w:rsidRDefault="00BC08B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6B1B4B70" wp14:editId="57A6A7A8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419225" cy="2138045"/>
            <wp:effectExtent l="0" t="0" r="9525" b="0"/>
            <wp:wrapSquare wrapText="bothSides"/>
            <wp:docPr id="737464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Pr="00BC08BC">
        <w:rPr>
          <w:rFonts w:hint="eastAsia"/>
          <w:b/>
          <w:bCs/>
          <w:color w:val="000000"/>
          <w:szCs w:val="21"/>
        </w:rPr>
        <w:t>《成人世界的秘密：复杂生活中的简单真理》</w:t>
      </w:r>
    </w:p>
    <w:p w14:paraId="15EA7763" w14:textId="470CBB3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306F2" w:rsidRPr="009306F2">
        <w:rPr>
          <w:b/>
          <w:bCs/>
          <w:color w:val="000000"/>
          <w:szCs w:val="21"/>
        </w:rPr>
        <w:t>SECRETS OF ADULTHOOD</w:t>
      </w:r>
      <w:r w:rsidR="009306F2" w:rsidRPr="009306F2">
        <w:rPr>
          <w:b/>
          <w:bCs/>
          <w:color w:val="000000"/>
          <w:szCs w:val="21"/>
        </w:rPr>
        <w:t>: Simple Truths for Our Complex Lives</w:t>
      </w:r>
    </w:p>
    <w:p w14:paraId="4ED355EE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作</w:t>
      </w:r>
      <w:r w:rsidRPr="00BC08BC">
        <w:rPr>
          <w:rFonts w:hint="eastAsia"/>
          <w:b/>
          <w:bCs/>
          <w:color w:val="000000"/>
          <w:szCs w:val="21"/>
        </w:rPr>
        <w:t xml:space="preserve">    </w:t>
      </w:r>
      <w:r w:rsidRPr="00BC08BC">
        <w:rPr>
          <w:rFonts w:hint="eastAsia"/>
          <w:b/>
          <w:bCs/>
          <w:color w:val="000000"/>
          <w:szCs w:val="21"/>
        </w:rPr>
        <w:t>者：</w:t>
      </w:r>
      <w:r w:rsidRPr="00BC08BC">
        <w:rPr>
          <w:rFonts w:hint="eastAsia"/>
          <w:b/>
          <w:bCs/>
          <w:color w:val="000000"/>
          <w:szCs w:val="21"/>
        </w:rPr>
        <w:t>Gretchen Rubin</w:t>
      </w:r>
    </w:p>
    <w:p w14:paraId="1C947796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出</w:t>
      </w:r>
      <w:r w:rsidRPr="00BC08BC">
        <w:rPr>
          <w:rFonts w:hint="eastAsia"/>
          <w:b/>
          <w:bCs/>
          <w:color w:val="000000"/>
          <w:szCs w:val="21"/>
        </w:rPr>
        <w:t xml:space="preserve"> </w:t>
      </w:r>
      <w:r w:rsidRPr="00BC08BC">
        <w:rPr>
          <w:rFonts w:hint="eastAsia"/>
          <w:b/>
          <w:bCs/>
          <w:color w:val="000000"/>
          <w:szCs w:val="21"/>
        </w:rPr>
        <w:t>版</w:t>
      </w:r>
      <w:r w:rsidRPr="00BC08BC">
        <w:rPr>
          <w:rFonts w:hint="eastAsia"/>
          <w:b/>
          <w:bCs/>
          <w:color w:val="000000"/>
          <w:szCs w:val="21"/>
        </w:rPr>
        <w:t xml:space="preserve"> </w:t>
      </w:r>
      <w:r w:rsidRPr="00BC08BC">
        <w:rPr>
          <w:rFonts w:hint="eastAsia"/>
          <w:b/>
          <w:bCs/>
          <w:color w:val="000000"/>
          <w:szCs w:val="21"/>
        </w:rPr>
        <w:t>社：</w:t>
      </w:r>
      <w:r w:rsidRPr="00BC08BC">
        <w:rPr>
          <w:rFonts w:hint="eastAsia"/>
          <w:b/>
          <w:bCs/>
          <w:color w:val="000000"/>
          <w:szCs w:val="21"/>
        </w:rPr>
        <w:t>Crown</w:t>
      </w:r>
    </w:p>
    <w:p w14:paraId="06BC6D18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代理公司：</w:t>
      </w:r>
      <w:r w:rsidRPr="00BC08BC">
        <w:rPr>
          <w:rFonts w:hint="eastAsia"/>
          <w:b/>
          <w:bCs/>
          <w:color w:val="000000"/>
          <w:szCs w:val="21"/>
        </w:rPr>
        <w:t>UTA/ANA/Jessica</w:t>
      </w:r>
    </w:p>
    <w:p w14:paraId="05B1DCA8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页</w:t>
      </w:r>
      <w:r w:rsidRPr="00BC08BC">
        <w:rPr>
          <w:rFonts w:hint="eastAsia"/>
          <w:b/>
          <w:bCs/>
          <w:color w:val="000000"/>
          <w:szCs w:val="21"/>
        </w:rPr>
        <w:t xml:space="preserve">    </w:t>
      </w:r>
      <w:r w:rsidRPr="00BC08BC">
        <w:rPr>
          <w:rFonts w:hint="eastAsia"/>
          <w:b/>
          <w:bCs/>
          <w:color w:val="000000"/>
          <w:szCs w:val="21"/>
        </w:rPr>
        <w:t>数：</w:t>
      </w:r>
      <w:r w:rsidRPr="00BC08BC">
        <w:rPr>
          <w:rFonts w:hint="eastAsia"/>
          <w:b/>
          <w:bCs/>
          <w:color w:val="000000"/>
          <w:szCs w:val="21"/>
        </w:rPr>
        <w:t>176</w:t>
      </w:r>
      <w:r w:rsidRPr="00BC08BC">
        <w:rPr>
          <w:rFonts w:hint="eastAsia"/>
          <w:b/>
          <w:bCs/>
          <w:color w:val="000000"/>
          <w:szCs w:val="21"/>
        </w:rPr>
        <w:t>页</w:t>
      </w:r>
    </w:p>
    <w:p w14:paraId="136ACF95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出版时间：</w:t>
      </w:r>
      <w:r w:rsidRPr="00BC08BC">
        <w:rPr>
          <w:rFonts w:hint="eastAsia"/>
          <w:b/>
          <w:bCs/>
          <w:color w:val="000000"/>
          <w:szCs w:val="21"/>
        </w:rPr>
        <w:t>2025</w:t>
      </w:r>
      <w:r w:rsidRPr="00BC08BC">
        <w:rPr>
          <w:rFonts w:hint="eastAsia"/>
          <w:b/>
          <w:bCs/>
          <w:color w:val="000000"/>
          <w:szCs w:val="21"/>
        </w:rPr>
        <w:t>年</w:t>
      </w:r>
      <w:r w:rsidRPr="00BC08BC">
        <w:rPr>
          <w:rFonts w:hint="eastAsia"/>
          <w:b/>
          <w:bCs/>
          <w:color w:val="000000"/>
          <w:szCs w:val="21"/>
        </w:rPr>
        <w:t>4</w:t>
      </w:r>
      <w:r w:rsidRPr="00BC08BC">
        <w:rPr>
          <w:rFonts w:hint="eastAsia"/>
          <w:b/>
          <w:bCs/>
          <w:color w:val="000000"/>
          <w:szCs w:val="21"/>
        </w:rPr>
        <w:t>月</w:t>
      </w:r>
    </w:p>
    <w:p w14:paraId="03AA439A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35F00E76" w14:textId="77777777" w:rsidR="00BC08BC" w:rsidRPr="00BC08BC" w:rsidRDefault="00BC08BC" w:rsidP="00BC08BC">
      <w:pPr>
        <w:rPr>
          <w:rFonts w:hint="eastAsia"/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审读资料：电子稿</w:t>
      </w:r>
    </w:p>
    <w:p w14:paraId="08414289" w14:textId="5567A274" w:rsidR="0048541A" w:rsidRDefault="00BC08BC" w:rsidP="00BC08BC">
      <w:pPr>
        <w:rPr>
          <w:b/>
          <w:bCs/>
          <w:color w:val="000000"/>
          <w:szCs w:val="21"/>
        </w:rPr>
      </w:pPr>
      <w:r w:rsidRPr="00BC08BC">
        <w:rPr>
          <w:rFonts w:hint="eastAsia"/>
          <w:b/>
          <w:bCs/>
          <w:color w:val="000000"/>
          <w:szCs w:val="21"/>
        </w:rPr>
        <w:t>类</w:t>
      </w:r>
      <w:r w:rsidRPr="00BC08BC">
        <w:rPr>
          <w:rFonts w:hint="eastAsia"/>
          <w:b/>
          <w:bCs/>
          <w:color w:val="000000"/>
          <w:szCs w:val="21"/>
        </w:rPr>
        <w:t xml:space="preserve">    </w:t>
      </w:r>
      <w:r w:rsidRPr="00BC08BC">
        <w:rPr>
          <w:rFonts w:hint="eastAsia"/>
          <w:b/>
          <w:bCs/>
          <w:color w:val="000000"/>
          <w:szCs w:val="21"/>
        </w:rPr>
        <w:t>型：心灵励志</w:t>
      </w:r>
    </w:p>
    <w:p w14:paraId="4AA22A28" w14:textId="77777777" w:rsidR="006073CF" w:rsidRDefault="006073CF">
      <w:pPr>
        <w:rPr>
          <w:b/>
          <w:bCs/>
          <w:color w:val="000000"/>
          <w:szCs w:val="21"/>
        </w:rPr>
      </w:pPr>
    </w:p>
    <w:p w14:paraId="47522273" w14:textId="77777777" w:rsidR="00BC08BC" w:rsidRPr="00626B30" w:rsidRDefault="00BC08BC">
      <w:pPr>
        <w:rPr>
          <w:rFonts w:hint="eastAsia"/>
          <w:b/>
          <w:bCs/>
          <w:color w:val="000000"/>
          <w:szCs w:val="21"/>
        </w:rPr>
      </w:pPr>
    </w:p>
    <w:p w14:paraId="3E640CF9" w14:textId="77777777" w:rsidR="00BC08BC" w:rsidRPr="00BC08BC" w:rsidRDefault="00BC08BC" w:rsidP="00BC08BC">
      <w:pPr>
        <w:rPr>
          <w:color w:val="000000"/>
          <w:szCs w:val="21"/>
        </w:rPr>
      </w:pPr>
      <w:r w:rsidRPr="00BC08BC">
        <w:rPr>
          <w:b/>
          <w:bCs/>
          <w:color w:val="000000"/>
          <w:szCs w:val="21"/>
        </w:rPr>
        <w:t>内容简介：</w:t>
      </w:r>
    </w:p>
    <w:p w14:paraId="1F5280E7" w14:textId="77777777" w:rsidR="00BC08BC" w:rsidRPr="00BC08BC" w:rsidRDefault="00BC08BC" w:rsidP="00BC08BC">
      <w:pPr>
        <w:rPr>
          <w:color w:val="000000"/>
          <w:szCs w:val="21"/>
        </w:rPr>
      </w:pPr>
    </w:p>
    <w:p w14:paraId="3B27EC98" w14:textId="737B82B5" w:rsidR="00BC08BC" w:rsidRPr="00BC08BC" w:rsidRDefault="00BC08BC" w:rsidP="00BC08BC">
      <w:pPr>
        <w:ind w:firstLineChars="200" w:firstLine="422"/>
        <w:rPr>
          <w:rFonts w:cs="宋体"/>
          <w:b/>
          <w:bCs/>
          <w:kern w:val="0"/>
          <w:szCs w:val="21"/>
        </w:rPr>
      </w:pPr>
      <w:r w:rsidRPr="00BC08BC">
        <w:rPr>
          <w:rFonts w:cs="宋体" w:hint="eastAsia"/>
          <w:b/>
          <w:bCs/>
          <w:kern w:val="0"/>
          <w:szCs w:val="21"/>
        </w:rPr>
        <w:t>《纽约时报》第一畅销作家、《</w:t>
      </w:r>
      <w:r w:rsidRPr="00BC08BC">
        <w:rPr>
          <w:rFonts w:hint="eastAsia"/>
          <w:b/>
          <w:bCs/>
          <w:szCs w:val="21"/>
        </w:rPr>
        <w:t>幸福哲学书</w:t>
      </w:r>
      <w:r w:rsidRPr="00BC08BC">
        <w:rPr>
          <w:rFonts w:cs="宋体" w:hint="eastAsia"/>
          <w:b/>
          <w:bCs/>
          <w:kern w:val="0"/>
          <w:szCs w:val="21"/>
        </w:rPr>
        <w:t>》（</w:t>
      </w:r>
      <w:r w:rsidRPr="00BC08BC">
        <w:rPr>
          <w:rFonts w:cs="宋体" w:hint="eastAsia"/>
          <w:b/>
          <w:bCs/>
          <w:i/>
          <w:iCs/>
          <w:kern w:val="0"/>
          <w:szCs w:val="21"/>
        </w:rPr>
        <w:t>The Happiness Project</w:t>
      </w:r>
      <w:r w:rsidRPr="00BC08BC">
        <w:rPr>
          <w:rFonts w:cs="宋体" w:hint="eastAsia"/>
          <w:b/>
          <w:bCs/>
          <w:kern w:val="0"/>
          <w:szCs w:val="21"/>
        </w:rPr>
        <w:t>）和《比从前更好》（</w:t>
      </w:r>
      <w:r w:rsidRPr="00BC08BC">
        <w:rPr>
          <w:rFonts w:cs="宋体" w:hint="eastAsia"/>
          <w:b/>
          <w:bCs/>
          <w:i/>
          <w:iCs/>
          <w:kern w:val="0"/>
          <w:szCs w:val="21"/>
        </w:rPr>
        <w:t>Better Than Before</w:t>
      </w:r>
      <w:r w:rsidRPr="00BC08BC">
        <w:rPr>
          <w:rFonts w:cs="宋体" w:hint="eastAsia"/>
          <w:b/>
          <w:bCs/>
          <w:kern w:val="0"/>
          <w:szCs w:val="21"/>
        </w:rPr>
        <w:t>）的作者格雷琴·鲁宾（</w:t>
      </w:r>
      <w:r w:rsidRPr="00BC08BC">
        <w:rPr>
          <w:rFonts w:cs="宋体" w:hint="eastAsia"/>
          <w:b/>
          <w:bCs/>
          <w:kern w:val="0"/>
          <w:szCs w:val="21"/>
        </w:rPr>
        <w:t>Gretchen Rubin</w:t>
      </w:r>
      <w:r w:rsidRPr="00BC08BC">
        <w:rPr>
          <w:rFonts w:cs="宋体" w:hint="eastAsia"/>
          <w:b/>
          <w:bCs/>
          <w:kern w:val="0"/>
          <w:szCs w:val="21"/>
        </w:rPr>
        <w:t>），将其重要见解提炼成简单真理，让我们的生活更令人满意、更清晰、更幸福。</w:t>
      </w:r>
    </w:p>
    <w:p w14:paraId="05AC526C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</w:p>
    <w:p w14:paraId="3EE2AC7C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在正确的时间激发正确的想法，可以改变我们的生活。作家格雷琴·鲁宾从她对幸福的长期研究以及她自己面临的挑战中，发现了“成人世界的秘密”，可以帮助我们应对复杂的生活。为了传达她的结论，她使用了箴言——这一古老的文学形式要求作者用寥寥数语表达一个伟大的真理。几十年来，鲁宾一直对赫拉克利特（</w:t>
      </w:r>
      <w:r w:rsidRPr="00BC08BC">
        <w:rPr>
          <w:rFonts w:cs="宋体"/>
          <w:bCs/>
          <w:kern w:val="0"/>
          <w:szCs w:val="21"/>
        </w:rPr>
        <w:t>Heraclitus</w:t>
      </w:r>
      <w:r w:rsidRPr="00BC08BC">
        <w:rPr>
          <w:rFonts w:cs="宋体" w:hint="eastAsia"/>
          <w:bCs/>
          <w:kern w:val="0"/>
          <w:szCs w:val="21"/>
        </w:rPr>
        <w:t>）、蒙田（</w:t>
      </w:r>
      <w:r w:rsidRPr="00BC08BC">
        <w:rPr>
          <w:rFonts w:cs="宋体"/>
          <w:bCs/>
          <w:kern w:val="0"/>
          <w:szCs w:val="21"/>
        </w:rPr>
        <w:t>Montaigne</w:t>
      </w:r>
      <w:r w:rsidRPr="00BC08BC">
        <w:rPr>
          <w:rFonts w:cs="宋体" w:hint="eastAsia"/>
          <w:bCs/>
          <w:kern w:val="0"/>
          <w:szCs w:val="21"/>
        </w:rPr>
        <w:t>）、玛丽·冯·埃布纳</w:t>
      </w:r>
      <w:r w:rsidRPr="00BC08BC">
        <w:rPr>
          <w:rFonts w:cs="宋体" w:hint="eastAsia"/>
          <w:bCs/>
          <w:kern w:val="0"/>
          <w:szCs w:val="21"/>
        </w:rPr>
        <w:t>-</w:t>
      </w:r>
      <w:r w:rsidRPr="00BC08BC">
        <w:rPr>
          <w:rFonts w:cs="宋体" w:hint="eastAsia"/>
          <w:bCs/>
          <w:kern w:val="0"/>
          <w:szCs w:val="21"/>
        </w:rPr>
        <w:t>埃申巴赫（</w:t>
      </w:r>
      <w:r w:rsidRPr="00BC08BC">
        <w:rPr>
          <w:rFonts w:cs="宋体"/>
          <w:bCs/>
          <w:kern w:val="0"/>
          <w:szCs w:val="21"/>
        </w:rPr>
        <w:t>Marie von Ebner-Eschenbach</w:t>
      </w:r>
      <w:r w:rsidRPr="00BC08BC">
        <w:rPr>
          <w:rFonts w:cs="宋体" w:hint="eastAsia"/>
          <w:bCs/>
          <w:kern w:val="0"/>
          <w:szCs w:val="21"/>
        </w:rPr>
        <w:t>）和詹姆斯·鲍德温（</w:t>
      </w:r>
      <w:r w:rsidRPr="00BC08BC">
        <w:rPr>
          <w:rFonts w:cs="宋体"/>
          <w:bCs/>
          <w:kern w:val="0"/>
          <w:szCs w:val="21"/>
        </w:rPr>
        <w:t>James Baldwin</w:t>
      </w:r>
      <w:r w:rsidRPr="00BC08BC">
        <w:rPr>
          <w:rFonts w:cs="宋体" w:hint="eastAsia"/>
          <w:bCs/>
          <w:kern w:val="0"/>
          <w:szCs w:val="21"/>
        </w:rPr>
        <w:t>）等伟大的箴言实践者钦佩有加。在本书中，她呈现了自己的贡献。</w:t>
      </w:r>
    </w:p>
    <w:p w14:paraId="18FFF42E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</w:p>
    <w:p w14:paraId="2E47481A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格雷琴·鲁宾的文字清晰、温暖且富有洞察力，这正是读者所期待的。她的观察新颖、引人入胜，会让你大吃一惊，因为她阐述了那些你以前从未</w:t>
      </w:r>
      <w:proofErr w:type="gramStart"/>
      <w:r w:rsidRPr="00BC08BC">
        <w:rPr>
          <w:rFonts w:cs="宋体" w:hint="eastAsia"/>
          <w:bCs/>
          <w:kern w:val="0"/>
          <w:szCs w:val="21"/>
        </w:rPr>
        <w:t>注意到却</w:t>
      </w:r>
      <w:r w:rsidRPr="00BC08BC">
        <w:rPr>
          <w:rFonts w:hint="eastAsia"/>
        </w:rPr>
        <w:t>立刻</w:t>
      </w:r>
      <w:proofErr w:type="gramEnd"/>
      <w:r w:rsidRPr="00BC08BC">
        <w:rPr>
          <w:rFonts w:hint="eastAsia"/>
        </w:rPr>
        <w:t>就能理解并认同的真理</w:t>
      </w:r>
      <w:r w:rsidRPr="00BC08BC">
        <w:rPr>
          <w:rFonts w:cs="宋体" w:hint="eastAsia"/>
          <w:bCs/>
          <w:kern w:val="0"/>
          <w:szCs w:val="21"/>
        </w:rPr>
        <w:t>。</w:t>
      </w:r>
    </w:p>
    <w:p w14:paraId="7FA5DA8B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</w:p>
    <w:p w14:paraId="18BE032E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也许你正因优柔寡断而停滞不前，也许你正为重大变故而挣扎，也许你正与诱惑作斗争，也许你正对所爱之人的行为而感到困惑；无论你面对的是什么，正确的箴言都能帮助你。从拖延到追求幸福，《成人世界的秘密》中充满了诙谐幽默、发人深省的思考，例如：</w:t>
      </w:r>
    </w:p>
    <w:p w14:paraId="4C8CB8C7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</w:p>
    <w:p w14:paraId="4D99858E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“要认识到，就像在小床上和大型犬一起睡觉一样，不舒服的事情也可以让人感到舒适”</w:t>
      </w:r>
    </w:p>
    <w:p w14:paraId="15A57B92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“接纳自己，对自己抱有更多期待”</w:t>
      </w:r>
    </w:p>
    <w:p w14:paraId="0882417F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“乖巧的孩子造就优秀的父母”</w:t>
      </w:r>
    </w:p>
    <w:p w14:paraId="0817541F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  <w:r w:rsidRPr="00BC08BC">
        <w:rPr>
          <w:rFonts w:cs="宋体" w:hint="eastAsia"/>
          <w:bCs/>
          <w:kern w:val="0"/>
          <w:szCs w:val="21"/>
        </w:rPr>
        <w:t>“人们往往永远不会做那些任何时候都可以做的事情”</w:t>
      </w:r>
    </w:p>
    <w:p w14:paraId="0202D878" w14:textId="77777777" w:rsidR="00BC08BC" w:rsidRPr="00BC08BC" w:rsidRDefault="00BC08BC" w:rsidP="00BC08BC">
      <w:pPr>
        <w:ind w:firstLineChars="200" w:firstLine="420"/>
        <w:rPr>
          <w:rFonts w:cs="宋体"/>
          <w:bCs/>
          <w:kern w:val="0"/>
          <w:szCs w:val="21"/>
        </w:rPr>
      </w:pPr>
    </w:p>
    <w:p w14:paraId="423737B4" w14:textId="77777777" w:rsidR="00BC08BC" w:rsidRDefault="00BC08BC" w:rsidP="00BC08BC">
      <w:pPr>
        <w:ind w:firstLineChars="200" w:firstLine="420"/>
      </w:pPr>
      <w:r w:rsidRPr="00BC08BC">
        <w:rPr>
          <w:rFonts w:hint="eastAsia"/>
        </w:rPr>
        <w:t>对于那些正在经历毕业、转行、结婚、搬家等重大人生转变的人，或者仅仅是遭遇日常困境的人，这些简洁明了的箴言将阐明</w:t>
      </w:r>
      <w:r w:rsidRPr="00BC08BC">
        <w:rPr>
          <w:rFonts w:cs="宋体" w:hint="eastAsia"/>
          <w:bCs/>
          <w:kern w:val="0"/>
          <w:szCs w:val="21"/>
        </w:rPr>
        <w:t>那些你以前从未</w:t>
      </w:r>
      <w:proofErr w:type="gramStart"/>
      <w:r w:rsidRPr="00BC08BC">
        <w:rPr>
          <w:rFonts w:cs="宋体" w:hint="eastAsia"/>
          <w:bCs/>
          <w:kern w:val="0"/>
          <w:szCs w:val="21"/>
        </w:rPr>
        <w:t>注意到却</w:t>
      </w:r>
      <w:r w:rsidRPr="00BC08BC">
        <w:rPr>
          <w:rFonts w:hint="eastAsia"/>
        </w:rPr>
        <w:t>立刻</w:t>
      </w:r>
      <w:proofErr w:type="gramEnd"/>
      <w:r w:rsidRPr="00BC08BC">
        <w:rPr>
          <w:rFonts w:hint="eastAsia"/>
        </w:rPr>
        <w:t>就能理解并认同的真理，带给你无限启发。</w:t>
      </w:r>
    </w:p>
    <w:p w14:paraId="45520956" w14:textId="77777777" w:rsidR="00BC08BC" w:rsidRDefault="00BC08BC" w:rsidP="00BC08BC"/>
    <w:p w14:paraId="72E674D4" w14:textId="77777777" w:rsidR="00BC08BC" w:rsidRDefault="00BC08BC" w:rsidP="00BC08BC"/>
    <w:p w14:paraId="053D45C1" w14:textId="32F03B27" w:rsidR="00BC08BC" w:rsidRPr="00BC08BC" w:rsidRDefault="00BC08BC" w:rsidP="00BC08BC">
      <w:pPr>
        <w:rPr>
          <w:rFonts w:hint="eastAsia"/>
          <w:b/>
          <w:bCs/>
        </w:rPr>
      </w:pPr>
      <w:r>
        <w:rPr>
          <w:rFonts w:hint="eastAsia"/>
          <w:b/>
          <w:bCs/>
        </w:rPr>
        <w:t>作者简介：</w:t>
      </w:r>
    </w:p>
    <w:p w14:paraId="7A04571E" w14:textId="691AD521" w:rsidR="00BC08BC" w:rsidRDefault="00BC08BC" w:rsidP="00BC08BC">
      <w:pPr>
        <w:ind w:firstLineChars="200" w:firstLine="420"/>
      </w:pPr>
    </w:p>
    <w:p w14:paraId="7087F78A" w14:textId="28CF14AB" w:rsidR="00BC08BC" w:rsidRPr="00BC08BC" w:rsidRDefault="00BC08BC" w:rsidP="00BC08BC">
      <w:pPr>
        <w:ind w:firstLineChars="200" w:firstLine="422"/>
        <w:rPr>
          <w:rFonts w:hint="eastAsia"/>
        </w:rPr>
      </w:pPr>
      <w:r w:rsidRPr="00BC08BC">
        <w:rPr>
          <w:b/>
          <w:noProof/>
        </w:rPr>
        <w:drawing>
          <wp:anchor distT="0" distB="0" distL="114300" distR="114300" simplePos="0" relativeHeight="251670528" behindDoc="1" locked="0" layoutInCell="1" allowOverlap="1" wp14:anchorId="2B304DFD" wp14:editId="366B910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23290" cy="933450"/>
            <wp:effectExtent l="0" t="0" r="0" b="0"/>
            <wp:wrapTight wrapText="bothSides">
              <wp:wrapPolygon edited="0">
                <wp:start x="0" y="0"/>
                <wp:lineTo x="0" y="21159"/>
                <wp:lineTo x="20946" y="21159"/>
                <wp:lineTo x="20946" y="0"/>
                <wp:lineTo x="0" y="0"/>
              </wp:wrapPolygon>
            </wp:wrapTight>
            <wp:docPr id="3" name="图片 3" descr="Gretchen Ru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Gretchen Rub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8BC">
        <w:rPr>
          <w:b/>
        </w:rPr>
        <w:t>格雷琴</w:t>
      </w:r>
      <w:r w:rsidRPr="00BC08BC">
        <w:rPr>
          <w:rFonts w:hint="eastAsia"/>
          <w:b/>
        </w:rPr>
        <w:t>·</w:t>
      </w:r>
      <w:r w:rsidRPr="00BC08BC">
        <w:rPr>
          <w:b/>
        </w:rPr>
        <w:t>鲁宾</w:t>
      </w:r>
      <w:r w:rsidRPr="00BC08BC">
        <w:rPr>
          <w:rFonts w:hint="eastAsia"/>
          <w:b/>
        </w:rPr>
        <w:t>（</w:t>
      </w:r>
      <w:r w:rsidRPr="00BC08BC">
        <w:rPr>
          <w:b/>
        </w:rPr>
        <w:t>Gretchen Rubin</w:t>
      </w:r>
      <w:r w:rsidRPr="00BC08BC">
        <w:rPr>
          <w:rFonts w:hint="eastAsia"/>
          <w:b/>
        </w:rPr>
        <w:t>）</w:t>
      </w:r>
      <w:r w:rsidRPr="00BC08BC">
        <w:rPr>
          <w:rFonts w:hint="eastAsia"/>
        </w:rPr>
        <w:t>，</w:t>
      </w:r>
      <w:r w:rsidRPr="00BC08BC">
        <w:t>毕业于耶鲁大学，拥有法学学位。她曾为美国联邦最高法院大法官桑德拉</w:t>
      </w:r>
      <w:r w:rsidRPr="00BC08BC">
        <w:rPr>
          <w:rFonts w:hint="eastAsia"/>
        </w:rPr>
        <w:t>·</w:t>
      </w:r>
      <w:r w:rsidRPr="00BC08BC">
        <w:t>戴</w:t>
      </w:r>
      <w:r w:rsidRPr="00BC08BC">
        <w:rPr>
          <w:rFonts w:hint="eastAsia"/>
        </w:rPr>
        <w:t>·</w:t>
      </w:r>
      <w:r w:rsidRPr="00BC08BC">
        <w:t>奥康纳担任助理，也曾为美国联邦通信委员会前主席里德</w:t>
      </w:r>
      <w:r w:rsidRPr="00BC08BC">
        <w:t>·</w:t>
      </w:r>
      <w:r w:rsidRPr="00BC08BC">
        <w:t>洪特担任顾问。目前她是习惯、幸福研究领域中</w:t>
      </w:r>
      <w:r w:rsidRPr="00BC08BC">
        <w:rPr>
          <w:rFonts w:hint="eastAsia"/>
        </w:rPr>
        <w:t>最</w:t>
      </w:r>
      <w:r w:rsidRPr="00BC08BC">
        <w:t>具影响力的专家之一，著有</w:t>
      </w:r>
      <w:r w:rsidRPr="00BC08BC">
        <w:rPr>
          <w:rFonts w:hint="eastAsia"/>
        </w:rPr>
        <w:t>《纽约时报》（</w:t>
      </w:r>
      <w:r w:rsidRPr="00BC08BC">
        <w:rPr>
          <w:rFonts w:hint="eastAsia"/>
          <w:i/>
        </w:rPr>
        <w:t>New York Times</w:t>
      </w:r>
      <w:r w:rsidRPr="00BC08BC">
        <w:rPr>
          <w:rFonts w:hint="eastAsia"/>
        </w:rPr>
        <w:t>）畅销书《幸福哲学书》（</w:t>
      </w:r>
      <w:r w:rsidRPr="00BC08BC">
        <w:rPr>
          <w:i/>
        </w:rPr>
        <w:t>The Happiness Project</w:t>
      </w:r>
      <w:r w:rsidRPr="00BC08BC">
        <w:rPr>
          <w:rFonts w:hint="eastAsia"/>
        </w:rPr>
        <w:t>）、《掌控关系》（</w:t>
      </w:r>
      <w:r w:rsidRPr="00BC08BC">
        <w:rPr>
          <w:i/>
        </w:rPr>
        <w:t xml:space="preserve">The </w:t>
      </w:r>
      <w:proofErr w:type="spellStart"/>
      <w:r w:rsidRPr="00BC08BC">
        <w:rPr>
          <w:i/>
        </w:rPr>
        <w:t>Foour</w:t>
      </w:r>
      <w:proofErr w:type="spellEnd"/>
      <w:r w:rsidRPr="00BC08BC">
        <w:rPr>
          <w:i/>
        </w:rPr>
        <w:t xml:space="preserve"> Tendencies</w:t>
      </w:r>
      <w:r w:rsidRPr="00BC08BC">
        <w:rPr>
          <w:rFonts w:hint="eastAsia"/>
        </w:rPr>
        <w:t>）、</w:t>
      </w:r>
      <w:r w:rsidRPr="00BC08BC">
        <w:t>《比从前更好》（</w:t>
      </w:r>
      <w:r w:rsidRPr="00BC08BC">
        <w:rPr>
          <w:i/>
        </w:rPr>
        <w:t>Better Than Before</w:t>
      </w:r>
      <w:r w:rsidRPr="00BC08BC">
        <w:t>）、</w:t>
      </w:r>
      <w:r w:rsidRPr="00BC08BC">
        <w:rPr>
          <w:rFonts w:hint="eastAsia"/>
        </w:rPr>
        <w:t>《五感之年》</w:t>
      </w:r>
      <w:r w:rsidRPr="00BC08BC">
        <w:t>（</w:t>
      </w:r>
      <w:r w:rsidRPr="00BC08BC">
        <w:rPr>
          <w:i/>
        </w:rPr>
        <w:t>Life in Five Senses</w:t>
      </w:r>
      <w:r w:rsidRPr="00BC08BC">
        <w:t>）等</w:t>
      </w:r>
      <w:r w:rsidRPr="00BC08BC">
        <w:rPr>
          <w:rFonts w:hint="eastAsia"/>
        </w:rPr>
        <w:t>多部</w:t>
      </w:r>
      <w:r w:rsidRPr="00BC08BC">
        <w:t>作品。</w:t>
      </w:r>
      <w:r w:rsidRPr="00BC08BC">
        <w:rPr>
          <w:rFonts w:hint="eastAsia"/>
        </w:rPr>
        <w:t>她的书以</w:t>
      </w:r>
      <w:r w:rsidRPr="00BC08BC">
        <w:rPr>
          <w:rFonts w:hint="eastAsia"/>
        </w:rPr>
        <w:t>30</w:t>
      </w:r>
      <w:r w:rsidRPr="00BC08BC">
        <w:rPr>
          <w:rFonts w:hint="eastAsia"/>
        </w:rPr>
        <w:t>多种语言在全球售出</w:t>
      </w:r>
      <w:r w:rsidRPr="00BC08BC">
        <w:rPr>
          <w:rFonts w:hint="eastAsia"/>
        </w:rPr>
        <w:t>350</w:t>
      </w:r>
      <w:r w:rsidRPr="00BC08BC">
        <w:rPr>
          <w:rFonts w:hint="eastAsia"/>
        </w:rPr>
        <w:t>多万册。她主持的播客“</w:t>
      </w:r>
      <w:r w:rsidRPr="00BC08BC">
        <w:rPr>
          <w:rFonts w:hint="eastAsia"/>
        </w:rPr>
        <w:t>Happier with Gretchen Rubin</w:t>
      </w:r>
      <w:r w:rsidRPr="00BC08BC">
        <w:rPr>
          <w:rFonts w:hint="eastAsia"/>
        </w:rPr>
        <w:t>”屡获殊荣，</w:t>
      </w:r>
      <w:proofErr w:type="gramStart"/>
      <w:r w:rsidRPr="00BC08BC">
        <w:rPr>
          <w:rFonts w:hint="eastAsia"/>
        </w:rPr>
        <w:t>在播客中</w:t>
      </w:r>
      <w:proofErr w:type="gramEnd"/>
      <w:r w:rsidRPr="00BC08BC">
        <w:rPr>
          <w:rFonts w:hint="eastAsia"/>
        </w:rPr>
        <w:t>，她探讨了让生活更幸福的实用方法。</w:t>
      </w:r>
      <w:r w:rsidRPr="00BC08BC">
        <w:rPr>
          <w:rFonts w:ascii="宋体" w:hAnsi="宋体" w:cs="宋体" w:hint="eastAsia"/>
          <w:kern w:val="0"/>
          <w:szCs w:val="21"/>
        </w:rPr>
        <w:t>您还可以点击作者网站了解更多信息：</w:t>
      </w:r>
      <w:hyperlink r:id="rId10" w:history="1">
        <w:r w:rsidRPr="00BC08BC">
          <w:rPr>
            <w:color w:val="0000FF"/>
            <w:kern w:val="0"/>
            <w:szCs w:val="21"/>
            <w:u w:val="single"/>
          </w:rPr>
          <w:t>https://gretchenrubin.com/</w:t>
        </w:r>
      </w:hyperlink>
      <w:r w:rsidRPr="00BC08BC">
        <w:rPr>
          <w:rFonts w:ascii="宋体" w:hAnsi="宋体" w:cs="宋体" w:hint="eastAsia"/>
          <w:kern w:val="0"/>
          <w:szCs w:val="21"/>
        </w:rPr>
        <w:t>。</w:t>
      </w:r>
    </w:p>
    <w:p w14:paraId="150CAB70" w14:textId="77777777" w:rsidR="00BC08BC" w:rsidRPr="00BC08BC" w:rsidRDefault="00BC08BC" w:rsidP="00BC08BC">
      <w:pPr>
        <w:rPr>
          <w:rFonts w:hint="eastAsia"/>
        </w:rPr>
      </w:pPr>
    </w:p>
    <w:p w14:paraId="5B60D280" w14:textId="77777777" w:rsidR="00BC08BC" w:rsidRPr="00BC08BC" w:rsidRDefault="00BC08BC" w:rsidP="00BC08BC"/>
    <w:p w14:paraId="2C786EBD" w14:textId="77777777" w:rsidR="00BC08BC" w:rsidRPr="00BC08BC" w:rsidRDefault="00BC08BC" w:rsidP="00BC08BC">
      <w:pPr>
        <w:jc w:val="center"/>
        <w:rPr>
          <w:b/>
          <w:bCs/>
          <w:color w:val="000000"/>
          <w:sz w:val="30"/>
          <w:szCs w:val="30"/>
        </w:rPr>
      </w:pPr>
      <w:r w:rsidRPr="00BC08BC">
        <w:rPr>
          <w:rFonts w:hint="eastAsia"/>
          <w:b/>
          <w:bCs/>
          <w:color w:val="000000"/>
          <w:sz w:val="30"/>
          <w:szCs w:val="30"/>
        </w:rPr>
        <w:t>《</w:t>
      </w:r>
      <w:r w:rsidRPr="00BC08BC">
        <w:rPr>
          <w:rFonts w:hint="eastAsia"/>
          <w:b/>
          <w:bCs/>
          <w:sz w:val="30"/>
          <w:szCs w:val="30"/>
        </w:rPr>
        <w:t>成人世界的秘密：复杂生活中的简单真理</w:t>
      </w:r>
      <w:r w:rsidRPr="00BC08BC">
        <w:rPr>
          <w:rFonts w:hint="eastAsia"/>
          <w:b/>
          <w:bCs/>
          <w:color w:val="000000"/>
          <w:sz w:val="30"/>
          <w:szCs w:val="30"/>
        </w:rPr>
        <w:t>》</w:t>
      </w:r>
    </w:p>
    <w:p w14:paraId="233D1444" w14:textId="77777777" w:rsidR="00BC08BC" w:rsidRPr="00BC08BC" w:rsidRDefault="00BC08BC" w:rsidP="00BC08BC">
      <w:pPr>
        <w:jc w:val="center"/>
        <w:rPr>
          <w:b/>
        </w:rPr>
      </w:pPr>
    </w:p>
    <w:p w14:paraId="793F32B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三言两语阐述大道理</w:t>
      </w:r>
    </w:p>
    <w:p w14:paraId="088A8C27" w14:textId="77777777" w:rsidR="00BC08BC" w:rsidRPr="00BC08BC" w:rsidRDefault="00BC08BC" w:rsidP="00BC08BC">
      <w:pPr>
        <w:jc w:val="center"/>
      </w:pPr>
    </w:p>
    <w:p w14:paraId="462F61A6" w14:textId="77777777" w:rsidR="00BC08BC" w:rsidRPr="00BC08BC" w:rsidRDefault="00BC08BC" w:rsidP="00BC08BC">
      <w:pPr>
        <w:jc w:val="center"/>
        <w:rPr>
          <w:b/>
        </w:rPr>
      </w:pPr>
      <w:r w:rsidRPr="00BC08BC">
        <w:rPr>
          <w:rFonts w:hint="eastAsia"/>
          <w:b/>
        </w:rPr>
        <w:t>自我培养</w:t>
      </w:r>
    </w:p>
    <w:p w14:paraId="22C200F6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幸福的哲学</w:t>
      </w:r>
    </w:p>
    <w:p w14:paraId="07ABA72D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自我完善</w:t>
      </w:r>
    </w:p>
    <w:p w14:paraId="5F39199A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舒适</w:t>
      </w:r>
    </w:p>
    <w:p w14:paraId="2C9801E3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自我实现</w:t>
      </w:r>
    </w:p>
    <w:p w14:paraId="5E8D2C3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探险</w:t>
      </w:r>
    </w:p>
    <w:p w14:paraId="68E72B00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回忆</w:t>
      </w:r>
    </w:p>
    <w:p w14:paraId="07698F19" w14:textId="77777777" w:rsidR="00BC08BC" w:rsidRPr="00BC08BC" w:rsidRDefault="00BC08BC" w:rsidP="00BC08BC">
      <w:pPr>
        <w:jc w:val="center"/>
      </w:pPr>
    </w:p>
    <w:p w14:paraId="77A35B5D" w14:textId="77777777" w:rsidR="00BC08BC" w:rsidRPr="00BC08BC" w:rsidRDefault="00BC08BC" w:rsidP="00BC08BC">
      <w:pPr>
        <w:jc w:val="center"/>
        <w:rPr>
          <w:b/>
        </w:rPr>
      </w:pPr>
      <w:r w:rsidRPr="00BC08BC">
        <w:rPr>
          <w:rFonts w:hint="eastAsia"/>
          <w:b/>
        </w:rPr>
        <w:t>面对人际关系的困惑</w:t>
      </w:r>
    </w:p>
    <w:p w14:paraId="50F50235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爱的挑战</w:t>
      </w:r>
    </w:p>
    <w:p w14:paraId="62629C2B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友谊</w:t>
      </w:r>
    </w:p>
    <w:p w14:paraId="7C0E138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融入与脱颖而出</w:t>
      </w:r>
    </w:p>
    <w:p w14:paraId="43112B0B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站在聚光灯下</w:t>
      </w:r>
    </w:p>
    <w:p w14:paraId="04AD139A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视角</w:t>
      </w:r>
    </w:p>
    <w:p w14:paraId="7ED59CCF" w14:textId="77777777" w:rsidR="00BC08BC" w:rsidRPr="00BC08BC" w:rsidRDefault="00BC08BC" w:rsidP="00BC08BC">
      <w:pPr>
        <w:jc w:val="center"/>
      </w:pPr>
    </w:p>
    <w:p w14:paraId="63EDB54C" w14:textId="77777777" w:rsidR="00BC08BC" w:rsidRPr="00BC08BC" w:rsidRDefault="00BC08BC" w:rsidP="00BC08BC">
      <w:pPr>
        <w:jc w:val="center"/>
        <w:rPr>
          <w:b/>
        </w:rPr>
      </w:pPr>
      <w:r w:rsidRPr="00BC08BC">
        <w:rPr>
          <w:rFonts w:hint="eastAsia"/>
          <w:b/>
        </w:rPr>
        <w:t>让事情发生</w:t>
      </w:r>
    </w:p>
    <w:p w14:paraId="31510771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工作</w:t>
      </w:r>
    </w:p>
    <w:p w14:paraId="0C9743EF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责任</w:t>
      </w:r>
    </w:p>
    <w:p w14:paraId="2215DF0C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lastRenderedPageBreak/>
        <w:t>对知识的渴望</w:t>
      </w:r>
    </w:p>
    <w:p w14:paraId="3C1AA42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创造力</w:t>
      </w:r>
    </w:p>
    <w:p w14:paraId="651943DD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拖延</w:t>
      </w:r>
    </w:p>
    <w:p w14:paraId="154D563F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家务</w:t>
      </w:r>
    </w:p>
    <w:p w14:paraId="52F26403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采取行动</w:t>
      </w:r>
    </w:p>
    <w:p w14:paraId="37F3989D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坚持不懈</w:t>
      </w:r>
    </w:p>
    <w:p w14:paraId="17328A7E" w14:textId="77777777" w:rsidR="00BC08BC" w:rsidRPr="00BC08BC" w:rsidRDefault="00BC08BC" w:rsidP="00BC08BC">
      <w:pPr>
        <w:jc w:val="center"/>
      </w:pPr>
    </w:p>
    <w:p w14:paraId="08F7B3E2" w14:textId="77777777" w:rsidR="00BC08BC" w:rsidRPr="00BC08BC" w:rsidRDefault="00BC08BC" w:rsidP="00BC08BC">
      <w:pPr>
        <w:jc w:val="center"/>
        <w:rPr>
          <w:b/>
        </w:rPr>
      </w:pPr>
      <w:r w:rsidRPr="00BC08BC">
        <w:rPr>
          <w:rFonts w:hint="eastAsia"/>
          <w:b/>
        </w:rPr>
        <w:t>面对人生困境</w:t>
      </w:r>
    </w:p>
    <w:p w14:paraId="21BC89B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艰难抉择</w:t>
      </w:r>
    </w:p>
    <w:p w14:paraId="58FD110B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诱惑</w:t>
      </w:r>
    </w:p>
    <w:p w14:paraId="7F83B6B9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痛苦</w:t>
      </w:r>
    </w:p>
    <w:p w14:paraId="7B05CE57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欲望</w:t>
      </w:r>
    </w:p>
    <w:p w14:paraId="28C9D89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误入歧途</w:t>
      </w:r>
    </w:p>
    <w:p w14:paraId="6287E65C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后果</w:t>
      </w:r>
    </w:p>
    <w:p w14:paraId="129D43C5" w14:textId="77777777" w:rsidR="00BC08BC" w:rsidRPr="00BC08BC" w:rsidRDefault="00BC08BC" w:rsidP="00BC08BC">
      <w:pPr>
        <w:jc w:val="center"/>
      </w:pPr>
    </w:p>
    <w:p w14:paraId="363DA912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成人世界的简单秘密</w:t>
      </w:r>
    </w:p>
    <w:p w14:paraId="768BDC78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你的成人秘诀</w:t>
      </w:r>
    </w:p>
    <w:p w14:paraId="6E95EBFD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致谢</w:t>
      </w:r>
    </w:p>
    <w:p w14:paraId="088B479E" w14:textId="77777777" w:rsidR="00BC08BC" w:rsidRPr="00BC08BC" w:rsidRDefault="00BC08BC" w:rsidP="00BC08BC">
      <w:pPr>
        <w:jc w:val="center"/>
      </w:pPr>
      <w:r w:rsidRPr="00BC08BC">
        <w:rPr>
          <w:rFonts w:hint="eastAsia"/>
        </w:rPr>
        <w:t>注释</w:t>
      </w:r>
    </w:p>
    <w:p w14:paraId="199DBEA6" w14:textId="77777777" w:rsidR="00647494" w:rsidRPr="00647494" w:rsidRDefault="00647494" w:rsidP="00667A77">
      <w:pPr>
        <w:rPr>
          <w:rFonts w:hint="eastAsia"/>
          <w:bCs/>
          <w:color w:val="000000"/>
          <w:szCs w:val="21"/>
        </w:rPr>
      </w:pPr>
    </w:p>
    <w:p w14:paraId="53A7B115" w14:textId="77777777" w:rsidR="001F7367" w:rsidRDefault="001F7367" w:rsidP="00667A77">
      <w:pPr>
        <w:rPr>
          <w:bCs/>
          <w:color w:val="000000"/>
          <w:szCs w:val="21"/>
        </w:rPr>
      </w:pPr>
    </w:p>
    <w:p w14:paraId="6341571B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5CB796E6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A24EB92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456DF6B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69F7B11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F40FCD0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B2F95E7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3B966655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13E09330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297B56C8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7BBCEEED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1A26E3C0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0FBF4B8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CE82AFC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C694F8E" wp14:editId="3F1DA4C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5CDDB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401B2" w14:textId="77777777" w:rsidR="00E52255" w:rsidRDefault="00E52255">
      <w:r>
        <w:separator/>
      </w:r>
    </w:p>
  </w:endnote>
  <w:endnote w:type="continuationSeparator" w:id="0">
    <w:p w14:paraId="129AAF20" w14:textId="77777777" w:rsidR="00E52255" w:rsidRDefault="00E5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2EF45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261E5DC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0BC00D1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77807DF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2D2EDD3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9C314" w14:textId="77777777" w:rsidR="00E52255" w:rsidRDefault="00E52255">
      <w:r>
        <w:separator/>
      </w:r>
    </w:p>
  </w:footnote>
  <w:footnote w:type="continuationSeparator" w:id="0">
    <w:p w14:paraId="4BB74F08" w14:textId="77777777" w:rsidR="00E52255" w:rsidRDefault="00E5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6F91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9902F8" wp14:editId="7713B19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9AE1E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01370900">
    <w:abstractNumId w:val="19"/>
  </w:num>
  <w:num w:numId="2" w16cid:durableId="1318191795">
    <w:abstractNumId w:val="13"/>
  </w:num>
  <w:num w:numId="3" w16cid:durableId="1459182218">
    <w:abstractNumId w:val="22"/>
  </w:num>
  <w:num w:numId="4" w16cid:durableId="1241453288">
    <w:abstractNumId w:val="20"/>
  </w:num>
  <w:num w:numId="5" w16cid:durableId="1696733519">
    <w:abstractNumId w:val="25"/>
  </w:num>
  <w:num w:numId="6" w16cid:durableId="884408880">
    <w:abstractNumId w:val="21"/>
  </w:num>
  <w:num w:numId="7" w16cid:durableId="1499153654">
    <w:abstractNumId w:val="15"/>
  </w:num>
  <w:num w:numId="8" w16cid:durableId="1033575717">
    <w:abstractNumId w:val="18"/>
  </w:num>
  <w:num w:numId="9" w16cid:durableId="920603141">
    <w:abstractNumId w:val="33"/>
  </w:num>
  <w:num w:numId="10" w16cid:durableId="1072462625">
    <w:abstractNumId w:val="1"/>
  </w:num>
  <w:num w:numId="11" w16cid:durableId="831458002">
    <w:abstractNumId w:val="0"/>
  </w:num>
  <w:num w:numId="12" w16cid:durableId="679350684">
    <w:abstractNumId w:val="9"/>
  </w:num>
  <w:num w:numId="13" w16cid:durableId="2137137364">
    <w:abstractNumId w:val="26"/>
  </w:num>
  <w:num w:numId="14" w16cid:durableId="793905459">
    <w:abstractNumId w:val="27"/>
  </w:num>
  <w:num w:numId="15" w16cid:durableId="1546134667">
    <w:abstractNumId w:val="12"/>
  </w:num>
  <w:num w:numId="16" w16cid:durableId="1262297359">
    <w:abstractNumId w:val="32"/>
  </w:num>
  <w:num w:numId="17" w16cid:durableId="899244269">
    <w:abstractNumId w:val="11"/>
  </w:num>
  <w:num w:numId="18" w16cid:durableId="589430928">
    <w:abstractNumId w:val="17"/>
  </w:num>
  <w:num w:numId="19" w16cid:durableId="1215311189">
    <w:abstractNumId w:val="4"/>
  </w:num>
  <w:num w:numId="20" w16cid:durableId="1283993927">
    <w:abstractNumId w:val="36"/>
  </w:num>
  <w:num w:numId="21" w16cid:durableId="1603680166">
    <w:abstractNumId w:val="30"/>
  </w:num>
  <w:num w:numId="22" w16cid:durableId="1413505962">
    <w:abstractNumId w:val="24"/>
  </w:num>
  <w:num w:numId="23" w16cid:durableId="2048723221">
    <w:abstractNumId w:val="2"/>
  </w:num>
  <w:num w:numId="24" w16cid:durableId="1035278648">
    <w:abstractNumId w:val="5"/>
  </w:num>
  <w:num w:numId="25" w16cid:durableId="1982730648">
    <w:abstractNumId w:val="31"/>
  </w:num>
  <w:num w:numId="26" w16cid:durableId="577635997">
    <w:abstractNumId w:val="3"/>
  </w:num>
  <w:num w:numId="27" w16cid:durableId="502352567">
    <w:abstractNumId w:val="14"/>
  </w:num>
  <w:num w:numId="28" w16cid:durableId="1790971100">
    <w:abstractNumId w:val="29"/>
  </w:num>
  <w:num w:numId="29" w16cid:durableId="6298655">
    <w:abstractNumId w:val="34"/>
  </w:num>
  <w:num w:numId="30" w16cid:durableId="463230779">
    <w:abstractNumId w:val="23"/>
  </w:num>
  <w:num w:numId="31" w16cid:durableId="1989241461">
    <w:abstractNumId w:val="28"/>
  </w:num>
  <w:num w:numId="32" w16cid:durableId="1225794467">
    <w:abstractNumId w:val="35"/>
  </w:num>
  <w:num w:numId="33" w16cid:durableId="1933390640">
    <w:abstractNumId w:val="7"/>
  </w:num>
  <w:num w:numId="34" w16cid:durableId="960453192">
    <w:abstractNumId w:val="6"/>
  </w:num>
  <w:num w:numId="35" w16cid:durableId="1146118745">
    <w:abstractNumId w:val="10"/>
  </w:num>
  <w:num w:numId="36" w16cid:durableId="1876189909">
    <w:abstractNumId w:val="16"/>
  </w:num>
  <w:num w:numId="37" w16cid:durableId="728723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5C0C"/>
    <w:rsid w:val="004F6FDA"/>
    <w:rsid w:val="00500312"/>
    <w:rsid w:val="0050133A"/>
    <w:rsid w:val="0050298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06F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08B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71CE9"/>
    <w:rsid w:val="00C71DBF"/>
    <w:rsid w:val="00C73AFB"/>
    <w:rsid w:val="00C73E8B"/>
    <w:rsid w:val="00C77924"/>
    <w:rsid w:val="00C80BF1"/>
    <w:rsid w:val="00C835AD"/>
    <w:rsid w:val="00C9021F"/>
    <w:rsid w:val="00CA032E"/>
    <w:rsid w:val="00CA0FE4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590F"/>
    <w:rsid w:val="00CE5F01"/>
    <w:rsid w:val="00CF3FA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25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97391"/>
    <w:rsid w:val="00FA2346"/>
    <w:rsid w:val="00FA2810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CE0A5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gretchenrubin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BA9-2F1A-434C-A9A7-4F8829B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2084</Characters>
  <Application>Microsoft Office Word</Application>
  <DocSecurity>0</DocSecurity>
  <Lines>17</Lines>
  <Paragraphs>4</Paragraphs>
  <ScaleCrop>false</ScaleCrop>
  <Company>2ndSpAcE</Company>
  <LinksUpToDate>false</LinksUpToDate>
  <CharactersWithSpaces>2445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3</cp:revision>
  <cp:lastPrinted>2005-06-10T06:33:00Z</cp:lastPrinted>
  <dcterms:created xsi:type="dcterms:W3CDTF">2024-10-14T05:13:00Z</dcterms:created>
  <dcterms:modified xsi:type="dcterms:W3CDTF">2024-10-14T05:17:00Z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