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2F1B3">
      <w:pPr>
        <w:jc w:val="center"/>
        <w:rPr>
          <w:b/>
          <w:color w:val="000000"/>
          <w:sz w:val="36"/>
          <w:szCs w:val="36"/>
          <w:shd w:val="clear" w:color="auto" w:fill="FFFFFF"/>
        </w:rPr>
      </w:pPr>
      <w:r>
        <w:rPr>
          <w:rFonts w:hint="eastAsia"/>
          <w:b/>
          <w:color w:val="000000"/>
          <w:sz w:val="36"/>
          <w:szCs w:val="36"/>
          <w:shd w:val="clear" w:color="auto" w:fill="FFFFFF"/>
        </w:rPr>
        <w:t>作者推荐</w:t>
      </w:r>
    </w:p>
    <w:p w14:paraId="0179222C">
      <w:pPr>
        <w:jc w:val="center"/>
        <w:rPr>
          <w:b/>
          <w:color w:val="000000"/>
          <w:szCs w:val="21"/>
          <w:shd w:val="clear" w:color="auto" w:fill="FFFFFF"/>
        </w:rPr>
      </w:pPr>
    </w:p>
    <w:p w14:paraId="0693C3A4">
      <w:pPr>
        <w:jc w:val="center"/>
        <w:rPr>
          <w:b/>
          <w:color w:val="000000"/>
          <w:shd w:val="clear" w:color="auto" w:fill="FFFFFF"/>
        </w:rPr>
      </w:pPr>
      <w:r>
        <w:rPr>
          <w:rFonts w:hint="eastAsia"/>
          <w:b/>
          <w:color w:val="000000"/>
          <w:sz w:val="36"/>
          <w:szCs w:val="36"/>
          <w:shd w:val="clear" w:color="auto" w:fill="FFFFFF"/>
        </w:rPr>
        <w:t>桑杰·古普塔（Sanjay Gupta）</w:t>
      </w:r>
    </w:p>
    <w:p w14:paraId="2ECDE398">
      <w:pPr>
        <w:jc w:val="left"/>
        <w:rPr>
          <w:b/>
          <w:kern w:val="0"/>
          <w:szCs w:val="21"/>
        </w:rPr>
      </w:pPr>
    </w:p>
    <w:p w14:paraId="0861577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5E40BD02">
      <w:pPr>
        <w:autoSpaceDE w:val="0"/>
        <w:autoSpaceDN w:val="0"/>
        <w:adjustRightInd w:val="0"/>
        <w:rPr>
          <w:rFonts w:hint="eastAsia"/>
          <w:bCs/>
        </w:rPr>
      </w:pPr>
    </w:p>
    <w:p w14:paraId="0C35CF5B">
      <w:pPr>
        <w:rPr>
          <w:rFonts w:hint="eastAsia"/>
          <w:bCs/>
          <w:color w:val="000000"/>
          <w:szCs w:val="21"/>
        </w:rPr>
      </w:pPr>
      <w:r>
        <w:drawing>
          <wp:anchor distT="0" distB="0" distL="114300" distR="114300" simplePos="0" relativeHeight="251661312" behindDoc="1" locked="0" layoutInCell="1" allowOverlap="1">
            <wp:simplePos x="0" y="0"/>
            <wp:positionH relativeFrom="column">
              <wp:posOffset>28575</wp:posOffset>
            </wp:positionH>
            <wp:positionV relativeFrom="paragraph">
              <wp:posOffset>154305</wp:posOffset>
            </wp:positionV>
            <wp:extent cx="951865" cy="1270635"/>
            <wp:effectExtent l="0" t="0" r="635" b="5715"/>
            <wp:wrapTight wrapText="bothSides">
              <wp:wrapPolygon>
                <wp:start x="0" y="0"/>
                <wp:lineTo x="0" y="21373"/>
                <wp:lineTo x="21182" y="21373"/>
                <wp:lineTo x="21182" y="0"/>
                <wp:lineTo x="0" y="0"/>
              </wp:wrapPolygon>
            </wp:wrapTight>
            <wp:docPr id="4" name="图片 74" descr="OIP-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4" descr="OIP-C (1)"/>
                    <pic:cNvPicPr>
                      <a:picLocks noChangeAspect="1"/>
                    </pic:cNvPicPr>
                  </pic:nvPicPr>
                  <pic:blipFill>
                    <a:blip r:embed="rId6"/>
                    <a:stretch>
                      <a:fillRect/>
                    </a:stretch>
                  </pic:blipFill>
                  <pic:spPr>
                    <a:xfrm>
                      <a:off x="0" y="0"/>
                      <a:ext cx="951865" cy="1270635"/>
                    </a:xfrm>
                    <a:prstGeom prst="rect">
                      <a:avLst/>
                    </a:prstGeom>
                    <a:noFill/>
                    <a:ln>
                      <a:noFill/>
                    </a:ln>
                  </pic:spPr>
                </pic:pic>
              </a:graphicData>
            </a:graphic>
          </wp:anchor>
        </w:drawing>
      </w:r>
    </w:p>
    <w:p w14:paraId="70A17FE1">
      <w:pPr>
        <w:ind w:firstLine="420"/>
        <w:rPr>
          <w:rFonts w:hint="eastAsia"/>
          <w:bCs/>
          <w:color w:val="000000"/>
          <w:szCs w:val="21"/>
        </w:rPr>
      </w:pPr>
      <w:r>
        <w:rPr>
          <w:rFonts w:hint="eastAsia"/>
          <w:b/>
          <w:bCs/>
          <w:color w:val="000000"/>
          <w:szCs w:val="21"/>
        </w:rPr>
        <w:t>桑杰·古普塔（</w:t>
      </w:r>
      <w:r>
        <w:rPr>
          <w:b/>
          <w:bCs/>
          <w:color w:val="000000"/>
          <w:szCs w:val="21"/>
        </w:rPr>
        <w:t>Sanjay Gupta</w:t>
      </w:r>
      <w:r>
        <w:rPr>
          <w:rFonts w:hint="eastAsia"/>
          <w:b/>
          <w:bCs/>
          <w:color w:val="000000"/>
          <w:szCs w:val="21"/>
        </w:rPr>
        <w:t>）</w:t>
      </w:r>
      <w:r>
        <w:rPr>
          <w:rFonts w:hint="eastAsia"/>
          <w:bCs/>
          <w:color w:val="000000"/>
          <w:szCs w:val="21"/>
        </w:rPr>
        <w:t>博士是美国有线电视新闻网的首席医学记者，艾美奖获得者，也是广受好评的播客《追逐生命》（</w:t>
      </w:r>
      <w:r>
        <w:rPr>
          <w:bCs/>
          <w:color w:val="000000"/>
          <w:szCs w:val="21"/>
        </w:rPr>
        <w:t>CHASING LIFE</w:t>
      </w:r>
      <w:r>
        <w:rPr>
          <w:rFonts w:hint="eastAsia"/>
          <w:bCs/>
          <w:color w:val="000000"/>
          <w:szCs w:val="21"/>
        </w:rPr>
        <w:t>）的主持人，该播客的原名为《冠状病毒：事实与虚构》（</w:t>
      </w:r>
      <w:r>
        <w:rPr>
          <w:bCs/>
          <w:color w:val="000000"/>
          <w:szCs w:val="21"/>
        </w:rPr>
        <w:t>CORONAVIRUS: FACT VS. FICTION</w:t>
      </w:r>
      <w:r>
        <w:rPr>
          <w:rFonts w:hint="eastAsia"/>
          <w:bCs/>
          <w:color w:val="000000"/>
          <w:szCs w:val="21"/>
        </w:rPr>
        <w:t>），是美国关于保持健康和安全的专家建议的资源。古普塔博士是《纽约时报》（</w:t>
      </w:r>
      <w:r>
        <w:rPr>
          <w:bCs/>
          <w:i/>
          <w:color w:val="000000"/>
          <w:szCs w:val="21"/>
        </w:rPr>
        <w:t>New York Times</w:t>
      </w:r>
      <w:r>
        <w:rPr>
          <w:rFonts w:hint="eastAsia"/>
          <w:bCs/>
          <w:color w:val="000000"/>
          <w:szCs w:val="21"/>
        </w:rPr>
        <w:t>）畅销书《追逐生命》（</w:t>
      </w:r>
      <w:r>
        <w:rPr>
          <w:bCs/>
          <w:color w:val="000000"/>
          <w:szCs w:val="21"/>
        </w:rPr>
        <w:t>CHASING LIFE</w:t>
      </w:r>
      <w:r>
        <w:rPr>
          <w:rFonts w:hint="eastAsia"/>
          <w:bCs/>
          <w:color w:val="000000"/>
          <w:szCs w:val="21"/>
        </w:rPr>
        <w:t>）、《欺骗死亡》（</w:t>
      </w:r>
      <w:r>
        <w:rPr>
          <w:bCs/>
          <w:color w:val="000000"/>
          <w:szCs w:val="21"/>
        </w:rPr>
        <w:t>CHEATING DEATH</w:t>
      </w:r>
      <w:r>
        <w:rPr>
          <w:rFonts w:hint="eastAsia"/>
          <w:bCs/>
          <w:color w:val="000000"/>
          <w:szCs w:val="21"/>
        </w:rPr>
        <w:t>）、《星期一早晨》（</w:t>
      </w:r>
      <w:r>
        <w:rPr>
          <w:bCs/>
          <w:color w:val="000000"/>
          <w:szCs w:val="21"/>
        </w:rPr>
        <w:t>MONDAY MORNINGS</w:t>
      </w:r>
      <w:r>
        <w:rPr>
          <w:rFonts w:hint="eastAsia"/>
          <w:bCs/>
          <w:color w:val="000000"/>
          <w:szCs w:val="21"/>
        </w:rPr>
        <w:t>）和《保持敏锐》（</w:t>
      </w:r>
      <w:r>
        <w:rPr>
          <w:bCs/>
          <w:color w:val="000000"/>
          <w:szCs w:val="21"/>
        </w:rPr>
        <w:t>KEEP SHARP</w:t>
      </w:r>
      <w:r>
        <w:rPr>
          <w:rFonts w:hint="eastAsia"/>
          <w:bCs/>
          <w:color w:val="000000"/>
          <w:szCs w:val="21"/>
        </w:rPr>
        <w:t>）的作者。他住在亚特兰大，是埃默里大学医学院神经外科的副教授。</w:t>
      </w:r>
    </w:p>
    <w:p w14:paraId="1710E9C8">
      <w:pPr>
        <w:ind w:firstLine="420"/>
        <w:rPr>
          <w:rFonts w:hint="eastAsia"/>
          <w:bCs/>
          <w:color w:val="000000"/>
          <w:szCs w:val="21"/>
        </w:rPr>
      </w:pPr>
    </w:p>
    <w:p w14:paraId="46298E29">
      <w:pPr>
        <w:tabs>
          <w:tab w:val="left" w:pos="341"/>
          <w:tab w:val="left" w:pos="5235"/>
        </w:tabs>
        <w:autoSpaceDE w:val="0"/>
        <w:autoSpaceDN w:val="0"/>
        <w:adjustRightInd w:val="0"/>
        <w:rPr>
          <w:rFonts w:hint="eastAsia" w:eastAsia="宋体"/>
          <w:b/>
          <w:bCs/>
          <w:kern w:val="0"/>
          <w:szCs w:val="21"/>
          <w:lang w:val="en-GB" w:eastAsia="zh-CN"/>
        </w:rPr>
      </w:pPr>
      <w:r>
        <w:rPr>
          <w:rFonts w:hint="eastAsia" w:eastAsia="宋体"/>
          <w:b/>
          <w:bCs/>
          <w:kern w:val="0"/>
          <w:szCs w:val="21"/>
          <w:lang w:val="en-GB" w:eastAsia="zh-CN"/>
        </w:rPr>
        <w:drawing>
          <wp:anchor distT="0" distB="0" distL="114300" distR="114300" simplePos="0" relativeHeight="251659264" behindDoc="0" locked="0" layoutInCell="1" allowOverlap="1">
            <wp:simplePos x="0" y="0"/>
            <wp:positionH relativeFrom="column">
              <wp:posOffset>4219575</wp:posOffset>
            </wp:positionH>
            <wp:positionV relativeFrom="paragraph">
              <wp:posOffset>142875</wp:posOffset>
            </wp:positionV>
            <wp:extent cx="1241425" cy="1871980"/>
            <wp:effectExtent l="0" t="0" r="15875" b="13970"/>
            <wp:wrapSquare wrapText="bothSides"/>
            <wp:docPr id="7" name="图片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age001"/>
                    <pic:cNvPicPr>
                      <a:picLocks noChangeAspect="1"/>
                    </pic:cNvPicPr>
                  </pic:nvPicPr>
                  <pic:blipFill>
                    <a:blip r:embed="rId7"/>
                    <a:stretch>
                      <a:fillRect/>
                    </a:stretch>
                  </pic:blipFill>
                  <pic:spPr>
                    <a:xfrm>
                      <a:off x="0" y="0"/>
                      <a:ext cx="1241425" cy="1871980"/>
                    </a:xfrm>
                    <a:prstGeom prst="rect">
                      <a:avLst/>
                    </a:prstGeom>
                  </pic:spPr>
                </pic:pic>
              </a:graphicData>
            </a:graphic>
          </wp:anchor>
        </w:drawing>
      </w:r>
    </w:p>
    <w:p w14:paraId="433F976E">
      <w:pPr>
        <w:tabs>
          <w:tab w:val="left" w:pos="341"/>
          <w:tab w:val="left" w:pos="5235"/>
        </w:tabs>
        <w:rPr>
          <w:b/>
          <w:bCs/>
          <w:szCs w:val="21"/>
        </w:rPr>
      </w:pPr>
      <w:r>
        <w:rPr>
          <w:b/>
          <w:bCs/>
          <w:szCs w:val="21"/>
        </w:rPr>
        <w:t>中文书名：《</w:t>
      </w:r>
      <w:r>
        <w:rPr>
          <w:rFonts w:hint="eastAsia"/>
          <w:b/>
          <w:bCs/>
          <w:szCs w:val="21"/>
          <w:lang w:val="en-US" w:eastAsia="zh-CN"/>
        </w:rPr>
        <w:t>何必忍受慢性疼痛</w:t>
      </w:r>
      <w:r>
        <w:rPr>
          <w:b/>
          <w:bCs/>
          <w:szCs w:val="21"/>
        </w:rPr>
        <w:t>》</w:t>
      </w:r>
    </w:p>
    <w:p w14:paraId="79A13D4F">
      <w:pPr>
        <w:tabs>
          <w:tab w:val="left" w:pos="341"/>
          <w:tab w:val="left" w:pos="5235"/>
        </w:tabs>
        <w:rPr>
          <w:b/>
          <w:bCs/>
          <w:szCs w:val="21"/>
        </w:rPr>
      </w:pPr>
      <w:r>
        <w:rPr>
          <w:b/>
          <w:bCs/>
          <w:szCs w:val="21"/>
        </w:rPr>
        <w:t>英文书名：IT DOESN'T HAVE TO HURT</w:t>
      </w:r>
    </w:p>
    <w:p w14:paraId="39BA048C">
      <w:pPr>
        <w:tabs>
          <w:tab w:val="left" w:pos="341"/>
          <w:tab w:val="left" w:pos="5235"/>
        </w:tabs>
        <w:rPr>
          <w:b/>
          <w:bCs/>
          <w:szCs w:val="21"/>
        </w:rPr>
      </w:pPr>
      <w:r>
        <w:rPr>
          <w:b/>
          <w:bCs/>
          <w:szCs w:val="21"/>
        </w:rPr>
        <w:t>作    者：Sanjay Gupta</w:t>
      </w:r>
    </w:p>
    <w:p w14:paraId="304D4AA6">
      <w:pPr>
        <w:tabs>
          <w:tab w:val="left" w:pos="341"/>
          <w:tab w:val="left" w:pos="5235"/>
        </w:tabs>
        <w:rPr>
          <w:b/>
          <w:bCs/>
          <w:szCs w:val="21"/>
        </w:rPr>
      </w:pPr>
      <w:r>
        <w:rPr>
          <w:b/>
          <w:bCs/>
          <w:szCs w:val="21"/>
        </w:rPr>
        <w:t>出 版 社：S&amp;S</w:t>
      </w:r>
    </w:p>
    <w:p w14:paraId="20358957">
      <w:pPr>
        <w:tabs>
          <w:tab w:val="left" w:pos="341"/>
          <w:tab w:val="left" w:pos="5235"/>
        </w:tabs>
        <w:rPr>
          <w:rFonts w:hint="default" w:eastAsia="宋体"/>
          <w:b/>
          <w:bCs/>
          <w:szCs w:val="21"/>
          <w:lang w:val="en-US" w:eastAsia="zh-CN"/>
        </w:rPr>
      </w:pPr>
      <w:r>
        <w:rPr>
          <w:b/>
          <w:bCs/>
          <w:szCs w:val="21"/>
        </w:rPr>
        <w:t>代理公司：</w:t>
      </w:r>
      <w:r>
        <w:rPr>
          <w:rFonts w:hint="eastAsia"/>
          <w:b/>
          <w:bCs/>
          <w:szCs w:val="21"/>
        </w:rPr>
        <w:t>ANA</w:t>
      </w:r>
      <w:r>
        <w:rPr>
          <w:rFonts w:hint="eastAsia"/>
          <w:b/>
          <w:bCs/>
          <w:szCs w:val="21"/>
          <w:lang w:val="en-US" w:eastAsia="zh-CN"/>
        </w:rPr>
        <w:t>/Jessica</w:t>
      </w:r>
    </w:p>
    <w:p w14:paraId="40E28993">
      <w:pPr>
        <w:tabs>
          <w:tab w:val="left" w:pos="341"/>
          <w:tab w:val="left" w:pos="5235"/>
        </w:tabs>
        <w:rPr>
          <w:b/>
          <w:bCs/>
          <w:szCs w:val="21"/>
        </w:rPr>
      </w:pPr>
      <w:r>
        <w:rPr>
          <w:b/>
          <w:bCs/>
          <w:szCs w:val="21"/>
        </w:rPr>
        <w:t>出版时间：202</w:t>
      </w:r>
      <w:r>
        <w:rPr>
          <w:rFonts w:hint="eastAsia"/>
          <w:b/>
          <w:bCs/>
          <w:szCs w:val="21"/>
        </w:rPr>
        <w:t>5</w:t>
      </w:r>
      <w:r>
        <w:rPr>
          <w:b/>
          <w:bCs/>
          <w:szCs w:val="21"/>
        </w:rPr>
        <w:t>年</w:t>
      </w:r>
      <w:r>
        <w:rPr>
          <w:rFonts w:hint="eastAsia"/>
          <w:b/>
          <w:bCs/>
          <w:szCs w:val="21"/>
          <w:lang w:val="en-US" w:eastAsia="zh-CN"/>
        </w:rPr>
        <w:t>9</w:t>
      </w:r>
      <w:r>
        <w:rPr>
          <w:rFonts w:hint="eastAsia"/>
          <w:b/>
          <w:bCs/>
          <w:szCs w:val="21"/>
        </w:rPr>
        <w:t>月</w:t>
      </w:r>
    </w:p>
    <w:p w14:paraId="4DC4A45E">
      <w:pPr>
        <w:tabs>
          <w:tab w:val="left" w:pos="341"/>
          <w:tab w:val="left" w:pos="5235"/>
        </w:tabs>
        <w:rPr>
          <w:b/>
          <w:bCs/>
          <w:szCs w:val="21"/>
        </w:rPr>
      </w:pPr>
      <w:r>
        <w:rPr>
          <w:b/>
          <w:bCs/>
          <w:szCs w:val="21"/>
        </w:rPr>
        <w:t>代理地区：</w:t>
      </w:r>
      <w:r>
        <w:rPr>
          <w:rFonts w:hint="eastAsia"/>
          <w:b/>
          <w:bCs/>
          <w:szCs w:val="21"/>
        </w:rPr>
        <w:t>中国大陆、台湾</w:t>
      </w:r>
    </w:p>
    <w:p w14:paraId="0BE28D6F">
      <w:pPr>
        <w:tabs>
          <w:tab w:val="left" w:pos="341"/>
          <w:tab w:val="left" w:pos="5235"/>
        </w:tabs>
        <w:rPr>
          <w:b/>
          <w:bCs/>
          <w:szCs w:val="21"/>
        </w:rPr>
      </w:pPr>
      <w:r>
        <w:rPr>
          <w:b/>
          <w:bCs/>
          <w:szCs w:val="21"/>
        </w:rPr>
        <w:t>页    数：</w:t>
      </w:r>
      <w:r>
        <w:rPr>
          <w:rFonts w:hint="eastAsia"/>
          <w:b/>
          <w:bCs/>
          <w:szCs w:val="21"/>
          <w:lang w:val="en-US" w:eastAsia="zh-CN"/>
        </w:rPr>
        <w:t>约437</w:t>
      </w:r>
      <w:r>
        <w:rPr>
          <w:b/>
          <w:bCs/>
          <w:szCs w:val="21"/>
        </w:rPr>
        <w:t>页</w:t>
      </w:r>
    </w:p>
    <w:p w14:paraId="0D58824A">
      <w:pPr>
        <w:tabs>
          <w:tab w:val="left" w:pos="341"/>
          <w:tab w:val="left" w:pos="5235"/>
        </w:tabs>
        <w:rPr>
          <w:b/>
          <w:bCs/>
          <w:szCs w:val="21"/>
        </w:rPr>
      </w:pPr>
      <w:r>
        <w:rPr>
          <w:b/>
          <w:bCs/>
          <w:szCs w:val="21"/>
        </w:rPr>
        <w:t>审读资料：</w:t>
      </w:r>
      <w:r>
        <w:rPr>
          <w:rFonts w:hint="eastAsia"/>
          <w:b/>
          <w:bCs/>
          <w:szCs w:val="21"/>
        </w:rPr>
        <w:t>电子稿</w:t>
      </w:r>
    </w:p>
    <w:p w14:paraId="178B15BF">
      <w:pPr>
        <w:rPr>
          <w:rFonts w:hint="eastAsia" w:eastAsia="宋体"/>
          <w:b/>
          <w:bCs/>
          <w:szCs w:val="21"/>
          <w:lang w:val="en-US" w:eastAsia="zh-CN"/>
        </w:rPr>
      </w:pPr>
      <w:r>
        <w:rPr>
          <w:b/>
          <w:bCs/>
          <w:szCs w:val="21"/>
        </w:rPr>
        <w:t>类    型：</w:t>
      </w:r>
      <w:r>
        <w:rPr>
          <w:rFonts w:hint="eastAsia"/>
          <w:b/>
          <w:bCs/>
          <w:szCs w:val="21"/>
          <w:lang w:val="en-US" w:eastAsia="zh-CN"/>
        </w:rPr>
        <w:t>保健</w:t>
      </w:r>
    </w:p>
    <w:p w14:paraId="70A6DBBD">
      <w:pPr>
        <w:autoSpaceDE w:val="0"/>
        <w:autoSpaceDN w:val="0"/>
        <w:adjustRightInd w:val="0"/>
        <w:rPr>
          <w:b/>
          <w:bCs/>
          <w:kern w:val="0"/>
          <w:szCs w:val="21"/>
        </w:rPr>
      </w:pPr>
    </w:p>
    <w:p w14:paraId="4C48E070">
      <w:pPr>
        <w:autoSpaceDE w:val="0"/>
        <w:autoSpaceDN w:val="0"/>
        <w:adjustRightInd w:val="0"/>
        <w:rPr>
          <w:b/>
          <w:bCs/>
          <w:kern w:val="0"/>
          <w:szCs w:val="21"/>
        </w:rPr>
      </w:pPr>
      <w:r>
        <w:rPr>
          <w:b/>
          <w:bCs/>
          <w:kern w:val="0"/>
          <w:szCs w:val="21"/>
          <w:lang w:val="zh-CN"/>
        </w:rPr>
        <w:t>内容简介</w:t>
      </w:r>
      <w:r>
        <w:rPr>
          <w:b/>
          <w:bCs/>
          <w:kern w:val="0"/>
          <w:szCs w:val="21"/>
        </w:rPr>
        <w:t>：</w:t>
      </w:r>
    </w:p>
    <w:p w14:paraId="0D97B6D8">
      <w:pPr>
        <w:autoSpaceDE w:val="0"/>
        <w:autoSpaceDN w:val="0"/>
        <w:adjustRightInd w:val="0"/>
        <w:rPr>
          <w:b w:val="0"/>
          <w:bCs w:val="0"/>
          <w:kern w:val="0"/>
          <w:szCs w:val="21"/>
        </w:rPr>
      </w:pPr>
    </w:p>
    <w:p w14:paraId="5ECD043C">
      <w:pPr>
        <w:ind w:firstLine="420" w:firstLineChars="200"/>
        <w:rPr>
          <w:rFonts w:hint="eastAsia"/>
          <w:b w:val="0"/>
          <w:bCs w:val="0"/>
          <w:kern w:val="0"/>
          <w:szCs w:val="21"/>
          <w:lang w:eastAsia="zh-CN"/>
        </w:rPr>
      </w:pPr>
      <w:r>
        <w:rPr>
          <w:rFonts w:hint="eastAsia"/>
          <w:b w:val="0"/>
          <w:bCs w:val="0"/>
          <w:kern w:val="0"/>
          <w:szCs w:val="21"/>
          <w:lang w:eastAsia="zh-CN"/>
        </w:rPr>
        <w:t>全球每五个人中就有一个会遭受慢性疼痛，</w:t>
      </w:r>
      <w:r>
        <w:rPr>
          <w:rFonts w:hint="eastAsia"/>
          <w:b w:val="0"/>
          <w:bCs w:val="0"/>
          <w:kern w:val="0"/>
          <w:szCs w:val="21"/>
          <w:lang w:val="en-US" w:eastAsia="zh-CN"/>
        </w:rPr>
        <w:t>您</w:t>
      </w:r>
      <w:r>
        <w:rPr>
          <w:rFonts w:hint="eastAsia"/>
          <w:b w:val="0"/>
          <w:bCs w:val="0"/>
          <w:kern w:val="0"/>
          <w:szCs w:val="21"/>
          <w:lang w:eastAsia="zh-CN"/>
        </w:rPr>
        <w:t>是否是那5200万在日常生活中饱受慢性疼痛折磨的人之一？</w:t>
      </w:r>
    </w:p>
    <w:p w14:paraId="4D46F05B">
      <w:pPr>
        <w:rPr>
          <w:rFonts w:hint="eastAsia"/>
          <w:b w:val="0"/>
          <w:bCs w:val="0"/>
          <w:kern w:val="0"/>
          <w:szCs w:val="21"/>
          <w:lang w:eastAsia="zh-CN"/>
        </w:rPr>
      </w:pPr>
    </w:p>
    <w:p w14:paraId="43FB7A6D">
      <w:pPr>
        <w:ind w:firstLine="420" w:firstLineChars="200"/>
        <w:rPr>
          <w:rFonts w:hint="eastAsia"/>
          <w:b w:val="0"/>
          <w:bCs w:val="0"/>
          <w:kern w:val="0"/>
          <w:szCs w:val="21"/>
          <w:lang w:eastAsia="zh-CN"/>
        </w:rPr>
      </w:pPr>
      <w:r>
        <w:rPr>
          <w:rFonts w:hint="eastAsia"/>
          <w:b w:val="0"/>
          <w:bCs w:val="0"/>
          <w:kern w:val="0"/>
          <w:szCs w:val="21"/>
          <w:lang w:eastAsia="zh-CN"/>
        </w:rPr>
        <w:t>美国畅销书作家、神经外科医生桑杰·古普塔（Sanjay Gupta）</w:t>
      </w:r>
      <w:r>
        <w:rPr>
          <w:rFonts w:hint="eastAsia"/>
          <w:b w:val="0"/>
          <w:bCs w:val="0"/>
          <w:kern w:val="0"/>
          <w:szCs w:val="21"/>
          <w:lang w:val="en-US" w:eastAsia="zh-CN"/>
        </w:rPr>
        <w:t>将提供您</w:t>
      </w:r>
      <w:r>
        <w:rPr>
          <w:rFonts w:hint="eastAsia"/>
          <w:b w:val="0"/>
          <w:bCs w:val="0"/>
          <w:kern w:val="0"/>
          <w:szCs w:val="21"/>
          <w:lang w:eastAsia="zh-CN"/>
        </w:rPr>
        <w:t>实用建议和最新的科学疼痛缓解技术，减少和消除慢性疼痛，让您的日常生活焕然一新。</w:t>
      </w:r>
    </w:p>
    <w:p w14:paraId="10A776C0">
      <w:pPr>
        <w:rPr>
          <w:rFonts w:hint="eastAsia"/>
          <w:b w:val="0"/>
          <w:bCs w:val="0"/>
          <w:kern w:val="0"/>
          <w:szCs w:val="21"/>
          <w:lang w:eastAsia="zh-CN"/>
        </w:rPr>
      </w:pPr>
    </w:p>
    <w:p w14:paraId="639AC4E0">
      <w:pPr>
        <w:ind w:firstLine="420" w:firstLineChars="200"/>
        <w:rPr>
          <w:rFonts w:hint="eastAsia"/>
          <w:b w:val="0"/>
          <w:bCs w:val="0"/>
          <w:kern w:val="0"/>
          <w:szCs w:val="21"/>
          <w:lang w:eastAsia="zh-CN"/>
        </w:rPr>
      </w:pPr>
      <w:r>
        <w:rPr>
          <w:rFonts w:hint="eastAsia"/>
          <w:b w:val="0"/>
          <w:bCs w:val="0"/>
          <w:kern w:val="0"/>
          <w:szCs w:val="21"/>
          <w:lang w:eastAsia="zh-CN"/>
        </w:rPr>
        <w:t>减少甚至消除疼痛的重要性不言而喻。古普塔指出，疼痛承载着大量的身体、社会和情感负担，这也是治疗难度大、常被忽视的部分原因。疼痛的表现形式多种多样。但患者和从业者普遍存在一个误区，认为大多数疼痛问题都可以通过药物或手术来解决。实际上，我们在选择应对方式上拥有巨大的自主权。大脑不仅“制造”疼痛，还能减轻甚至消除它。 现在关于睡眠、饮食和营养、基于正念的疼痛管理（MBPM）、肌筋膜治疗以及其他手法治疗，以及瑜伽、专业心理治疗，甚至社会“处方”的好处证据比以往任何时候都丰富。这促使越来越多的医生开始关注这些解决方案。</w:t>
      </w:r>
    </w:p>
    <w:p w14:paraId="4D6EA2F6">
      <w:pPr>
        <w:rPr>
          <w:rFonts w:hint="eastAsia"/>
          <w:b w:val="0"/>
          <w:bCs w:val="0"/>
          <w:kern w:val="0"/>
          <w:szCs w:val="21"/>
          <w:lang w:eastAsia="zh-CN"/>
        </w:rPr>
      </w:pPr>
    </w:p>
    <w:p w14:paraId="134B0E7E">
      <w:pPr>
        <w:ind w:firstLine="420" w:firstLineChars="200"/>
        <w:rPr>
          <w:rFonts w:hint="eastAsia"/>
          <w:b w:val="0"/>
          <w:bCs w:val="0"/>
          <w:kern w:val="0"/>
          <w:szCs w:val="21"/>
          <w:lang w:eastAsia="zh-CN"/>
        </w:rPr>
      </w:pPr>
      <w:r>
        <w:rPr>
          <w:rFonts w:hint="eastAsia"/>
          <w:b w:val="0"/>
          <w:bCs w:val="0"/>
          <w:kern w:val="0"/>
          <w:szCs w:val="21"/>
          <w:lang w:eastAsia="zh-CN"/>
        </w:rPr>
        <w:t>古普塔全面介绍了传统和补充疗法，包括所谓的“活动锻炼镇痛治疗”技术、泡沫滚动、针灸、扳机点注射以及手术前的“术前康复”。他还指导我们如何辨别各种非处方药、贴片和止痛产品，以及电视广告中的药物或医生开具的处方药。他还分享了全国顶尖疼痛科学家和专家的见解，以及那些亲身经历并战胜疼痛的人的故事。</w:t>
      </w:r>
    </w:p>
    <w:p w14:paraId="51CADCB0">
      <w:pPr>
        <w:rPr>
          <w:rFonts w:hint="eastAsia"/>
          <w:b w:val="0"/>
          <w:bCs w:val="0"/>
          <w:kern w:val="0"/>
          <w:szCs w:val="21"/>
          <w:lang w:eastAsia="zh-CN"/>
        </w:rPr>
      </w:pPr>
    </w:p>
    <w:p w14:paraId="7DD4FCC3">
      <w:pPr>
        <w:ind w:firstLine="420" w:firstLineChars="200"/>
        <w:rPr>
          <w:rFonts w:hint="eastAsia"/>
          <w:b w:val="0"/>
          <w:bCs w:val="0"/>
          <w:kern w:val="0"/>
          <w:szCs w:val="21"/>
          <w:lang w:eastAsia="zh-CN"/>
        </w:rPr>
      </w:pPr>
      <w:r>
        <w:rPr>
          <w:rFonts w:hint="eastAsia"/>
          <w:b w:val="0"/>
          <w:bCs w:val="0"/>
          <w:kern w:val="0"/>
          <w:szCs w:val="21"/>
          <w:lang w:eastAsia="zh-CN"/>
        </w:rPr>
        <w:t>古普塔凭借其疼痛指南，逐一筛选万物，引导我们迈向一个更加智能、舒适的生活。</w:t>
      </w:r>
    </w:p>
    <w:p w14:paraId="2EDCF4DE">
      <w:pPr>
        <w:rPr>
          <w:rFonts w:hint="eastAsia"/>
          <w:b/>
          <w:bCs/>
          <w:kern w:val="0"/>
          <w:szCs w:val="21"/>
          <w:lang w:val="en-US" w:eastAsia="zh-CN"/>
        </w:rPr>
      </w:pPr>
    </w:p>
    <w:p w14:paraId="481AA632">
      <w:pPr>
        <w:rPr>
          <w:rFonts w:hint="eastAsia"/>
          <w:b/>
          <w:bCs/>
          <w:kern w:val="0"/>
          <w:szCs w:val="21"/>
          <w:lang w:val="en-US" w:eastAsia="zh-CN"/>
        </w:rPr>
      </w:pPr>
      <w:r>
        <w:rPr>
          <w:rFonts w:hint="eastAsia"/>
          <w:b/>
          <w:bCs/>
          <w:kern w:val="0"/>
          <w:szCs w:val="21"/>
          <w:lang w:val="en-US" w:eastAsia="zh-CN"/>
        </w:rPr>
        <w:t>书籍目录：</w:t>
      </w:r>
    </w:p>
    <w:p w14:paraId="35FEFC27">
      <w:pPr>
        <w:rPr>
          <w:rFonts w:hint="default"/>
          <w:b/>
          <w:bCs/>
          <w:kern w:val="0"/>
          <w:szCs w:val="21"/>
          <w:lang w:val="en-US" w:eastAsia="zh-CN"/>
        </w:rPr>
      </w:pPr>
    </w:p>
    <w:p w14:paraId="4A715C7E">
      <w:pPr>
        <w:rPr>
          <w:rFonts w:hint="default"/>
          <w:b w:val="0"/>
          <w:bCs w:val="0"/>
          <w:kern w:val="0"/>
          <w:szCs w:val="21"/>
          <w:lang w:val="en-US" w:eastAsia="zh-CN"/>
        </w:rPr>
      </w:pPr>
      <w:r>
        <w:rPr>
          <w:rFonts w:hint="default"/>
          <w:b w:val="0"/>
          <w:bCs w:val="0"/>
          <w:kern w:val="0"/>
          <w:szCs w:val="21"/>
          <w:lang w:val="en-US" w:eastAsia="zh-CN"/>
        </w:rPr>
        <w:t>引言</w:t>
      </w:r>
    </w:p>
    <w:p w14:paraId="6CADA0E4">
      <w:pPr>
        <w:rPr>
          <w:rFonts w:hint="default"/>
          <w:b w:val="0"/>
          <w:bCs w:val="0"/>
          <w:kern w:val="0"/>
          <w:szCs w:val="21"/>
          <w:lang w:val="en-US" w:eastAsia="zh-CN"/>
        </w:rPr>
      </w:pPr>
      <w:r>
        <w:rPr>
          <w:rFonts w:hint="default"/>
          <w:b w:val="0"/>
          <w:bCs w:val="0"/>
          <w:kern w:val="0"/>
          <w:szCs w:val="21"/>
          <w:lang w:val="en-US" w:eastAsia="zh-CN"/>
        </w:rPr>
        <w:t>第一部分 疼痛的新科学</w:t>
      </w:r>
    </w:p>
    <w:p w14:paraId="5AE54CFB">
      <w:pPr>
        <w:rPr>
          <w:rFonts w:hint="default"/>
          <w:b w:val="0"/>
          <w:bCs w:val="0"/>
          <w:kern w:val="0"/>
          <w:szCs w:val="21"/>
          <w:lang w:val="en-US" w:eastAsia="zh-CN"/>
        </w:rPr>
      </w:pPr>
      <w:r>
        <w:rPr>
          <w:rFonts w:hint="default"/>
          <w:b w:val="0"/>
          <w:bCs w:val="0"/>
          <w:kern w:val="0"/>
          <w:szCs w:val="21"/>
          <w:lang w:val="en-US" w:eastAsia="zh-CN"/>
        </w:rPr>
        <w:t>第一章：疼痛回归家庭</w:t>
      </w:r>
    </w:p>
    <w:p w14:paraId="2CAD0491">
      <w:pPr>
        <w:rPr>
          <w:rFonts w:hint="default"/>
          <w:b w:val="0"/>
          <w:bCs w:val="0"/>
          <w:kern w:val="0"/>
          <w:szCs w:val="21"/>
          <w:lang w:val="en-US" w:eastAsia="zh-CN"/>
        </w:rPr>
      </w:pPr>
      <w:r>
        <w:rPr>
          <w:rFonts w:hint="default"/>
          <w:b w:val="0"/>
          <w:bCs w:val="0"/>
          <w:kern w:val="0"/>
          <w:szCs w:val="21"/>
          <w:lang w:val="en-US" w:eastAsia="zh-CN"/>
        </w:rPr>
        <w:t>第二章：告诉我你的疼痛</w:t>
      </w:r>
    </w:p>
    <w:p w14:paraId="17414B53">
      <w:pPr>
        <w:rPr>
          <w:rFonts w:hint="default"/>
          <w:b w:val="0"/>
          <w:bCs w:val="0"/>
          <w:kern w:val="0"/>
          <w:szCs w:val="21"/>
          <w:lang w:val="en-US" w:eastAsia="zh-CN"/>
        </w:rPr>
      </w:pPr>
      <w:r>
        <w:rPr>
          <w:rFonts w:hint="default"/>
          <w:b w:val="0"/>
          <w:bCs w:val="0"/>
          <w:kern w:val="0"/>
          <w:szCs w:val="21"/>
          <w:lang w:val="en-US" w:eastAsia="zh-CN"/>
        </w:rPr>
        <w:t>第三章：大脑：疼痛制造者</w:t>
      </w:r>
    </w:p>
    <w:p w14:paraId="424BDE9F">
      <w:pPr>
        <w:rPr>
          <w:rFonts w:hint="default"/>
          <w:b w:val="0"/>
          <w:bCs w:val="0"/>
          <w:kern w:val="0"/>
          <w:szCs w:val="21"/>
          <w:lang w:val="en-US" w:eastAsia="zh-CN"/>
        </w:rPr>
      </w:pPr>
      <w:r>
        <w:rPr>
          <w:rFonts w:hint="default"/>
          <w:b w:val="0"/>
          <w:bCs w:val="0"/>
          <w:kern w:val="0"/>
          <w:szCs w:val="21"/>
          <w:lang w:val="en-US" w:eastAsia="zh-CN"/>
        </w:rPr>
        <w:t>第四章：连线：什么触发了慢性疼痛的开关？</w:t>
      </w:r>
    </w:p>
    <w:p w14:paraId="38A4AADD">
      <w:pPr>
        <w:rPr>
          <w:rFonts w:hint="default"/>
          <w:b w:val="0"/>
          <w:bCs w:val="0"/>
          <w:kern w:val="0"/>
          <w:szCs w:val="21"/>
          <w:lang w:val="en-US" w:eastAsia="zh-CN"/>
        </w:rPr>
      </w:pPr>
      <w:r>
        <w:rPr>
          <w:rFonts w:hint="default"/>
          <w:b w:val="0"/>
          <w:bCs w:val="0"/>
          <w:kern w:val="0"/>
          <w:szCs w:val="21"/>
          <w:lang w:val="en-US" w:eastAsia="zh-CN"/>
        </w:rPr>
        <w:t>第五章：我的疼痛，我的自我：敌对接管</w:t>
      </w:r>
    </w:p>
    <w:p w14:paraId="7A985051">
      <w:pPr>
        <w:rPr>
          <w:rFonts w:hint="default"/>
          <w:b w:val="0"/>
          <w:bCs w:val="0"/>
          <w:kern w:val="0"/>
          <w:szCs w:val="21"/>
          <w:lang w:val="en-US" w:eastAsia="zh-CN"/>
        </w:rPr>
      </w:pPr>
      <w:r>
        <w:rPr>
          <w:rFonts w:hint="default"/>
          <w:b w:val="0"/>
          <w:bCs w:val="0"/>
          <w:kern w:val="0"/>
          <w:szCs w:val="21"/>
          <w:lang w:val="en-US" w:eastAsia="zh-CN"/>
        </w:rPr>
        <w:t>第六章：从希望到治愈：乐观的理由</w:t>
      </w:r>
    </w:p>
    <w:p w14:paraId="3B838C46">
      <w:pPr>
        <w:rPr>
          <w:rFonts w:hint="default"/>
          <w:b w:val="0"/>
          <w:bCs w:val="0"/>
          <w:kern w:val="0"/>
          <w:szCs w:val="21"/>
          <w:lang w:val="en-US" w:eastAsia="zh-CN"/>
        </w:rPr>
      </w:pPr>
    </w:p>
    <w:p w14:paraId="095D9A0F">
      <w:pPr>
        <w:rPr>
          <w:rFonts w:hint="default"/>
          <w:b w:val="0"/>
          <w:bCs w:val="0"/>
          <w:kern w:val="0"/>
          <w:szCs w:val="21"/>
          <w:lang w:val="en-US" w:eastAsia="zh-CN"/>
        </w:rPr>
      </w:pPr>
      <w:r>
        <w:rPr>
          <w:rFonts w:hint="default"/>
          <w:b w:val="0"/>
          <w:bCs w:val="0"/>
          <w:kern w:val="0"/>
          <w:szCs w:val="21"/>
          <w:lang w:val="en-US" w:eastAsia="zh-CN"/>
        </w:rPr>
        <w:t>第二部分 掌控疼痛智慧生活</w:t>
      </w:r>
    </w:p>
    <w:p w14:paraId="3778BEF2">
      <w:pPr>
        <w:rPr>
          <w:rFonts w:hint="default"/>
          <w:b w:val="0"/>
          <w:bCs w:val="0"/>
          <w:kern w:val="0"/>
          <w:szCs w:val="21"/>
          <w:lang w:val="en-US" w:eastAsia="zh-CN"/>
        </w:rPr>
      </w:pPr>
      <w:r>
        <w:rPr>
          <w:rFonts w:hint="default"/>
          <w:b w:val="0"/>
          <w:bCs w:val="0"/>
          <w:kern w:val="0"/>
          <w:szCs w:val="21"/>
          <w:lang w:val="en-US" w:eastAsia="zh-CN"/>
        </w:rPr>
        <w:t>第七章：重置</w:t>
      </w:r>
    </w:p>
    <w:p w14:paraId="0BD855D6">
      <w:pPr>
        <w:rPr>
          <w:rFonts w:hint="default"/>
          <w:b w:val="0"/>
          <w:bCs w:val="0"/>
          <w:kern w:val="0"/>
          <w:szCs w:val="21"/>
          <w:lang w:val="en-US" w:eastAsia="zh-CN"/>
        </w:rPr>
      </w:pPr>
      <w:r>
        <w:rPr>
          <w:rFonts w:hint="default"/>
          <w:b w:val="0"/>
          <w:bCs w:val="0"/>
          <w:kern w:val="0"/>
          <w:szCs w:val="21"/>
          <w:lang w:val="en-US" w:eastAsia="zh-CN"/>
        </w:rPr>
        <w:t>第八章：疼痛缓解：你的工具箱里有什么？</w:t>
      </w:r>
    </w:p>
    <w:p w14:paraId="57E34639">
      <w:pPr>
        <w:rPr>
          <w:rFonts w:hint="default"/>
          <w:b w:val="0"/>
          <w:bCs w:val="0"/>
          <w:kern w:val="0"/>
          <w:szCs w:val="21"/>
          <w:lang w:val="en-US" w:eastAsia="zh-CN"/>
        </w:rPr>
      </w:pPr>
      <w:r>
        <w:rPr>
          <w:rFonts w:hint="default"/>
          <w:b w:val="0"/>
          <w:bCs w:val="0"/>
          <w:kern w:val="0"/>
          <w:szCs w:val="21"/>
          <w:lang w:val="en-US" w:eastAsia="zh-CN"/>
        </w:rPr>
        <w:t>第九章：脑外科医生，疼痛外科医生</w:t>
      </w:r>
    </w:p>
    <w:p w14:paraId="0DDB5C7E">
      <w:pPr>
        <w:rPr>
          <w:rFonts w:hint="default"/>
          <w:b w:val="0"/>
          <w:bCs w:val="0"/>
          <w:kern w:val="0"/>
          <w:szCs w:val="21"/>
          <w:lang w:val="en-US" w:eastAsia="zh-CN"/>
        </w:rPr>
      </w:pPr>
      <w:r>
        <w:rPr>
          <w:rFonts w:hint="default"/>
          <w:b w:val="0"/>
          <w:bCs w:val="0"/>
          <w:kern w:val="0"/>
          <w:szCs w:val="21"/>
          <w:lang w:val="en-US" w:eastAsia="zh-CN"/>
        </w:rPr>
        <w:t>第十章：心理和行为医学的强大配对</w:t>
      </w:r>
    </w:p>
    <w:p w14:paraId="51FFE3B6">
      <w:pPr>
        <w:rPr>
          <w:rFonts w:hint="default"/>
          <w:b w:val="0"/>
          <w:bCs w:val="0"/>
          <w:kern w:val="0"/>
          <w:szCs w:val="21"/>
          <w:lang w:val="en-US" w:eastAsia="zh-CN"/>
        </w:rPr>
      </w:pPr>
      <w:r>
        <w:rPr>
          <w:rFonts w:hint="default"/>
          <w:b w:val="0"/>
          <w:bCs w:val="0"/>
          <w:kern w:val="0"/>
          <w:szCs w:val="21"/>
          <w:lang w:val="en-US" w:eastAsia="zh-CN"/>
        </w:rPr>
        <w:t>第十一章：注意你的大脑</w:t>
      </w:r>
    </w:p>
    <w:p w14:paraId="4FD1F105">
      <w:pPr>
        <w:rPr>
          <w:rFonts w:hint="default"/>
          <w:b w:val="0"/>
          <w:bCs w:val="0"/>
          <w:kern w:val="0"/>
          <w:szCs w:val="21"/>
          <w:lang w:val="en-US" w:eastAsia="zh-CN"/>
        </w:rPr>
      </w:pPr>
      <w:r>
        <w:rPr>
          <w:rFonts w:hint="default"/>
          <w:b w:val="0"/>
          <w:bCs w:val="0"/>
          <w:kern w:val="0"/>
          <w:szCs w:val="21"/>
          <w:lang w:val="en-US" w:eastAsia="zh-CN"/>
        </w:rPr>
        <w:t>第十二章：与你的身体交朋友</w:t>
      </w:r>
    </w:p>
    <w:p w14:paraId="7F1F81E6">
      <w:pPr>
        <w:rPr>
          <w:rFonts w:hint="default"/>
          <w:b w:val="0"/>
          <w:bCs w:val="0"/>
          <w:kern w:val="0"/>
          <w:szCs w:val="21"/>
          <w:lang w:val="en-US" w:eastAsia="zh-CN"/>
        </w:rPr>
      </w:pPr>
      <w:r>
        <w:rPr>
          <w:rFonts w:hint="default"/>
          <w:b w:val="0"/>
          <w:bCs w:val="0"/>
          <w:kern w:val="0"/>
          <w:szCs w:val="21"/>
          <w:lang w:val="en-US" w:eastAsia="zh-CN"/>
        </w:rPr>
        <w:t>第十三章：多运动</w:t>
      </w:r>
    </w:p>
    <w:p w14:paraId="6B84330F">
      <w:pPr>
        <w:rPr>
          <w:rFonts w:hint="default"/>
          <w:b w:val="0"/>
          <w:bCs w:val="0"/>
          <w:kern w:val="0"/>
          <w:szCs w:val="21"/>
          <w:lang w:val="en-US" w:eastAsia="zh-CN"/>
        </w:rPr>
      </w:pPr>
      <w:r>
        <w:rPr>
          <w:rFonts w:hint="default"/>
          <w:b w:val="0"/>
          <w:bCs w:val="0"/>
          <w:kern w:val="0"/>
          <w:szCs w:val="21"/>
          <w:lang w:val="en-US" w:eastAsia="zh-CN"/>
        </w:rPr>
        <w:t>第十四章：睡得好</w:t>
      </w:r>
    </w:p>
    <w:p w14:paraId="6016F738">
      <w:pPr>
        <w:rPr>
          <w:rFonts w:hint="default"/>
          <w:b w:val="0"/>
          <w:bCs w:val="0"/>
          <w:kern w:val="0"/>
          <w:szCs w:val="21"/>
          <w:lang w:val="en-US" w:eastAsia="zh-CN"/>
        </w:rPr>
      </w:pPr>
      <w:r>
        <w:rPr>
          <w:rFonts w:hint="default"/>
          <w:b w:val="0"/>
          <w:bCs w:val="0"/>
          <w:kern w:val="0"/>
          <w:szCs w:val="21"/>
          <w:lang w:val="en-US" w:eastAsia="zh-CN"/>
        </w:rPr>
        <w:t>第十五章：吃得好</w:t>
      </w:r>
    </w:p>
    <w:p w14:paraId="36FB789D">
      <w:pPr>
        <w:rPr>
          <w:rFonts w:hint="default"/>
          <w:b w:val="0"/>
          <w:bCs w:val="0"/>
          <w:kern w:val="0"/>
          <w:szCs w:val="21"/>
          <w:lang w:val="en-US" w:eastAsia="zh-CN"/>
        </w:rPr>
      </w:pPr>
      <w:r>
        <w:rPr>
          <w:rFonts w:hint="default"/>
          <w:b w:val="0"/>
          <w:bCs w:val="0"/>
          <w:kern w:val="0"/>
          <w:szCs w:val="21"/>
          <w:lang w:val="en-US" w:eastAsia="zh-CN"/>
        </w:rPr>
        <w:t>第十六章：培养联系</w:t>
      </w:r>
    </w:p>
    <w:p w14:paraId="0A23502C">
      <w:pPr>
        <w:rPr>
          <w:rFonts w:hint="default"/>
          <w:b w:val="0"/>
          <w:bCs w:val="0"/>
          <w:kern w:val="0"/>
          <w:szCs w:val="21"/>
          <w:lang w:val="en-US" w:eastAsia="zh-CN"/>
        </w:rPr>
      </w:pPr>
      <w:r>
        <w:rPr>
          <w:rFonts w:hint="default"/>
          <w:b w:val="0"/>
          <w:bCs w:val="0"/>
          <w:kern w:val="0"/>
          <w:szCs w:val="21"/>
          <w:lang w:val="en-US" w:eastAsia="zh-CN"/>
        </w:rPr>
        <w:t>第十七章：品味时刻，记忆</w:t>
      </w:r>
    </w:p>
    <w:p w14:paraId="186DD3E4">
      <w:pPr>
        <w:rPr>
          <w:rFonts w:hint="default"/>
          <w:b w:val="0"/>
          <w:bCs w:val="0"/>
          <w:kern w:val="0"/>
          <w:szCs w:val="21"/>
          <w:lang w:val="en-US" w:eastAsia="zh-CN"/>
        </w:rPr>
      </w:pPr>
    </w:p>
    <w:p w14:paraId="6A2F466A">
      <w:pPr>
        <w:rPr>
          <w:rFonts w:hint="default"/>
          <w:b w:val="0"/>
          <w:bCs w:val="0"/>
          <w:kern w:val="0"/>
          <w:szCs w:val="21"/>
          <w:lang w:val="en-US" w:eastAsia="zh-CN"/>
        </w:rPr>
      </w:pPr>
      <w:r>
        <w:rPr>
          <w:rFonts w:hint="default"/>
          <w:b w:val="0"/>
          <w:bCs w:val="0"/>
          <w:kern w:val="0"/>
          <w:szCs w:val="21"/>
          <w:lang w:val="en-US" w:eastAsia="zh-CN"/>
        </w:rPr>
        <w:t>致谢</w:t>
      </w:r>
    </w:p>
    <w:p w14:paraId="03F323CA">
      <w:pPr>
        <w:rPr>
          <w:rFonts w:hint="default"/>
          <w:b w:val="0"/>
          <w:bCs w:val="0"/>
          <w:kern w:val="0"/>
          <w:szCs w:val="21"/>
          <w:lang w:val="en-US" w:eastAsia="zh-CN"/>
        </w:rPr>
      </w:pPr>
      <w:r>
        <w:rPr>
          <w:rFonts w:hint="default"/>
          <w:b w:val="0"/>
          <w:bCs w:val="0"/>
          <w:kern w:val="0"/>
          <w:szCs w:val="21"/>
          <w:lang w:val="en-US" w:eastAsia="zh-CN"/>
        </w:rPr>
        <w:t>注释</w:t>
      </w:r>
    </w:p>
    <w:p w14:paraId="4F72A075">
      <w:pPr>
        <w:rPr>
          <w:rFonts w:hint="default"/>
          <w:b w:val="0"/>
          <w:bCs w:val="0"/>
          <w:kern w:val="0"/>
          <w:szCs w:val="21"/>
          <w:lang w:val="en-US" w:eastAsia="zh-CN"/>
        </w:rPr>
      </w:pPr>
      <w:r>
        <w:rPr>
          <w:rFonts w:hint="default"/>
          <w:b w:val="0"/>
          <w:bCs w:val="0"/>
          <w:kern w:val="0"/>
          <w:szCs w:val="21"/>
          <w:lang w:val="en-US" w:eastAsia="zh-CN"/>
        </w:rPr>
        <w:t>索引</w:t>
      </w:r>
    </w:p>
    <w:p w14:paraId="7F468B89">
      <w:pPr>
        <w:rPr>
          <w:rFonts w:hint="default"/>
          <w:b w:val="0"/>
          <w:bCs w:val="0"/>
          <w:kern w:val="0"/>
          <w:szCs w:val="21"/>
          <w:lang w:val="en-US" w:eastAsia="zh-CN"/>
        </w:rPr>
      </w:pPr>
    </w:p>
    <w:p w14:paraId="0B619872">
      <w:pPr>
        <w:ind w:firstLine="2108" w:firstLineChars="1004"/>
        <w:rPr>
          <w:b/>
          <w:bCs/>
          <w:sz w:val="36"/>
        </w:rPr>
      </w:pPr>
      <w:r>
        <w:drawing>
          <wp:anchor distT="0" distB="0" distL="114300" distR="114300" simplePos="0" relativeHeight="251662336" behindDoc="1" locked="0" layoutInCell="1" allowOverlap="1">
            <wp:simplePos x="0" y="0"/>
            <wp:positionH relativeFrom="column">
              <wp:posOffset>4083685</wp:posOffset>
            </wp:positionH>
            <wp:positionV relativeFrom="paragraph">
              <wp:posOffset>340995</wp:posOffset>
            </wp:positionV>
            <wp:extent cx="1320800" cy="1981200"/>
            <wp:effectExtent l="0" t="0" r="12700" b="0"/>
            <wp:wrapTight wrapText="bothSides">
              <wp:wrapPolygon>
                <wp:start x="0" y="0"/>
                <wp:lineTo x="0" y="21392"/>
                <wp:lineTo x="21185" y="21392"/>
                <wp:lineTo x="21185" y="0"/>
                <wp:lineTo x="0" y="0"/>
              </wp:wrapPolygon>
            </wp:wrapTight>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r:link="rId9"/>
                    <a:stretch>
                      <a:fillRect/>
                    </a:stretch>
                  </pic:blipFill>
                  <pic:spPr>
                    <a:xfrm>
                      <a:off x="0" y="0"/>
                      <a:ext cx="1320800" cy="1981200"/>
                    </a:xfrm>
                    <a:prstGeom prst="rect">
                      <a:avLst/>
                    </a:prstGeom>
                    <a:noFill/>
                    <a:ln>
                      <a:noFill/>
                    </a:ln>
                  </pic:spPr>
                </pic:pic>
              </a:graphicData>
            </a:graphic>
          </wp:anchor>
        </w:drawing>
      </w:r>
    </w:p>
    <w:p w14:paraId="7FB2824E">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《用十二周让你的头脑更敏锐》</w:t>
      </w:r>
    </w:p>
    <w:p w14:paraId="6CB635E5">
      <w:pPr>
        <w:tabs>
          <w:tab w:val="left" w:pos="341"/>
          <w:tab w:val="left" w:pos="5235"/>
        </w:tabs>
        <w:rPr>
          <w:b/>
          <w:i/>
          <w:color w:val="000000"/>
          <w:szCs w:val="21"/>
        </w:rPr>
      </w:pPr>
      <w:r>
        <w:rPr>
          <w:b/>
          <w:bCs/>
          <w:color w:val="000000"/>
          <w:szCs w:val="21"/>
        </w:rPr>
        <w:t>英文书名：12 WEEKS TO A SHARPER YOU</w:t>
      </w:r>
      <w:r>
        <w:rPr>
          <w:b/>
          <w:i/>
          <w:color w:val="000000"/>
          <w:szCs w:val="21"/>
        </w:rPr>
        <w:t xml:space="preserve"> </w:t>
      </w:r>
    </w:p>
    <w:p w14:paraId="113AF42E">
      <w:pPr>
        <w:tabs>
          <w:tab w:val="left" w:pos="341"/>
          <w:tab w:val="left" w:pos="5235"/>
        </w:tabs>
      </w:pPr>
      <w:r>
        <w:rPr>
          <w:b/>
          <w:bCs/>
          <w:color w:val="000000"/>
          <w:szCs w:val="21"/>
        </w:rPr>
        <w:t>作    者：Sanjay Gupta</w:t>
      </w:r>
      <w:r>
        <w:rPr>
          <w:b/>
          <w:bCs/>
          <w:color w:val="000000"/>
          <w:kern w:val="0"/>
          <w:szCs w:val="21"/>
        </w:rPr>
        <w:t xml:space="preserve">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73E67104">
      <w:pPr>
        <w:tabs>
          <w:tab w:val="left" w:pos="341"/>
          <w:tab w:val="left" w:pos="5235"/>
        </w:tabs>
        <w:rPr>
          <w:b/>
          <w:bCs/>
          <w:color w:val="000000"/>
          <w:szCs w:val="21"/>
        </w:rPr>
      </w:pPr>
      <w:r>
        <w:rPr>
          <w:b/>
          <w:bCs/>
          <w:color w:val="000000"/>
          <w:szCs w:val="21"/>
        </w:rPr>
        <w:t>出 版 社：Simon &amp; Schuster</w:t>
      </w:r>
    </w:p>
    <w:p w14:paraId="3930CC6B">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Jessica</w:t>
      </w:r>
    </w:p>
    <w:p w14:paraId="5617DE4D">
      <w:pPr>
        <w:tabs>
          <w:tab w:val="left" w:pos="341"/>
          <w:tab w:val="left" w:pos="5235"/>
        </w:tabs>
        <w:rPr>
          <w:b/>
          <w:bCs/>
          <w:color w:val="000000"/>
          <w:szCs w:val="21"/>
        </w:rPr>
      </w:pPr>
      <w:r>
        <w:rPr>
          <w:b/>
          <w:bCs/>
          <w:color w:val="000000"/>
          <w:szCs w:val="21"/>
        </w:rPr>
        <w:t>页    数：</w:t>
      </w:r>
      <w:r>
        <w:rPr>
          <w:rFonts w:hint="eastAsia"/>
          <w:b/>
          <w:bCs/>
          <w:color w:val="000000"/>
          <w:szCs w:val="21"/>
        </w:rPr>
        <w:t>2</w:t>
      </w:r>
      <w:r>
        <w:rPr>
          <w:b/>
          <w:bCs/>
          <w:color w:val="000000"/>
          <w:szCs w:val="21"/>
        </w:rPr>
        <w:t>24</w:t>
      </w:r>
      <w:r>
        <w:rPr>
          <w:rFonts w:hint="eastAsia"/>
          <w:b/>
          <w:bCs/>
          <w:color w:val="000000"/>
          <w:szCs w:val="21"/>
        </w:rPr>
        <w:t>页</w:t>
      </w:r>
      <w:r>
        <w:rPr>
          <w:b/>
          <w:bCs/>
          <w:color w:val="000000"/>
          <w:szCs w:val="21"/>
        </w:rPr>
        <w:t xml:space="preserve"> </w:t>
      </w:r>
    </w:p>
    <w:p w14:paraId="7E455795">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023</w:t>
      </w:r>
      <w:r>
        <w:rPr>
          <w:rFonts w:hint="eastAsia"/>
          <w:b/>
          <w:bCs/>
          <w:color w:val="000000"/>
          <w:szCs w:val="21"/>
        </w:rPr>
        <w:t>年</w:t>
      </w:r>
      <w:r>
        <w:rPr>
          <w:b/>
          <w:bCs/>
          <w:color w:val="000000"/>
          <w:szCs w:val="21"/>
        </w:rPr>
        <w:t>1</w:t>
      </w:r>
      <w:r>
        <w:rPr>
          <w:rFonts w:hint="eastAsia"/>
          <w:b/>
          <w:bCs/>
          <w:color w:val="000000"/>
          <w:szCs w:val="21"/>
        </w:rPr>
        <w:t>月</w:t>
      </w:r>
      <w:r>
        <w:rPr>
          <w:b/>
          <w:bCs/>
          <w:color w:val="000000"/>
          <w:szCs w:val="21"/>
        </w:rPr>
        <w:t xml:space="preserve"> </w:t>
      </w:r>
    </w:p>
    <w:p w14:paraId="005D7615">
      <w:pPr>
        <w:rPr>
          <w:b/>
          <w:bCs/>
          <w:color w:val="000000"/>
        </w:rPr>
      </w:pPr>
      <w:r>
        <w:rPr>
          <w:b/>
          <w:bCs/>
          <w:color w:val="000000"/>
        </w:rPr>
        <w:t>代理地区：中国大陆、台湾</w:t>
      </w:r>
    </w:p>
    <w:p w14:paraId="6269F344">
      <w:pPr>
        <w:tabs>
          <w:tab w:val="left" w:pos="341"/>
          <w:tab w:val="left" w:pos="5235"/>
        </w:tabs>
        <w:rPr>
          <w:rFonts w:hint="eastAsia"/>
          <w:b/>
          <w:bCs/>
          <w:color w:val="000000"/>
          <w:szCs w:val="21"/>
        </w:rPr>
      </w:pPr>
      <w:r>
        <w:rPr>
          <w:b/>
          <w:bCs/>
          <w:color w:val="000000"/>
          <w:szCs w:val="21"/>
        </w:rPr>
        <w:t>审读资料：电子稿</w:t>
      </w:r>
    </w:p>
    <w:p w14:paraId="502649D5">
      <w:pPr>
        <w:tabs>
          <w:tab w:val="left" w:pos="341"/>
          <w:tab w:val="left" w:pos="5235"/>
        </w:tabs>
        <w:rPr>
          <w:b/>
          <w:bCs/>
          <w:szCs w:val="21"/>
        </w:rPr>
      </w:pPr>
      <w:r>
        <w:rPr>
          <w:b/>
          <w:bCs/>
          <w:szCs w:val="21"/>
        </w:rPr>
        <w:t>类    型：保健</w:t>
      </w:r>
      <w:r>
        <w:rPr>
          <w:rFonts w:hint="eastAsia"/>
          <w:b/>
          <w:bCs/>
          <w:szCs w:val="21"/>
        </w:rPr>
        <w:t xml:space="preserve"> </w:t>
      </w:r>
    </w:p>
    <w:p w14:paraId="3DBCA860">
      <w:pPr>
        <w:tabs>
          <w:tab w:val="left" w:pos="341"/>
          <w:tab w:val="left" w:pos="5235"/>
        </w:tabs>
        <w:rPr>
          <w:rFonts w:hint="eastAsia"/>
          <w:b/>
          <w:bCs/>
          <w:szCs w:val="21"/>
        </w:rPr>
      </w:pPr>
      <w:r>
        <w:rPr>
          <w:b/>
          <w:bCs/>
          <w:szCs w:val="21"/>
        </w:rPr>
        <w:t>版权已授</w:t>
      </w:r>
      <w:r>
        <w:rPr>
          <w:rFonts w:hint="eastAsia"/>
          <w:b/>
          <w:bCs/>
          <w:szCs w:val="21"/>
        </w:rPr>
        <w:t>：</w:t>
      </w:r>
      <w:r>
        <w:rPr>
          <w:b/>
          <w:bCs/>
          <w:szCs w:val="21"/>
        </w:rPr>
        <w:t>英国</w:t>
      </w:r>
      <w:r>
        <w:rPr>
          <w:rFonts w:hint="eastAsia"/>
          <w:b/>
          <w:bCs/>
          <w:szCs w:val="21"/>
        </w:rPr>
        <w:t>、</w:t>
      </w:r>
      <w:r>
        <w:rPr>
          <w:b/>
          <w:bCs/>
          <w:szCs w:val="21"/>
        </w:rPr>
        <w:t>保加利亚</w:t>
      </w:r>
      <w:r>
        <w:rPr>
          <w:rFonts w:hint="eastAsia"/>
          <w:b/>
          <w:bCs/>
          <w:szCs w:val="21"/>
        </w:rPr>
        <w:t>、</w:t>
      </w:r>
      <w:r>
        <w:rPr>
          <w:b/>
          <w:bCs/>
          <w:szCs w:val="21"/>
        </w:rPr>
        <w:t>葡萄牙语</w:t>
      </w:r>
    </w:p>
    <w:p w14:paraId="2B676105">
      <w:pPr>
        <w:rPr>
          <w:b/>
          <w:bCs/>
          <w:color w:val="000000"/>
        </w:rPr>
      </w:pPr>
    </w:p>
    <w:p w14:paraId="0273AE49">
      <w:pPr>
        <w:rPr>
          <w:b/>
          <w:bCs/>
          <w:color w:val="000000"/>
        </w:rPr>
      </w:pPr>
    </w:p>
    <w:p w14:paraId="6C386CA6">
      <w:pPr>
        <w:rPr>
          <w:rFonts w:hint="eastAsia"/>
          <w:b/>
          <w:bCs/>
          <w:color w:val="000000"/>
        </w:rPr>
      </w:pPr>
      <w:r>
        <w:rPr>
          <w:b/>
          <w:bCs/>
          <w:color w:val="000000"/>
        </w:rPr>
        <w:t>内容简介：</w:t>
      </w:r>
    </w:p>
    <w:p w14:paraId="494CBB38">
      <w:pPr>
        <w:rPr>
          <w:bCs/>
          <w:color w:val="000000"/>
          <w:szCs w:val="21"/>
        </w:rPr>
      </w:pPr>
    </w:p>
    <w:p w14:paraId="44CCF80B">
      <w:pPr>
        <w:rPr>
          <w:rFonts w:hint="eastAsia"/>
          <w:bCs/>
          <w:color w:val="000000"/>
          <w:szCs w:val="21"/>
        </w:rPr>
      </w:pPr>
      <w:r>
        <w:rPr>
          <w:bCs/>
          <w:color w:val="000000"/>
          <w:szCs w:val="21"/>
        </w:rPr>
        <w:tab/>
      </w:r>
      <w:r>
        <w:rPr>
          <w:bCs/>
          <w:color w:val="000000"/>
          <w:szCs w:val="21"/>
        </w:rPr>
        <w:t>在各版本销量达</w:t>
      </w:r>
      <w:r>
        <w:rPr>
          <w:rFonts w:hint="eastAsia"/>
          <w:bCs/>
          <w:color w:val="000000"/>
          <w:szCs w:val="21"/>
        </w:rPr>
        <w:t>4</w:t>
      </w:r>
      <w:r>
        <w:rPr>
          <w:bCs/>
          <w:color w:val="000000"/>
          <w:szCs w:val="21"/>
        </w:rPr>
        <w:t>2</w:t>
      </w:r>
      <w:r>
        <w:rPr>
          <w:rFonts w:hint="eastAsia"/>
          <w:bCs/>
          <w:color w:val="000000"/>
          <w:szCs w:val="21"/>
        </w:rPr>
        <w:t>.</w:t>
      </w:r>
      <w:r>
        <w:rPr>
          <w:bCs/>
          <w:color w:val="000000"/>
          <w:szCs w:val="21"/>
        </w:rPr>
        <w:t>1万册的《保持敏锐》（KEEP SHARP）中，</w:t>
      </w:r>
      <w:r>
        <w:rPr>
          <w:rFonts w:hint="eastAsia"/>
          <w:bCs/>
          <w:color w:val="000000"/>
          <w:szCs w:val="21"/>
        </w:rPr>
        <w:t>古普塔（</w:t>
      </w:r>
      <w:r>
        <w:rPr>
          <w:bCs/>
          <w:color w:val="000000"/>
          <w:szCs w:val="21"/>
        </w:rPr>
        <w:t>Gupta</w:t>
      </w:r>
      <w:r>
        <w:rPr>
          <w:rFonts w:hint="eastAsia"/>
          <w:bCs/>
          <w:color w:val="000000"/>
          <w:szCs w:val="21"/>
        </w:rPr>
        <w:t>）博士帮助无数读者保持头脑敏捷，毫不费力地提高了阅读效率。在《用十二周让你的头脑更敏捷》（</w:t>
      </w:r>
      <w:r>
        <w:rPr>
          <w:bCs/>
          <w:color w:val="000000"/>
          <w:szCs w:val="21"/>
        </w:rPr>
        <w:t>12 WEEKS TO A SHARPER YOU</w:t>
      </w:r>
      <w:r>
        <w:rPr>
          <w:rFonts w:hint="eastAsia"/>
          <w:bCs/>
          <w:color w:val="000000"/>
          <w:szCs w:val="21"/>
        </w:rPr>
        <w:t>）中，他为你提供了一个分步骤的12周计划，帮助你将他变革性的想法付诸日常实践。他认为“改变是一种挑战，改变长期养成的习惯需要付出努力。”但这本手册将使读者轻松运用古普塔开创性的技巧和研究来建立健康的生活行为。这项为期12周的计划将帮助你减少焦虑，改善睡眠，提高能量，思维更清晰，并更有韧性地面对日常压力。</w:t>
      </w:r>
    </w:p>
    <w:p w14:paraId="02FC53F3">
      <w:pPr>
        <w:rPr>
          <w:bCs/>
          <w:color w:val="000000"/>
          <w:szCs w:val="21"/>
        </w:rPr>
      </w:pPr>
    </w:p>
    <w:p w14:paraId="34BFA96F">
      <w:pPr>
        <w:ind w:firstLine="420"/>
        <w:rPr>
          <w:rFonts w:hint="eastAsia"/>
          <w:bCs/>
          <w:color w:val="000000"/>
          <w:szCs w:val="21"/>
        </w:rPr>
      </w:pPr>
      <w:r>
        <w:rPr>
          <w:rFonts w:hint="eastAsia"/>
          <w:bCs/>
          <w:color w:val="000000"/>
          <w:szCs w:val="21"/>
        </w:rPr>
        <w:t>本书充满了提示和引语，是使你在任何年龄都保持大脑年轻和健康的唯一指南！</w:t>
      </w:r>
    </w:p>
    <w:p w14:paraId="69D8DABB">
      <w:pPr>
        <w:ind w:firstLine="420"/>
        <w:rPr>
          <w:rFonts w:hint="eastAsia"/>
          <w:bCs/>
          <w:color w:val="000000"/>
          <w:szCs w:val="21"/>
        </w:rPr>
      </w:pPr>
    </w:p>
    <w:p w14:paraId="4E6B96CA">
      <w:pPr>
        <w:rPr>
          <w:rFonts w:hint="eastAsia"/>
          <w:b/>
          <w:bCs w:val="0"/>
          <w:color w:val="000000"/>
          <w:szCs w:val="21"/>
          <w:lang w:val="en-US" w:eastAsia="zh-CN"/>
        </w:rPr>
      </w:pPr>
      <w:r>
        <w:rPr>
          <w:rFonts w:hint="eastAsia"/>
          <w:b/>
          <w:bCs w:val="0"/>
          <w:color w:val="000000"/>
          <w:szCs w:val="21"/>
          <w:lang w:val="en-US" w:eastAsia="zh-CN"/>
        </w:rPr>
        <w:t>书籍目录：</w:t>
      </w:r>
    </w:p>
    <w:p w14:paraId="3F1098CD">
      <w:pPr>
        <w:rPr>
          <w:rFonts w:hint="eastAsia"/>
          <w:b/>
          <w:bCs w:val="0"/>
          <w:color w:val="000000"/>
          <w:szCs w:val="21"/>
          <w:lang w:val="en-US" w:eastAsia="zh-CN"/>
        </w:rPr>
      </w:pPr>
    </w:p>
    <w:p w14:paraId="4576F274">
      <w:pPr>
        <w:ind w:leftChars="200"/>
        <w:jc w:val="left"/>
        <w:rPr>
          <w:rFonts w:hint="default"/>
          <w:bCs/>
          <w:color w:val="000000"/>
          <w:szCs w:val="21"/>
          <w:lang w:val="en-US" w:eastAsia="zh-CN"/>
        </w:rPr>
      </w:pPr>
      <w:r>
        <w:rPr>
          <w:rFonts w:hint="default"/>
          <w:bCs/>
          <w:color w:val="000000"/>
          <w:szCs w:val="21"/>
          <w:lang w:val="en-US" w:eastAsia="zh-CN"/>
        </w:rPr>
        <w:t>引言：呼吁将你和你的大脑放在首位</w:t>
      </w:r>
    </w:p>
    <w:p w14:paraId="299DE8C2">
      <w:pPr>
        <w:ind w:leftChars="200"/>
        <w:jc w:val="left"/>
        <w:rPr>
          <w:rFonts w:hint="default"/>
          <w:bCs/>
          <w:color w:val="000000"/>
          <w:szCs w:val="21"/>
          <w:lang w:val="en-US" w:eastAsia="zh-CN"/>
        </w:rPr>
      </w:pPr>
    </w:p>
    <w:p w14:paraId="6015E4E8">
      <w:pPr>
        <w:numPr>
          <w:ilvl w:val="0"/>
          <w:numId w:val="1"/>
        </w:numPr>
        <w:ind w:leftChars="200"/>
        <w:jc w:val="left"/>
        <w:rPr>
          <w:rFonts w:hint="default"/>
          <w:bCs/>
          <w:color w:val="000000"/>
          <w:szCs w:val="21"/>
          <w:lang w:val="en-US" w:eastAsia="zh-CN"/>
        </w:rPr>
      </w:pPr>
      <w:r>
        <w:rPr>
          <w:rFonts w:hint="default"/>
          <w:bCs/>
          <w:color w:val="000000"/>
          <w:szCs w:val="21"/>
          <w:lang w:val="en-US" w:eastAsia="zh-CN"/>
        </w:rPr>
        <w:t>保持敏锐一生的意义</w:t>
      </w:r>
    </w:p>
    <w:p w14:paraId="674E2D7D">
      <w:pPr>
        <w:numPr>
          <w:numId w:val="0"/>
        </w:numPr>
        <w:jc w:val="left"/>
        <w:rPr>
          <w:rFonts w:hint="default"/>
          <w:bCs/>
          <w:color w:val="000000"/>
          <w:szCs w:val="21"/>
          <w:lang w:val="en-US" w:eastAsia="zh-CN"/>
        </w:rPr>
      </w:pPr>
    </w:p>
    <w:p w14:paraId="38AF0281">
      <w:pPr>
        <w:ind w:leftChars="200"/>
        <w:jc w:val="left"/>
        <w:rPr>
          <w:rFonts w:hint="default"/>
          <w:bCs/>
          <w:color w:val="000000"/>
          <w:szCs w:val="21"/>
          <w:lang w:val="en-US" w:eastAsia="zh-CN"/>
        </w:rPr>
      </w:pPr>
      <w:r>
        <w:rPr>
          <w:rFonts w:hint="default"/>
          <w:bCs/>
          <w:color w:val="000000"/>
          <w:szCs w:val="21"/>
          <w:lang w:val="en-US" w:eastAsia="zh-CN"/>
        </w:rPr>
        <w:t>保持日常、每年敏锐的五大大脑支柱</w:t>
      </w:r>
    </w:p>
    <w:p w14:paraId="0EB78A10">
      <w:pPr>
        <w:ind w:leftChars="400"/>
        <w:jc w:val="left"/>
        <w:rPr>
          <w:rFonts w:hint="default"/>
          <w:bCs/>
          <w:color w:val="000000"/>
          <w:szCs w:val="21"/>
          <w:lang w:val="en-US" w:eastAsia="zh-CN"/>
        </w:rPr>
      </w:pPr>
      <w:r>
        <w:rPr>
          <w:rFonts w:hint="default"/>
          <w:bCs/>
          <w:color w:val="000000"/>
          <w:szCs w:val="21"/>
          <w:lang w:val="en-US" w:eastAsia="zh-CN"/>
        </w:rPr>
        <w:t>营养</w:t>
      </w:r>
    </w:p>
    <w:p w14:paraId="05582FB7">
      <w:pPr>
        <w:ind w:leftChars="400"/>
        <w:jc w:val="left"/>
        <w:rPr>
          <w:rFonts w:hint="default"/>
          <w:bCs/>
          <w:color w:val="000000"/>
          <w:szCs w:val="21"/>
          <w:lang w:val="en-US" w:eastAsia="zh-CN"/>
        </w:rPr>
      </w:pPr>
      <w:r>
        <w:rPr>
          <w:rFonts w:hint="default"/>
          <w:bCs/>
          <w:color w:val="000000"/>
          <w:szCs w:val="21"/>
          <w:lang w:val="en-US" w:eastAsia="zh-CN"/>
        </w:rPr>
        <w:t>运动</w:t>
      </w:r>
    </w:p>
    <w:p w14:paraId="1720D8F3">
      <w:pPr>
        <w:ind w:leftChars="400"/>
        <w:jc w:val="left"/>
        <w:rPr>
          <w:rFonts w:hint="default"/>
          <w:bCs/>
          <w:color w:val="000000"/>
          <w:szCs w:val="21"/>
          <w:lang w:val="en-US" w:eastAsia="zh-CN"/>
        </w:rPr>
      </w:pPr>
      <w:r>
        <w:rPr>
          <w:rFonts w:hint="default"/>
          <w:bCs/>
          <w:color w:val="000000"/>
          <w:szCs w:val="21"/>
          <w:lang w:val="en-US" w:eastAsia="zh-CN"/>
        </w:rPr>
        <w:t>休息时间</w:t>
      </w:r>
    </w:p>
    <w:p w14:paraId="1B37925A">
      <w:pPr>
        <w:ind w:leftChars="400"/>
        <w:jc w:val="left"/>
        <w:rPr>
          <w:rFonts w:hint="default"/>
          <w:bCs/>
          <w:color w:val="000000"/>
          <w:szCs w:val="21"/>
          <w:lang w:val="en-US" w:eastAsia="zh-CN"/>
        </w:rPr>
      </w:pPr>
      <w:r>
        <w:rPr>
          <w:rFonts w:hint="default"/>
          <w:bCs/>
          <w:color w:val="000000"/>
          <w:szCs w:val="21"/>
          <w:lang w:val="en-US" w:eastAsia="zh-CN"/>
        </w:rPr>
        <w:t>发现</w:t>
      </w:r>
    </w:p>
    <w:p w14:paraId="18ADE9D0">
      <w:pPr>
        <w:ind w:leftChars="400"/>
        <w:jc w:val="left"/>
        <w:rPr>
          <w:rFonts w:hint="default"/>
          <w:bCs/>
          <w:color w:val="000000"/>
          <w:szCs w:val="21"/>
          <w:lang w:val="en-US" w:eastAsia="zh-CN"/>
        </w:rPr>
      </w:pPr>
      <w:r>
        <w:rPr>
          <w:rFonts w:hint="default"/>
          <w:bCs/>
          <w:color w:val="000000"/>
          <w:szCs w:val="21"/>
          <w:lang w:val="en-US" w:eastAsia="zh-CN"/>
        </w:rPr>
        <w:t>联系</w:t>
      </w:r>
    </w:p>
    <w:p w14:paraId="7C0C4AC6">
      <w:pPr>
        <w:ind w:leftChars="200"/>
        <w:jc w:val="left"/>
        <w:rPr>
          <w:rFonts w:hint="default"/>
          <w:bCs/>
          <w:color w:val="000000"/>
          <w:szCs w:val="21"/>
          <w:lang w:val="en-US" w:eastAsia="zh-CN"/>
        </w:rPr>
      </w:pPr>
      <w:r>
        <w:rPr>
          <w:rFonts w:hint="default"/>
          <w:bCs/>
          <w:color w:val="000000"/>
          <w:szCs w:val="21"/>
          <w:lang w:val="en-US" w:eastAsia="zh-CN"/>
        </w:rPr>
        <w:t>为前方的道路做好准备并开始游戏</w:t>
      </w:r>
    </w:p>
    <w:p w14:paraId="7359EE16">
      <w:pPr>
        <w:ind w:leftChars="400"/>
        <w:jc w:val="left"/>
        <w:rPr>
          <w:rFonts w:hint="default"/>
          <w:bCs/>
          <w:color w:val="000000"/>
          <w:szCs w:val="21"/>
          <w:lang w:val="en-US" w:eastAsia="zh-CN"/>
        </w:rPr>
      </w:pPr>
      <w:r>
        <w:rPr>
          <w:rFonts w:hint="default"/>
          <w:bCs/>
          <w:color w:val="000000"/>
          <w:szCs w:val="21"/>
          <w:lang w:val="en-US" w:eastAsia="zh-CN"/>
        </w:rPr>
        <w:t>承诺</w:t>
      </w:r>
    </w:p>
    <w:p w14:paraId="77CB2751">
      <w:pPr>
        <w:ind w:leftChars="400"/>
        <w:jc w:val="left"/>
        <w:rPr>
          <w:rFonts w:hint="default"/>
          <w:bCs/>
          <w:color w:val="000000"/>
          <w:szCs w:val="21"/>
          <w:lang w:val="en-US" w:eastAsia="zh-CN"/>
        </w:rPr>
      </w:pPr>
      <w:r>
        <w:rPr>
          <w:rFonts w:hint="default"/>
          <w:bCs/>
          <w:color w:val="000000"/>
          <w:szCs w:val="21"/>
          <w:lang w:val="en-US" w:eastAsia="zh-CN"/>
        </w:rPr>
        <w:t>自我评估</w:t>
      </w:r>
    </w:p>
    <w:p w14:paraId="64E6F80E">
      <w:pPr>
        <w:ind w:leftChars="400"/>
        <w:jc w:val="left"/>
        <w:rPr>
          <w:rFonts w:hint="default"/>
          <w:bCs/>
          <w:color w:val="000000"/>
          <w:szCs w:val="21"/>
          <w:lang w:val="en-US" w:eastAsia="zh-CN"/>
        </w:rPr>
      </w:pPr>
      <w:r>
        <w:rPr>
          <w:rFonts w:hint="default"/>
          <w:bCs/>
          <w:color w:val="000000"/>
          <w:szCs w:val="21"/>
          <w:lang w:val="en-US" w:eastAsia="zh-CN"/>
        </w:rPr>
        <w:t>目标</w:t>
      </w:r>
    </w:p>
    <w:p w14:paraId="5DB30AE1">
      <w:pPr>
        <w:ind w:leftChars="400"/>
        <w:jc w:val="left"/>
        <w:rPr>
          <w:rFonts w:hint="default"/>
          <w:bCs/>
          <w:color w:val="000000"/>
          <w:szCs w:val="21"/>
          <w:lang w:val="en-US" w:eastAsia="zh-CN"/>
        </w:rPr>
      </w:pPr>
      <w:r>
        <w:rPr>
          <w:rFonts w:hint="default"/>
          <w:bCs/>
          <w:color w:val="000000"/>
          <w:szCs w:val="21"/>
          <w:lang w:val="en-US" w:eastAsia="zh-CN"/>
        </w:rPr>
        <w:t>准备，开始，行动…</w:t>
      </w:r>
    </w:p>
    <w:p w14:paraId="54D36528">
      <w:pPr>
        <w:ind w:leftChars="200"/>
        <w:jc w:val="left"/>
        <w:rPr>
          <w:rFonts w:hint="default"/>
          <w:bCs/>
          <w:color w:val="000000"/>
          <w:szCs w:val="21"/>
          <w:lang w:val="en-US" w:eastAsia="zh-CN"/>
        </w:rPr>
      </w:pPr>
    </w:p>
    <w:p w14:paraId="3FFB5489">
      <w:pPr>
        <w:ind w:leftChars="200"/>
        <w:jc w:val="left"/>
        <w:rPr>
          <w:rFonts w:hint="default"/>
          <w:bCs/>
          <w:color w:val="000000"/>
          <w:szCs w:val="21"/>
          <w:lang w:val="en-US" w:eastAsia="zh-CN"/>
        </w:rPr>
      </w:pPr>
      <w:r>
        <w:rPr>
          <w:rFonts w:hint="default"/>
          <w:bCs/>
          <w:color w:val="000000"/>
          <w:szCs w:val="21"/>
          <w:lang w:val="en-US" w:eastAsia="zh-CN"/>
        </w:rPr>
        <w:t>第二部分 保持敏锐计划的周度导览</w:t>
      </w:r>
    </w:p>
    <w:p w14:paraId="1D834D42">
      <w:pPr>
        <w:ind w:leftChars="200"/>
        <w:jc w:val="left"/>
        <w:rPr>
          <w:rFonts w:hint="default"/>
          <w:bCs/>
          <w:color w:val="000000"/>
          <w:szCs w:val="21"/>
          <w:lang w:val="en-US" w:eastAsia="zh-CN"/>
        </w:rPr>
      </w:pPr>
      <w:r>
        <w:rPr>
          <w:rFonts w:hint="default"/>
          <w:bCs/>
          <w:color w:val="000000"/>
          <w:szCs w:val="21"/>
          <w:lang w:val="en-US" w:eastAsia="zh-CN"/>
        </w:rPr>
        <w:t>第一周：在你的厨房启动</w:t>
      </w:r>
    </w:p>
    <w:p w14:paraId="69197BDF">
      <w:pPr>
        <w:ind w:leftChars="200"/>
        <w:jc w:val="left"/>
        <w:rPr>
          <w:rFonts w:hint="default"/>
          <w:bCs/>
          <w:color w:val="000000"/>
          <w:szCs w:val="21"/>
          <w:lang w:val="en-US" w:eastAsia="zh-CN"/>
        </w:rPr>
      </w:pPr>
      <w:r>
        <w:rPr>
          <w:rFonts w:hint="default"/>
          <w:bCs/>
          <w:color w:val="000000"/>
          <w:szCs w:val="21"/>
          <w:lang w:val="en-US" w:eastAsia="zh-CN"/>
        </w:rPr>
        <w:t>第二周：更多运动</w:t>
      </w:r>
    </w:p>
    <w:p w14:paraId="45F4CEC3">
      <w:pPr>
        <w:ind w:leftChars="200"/>
        <w:jc w:val="left"/>
        <w:rPr>
          <w:rFonts w:hint="default"/>
          <w:bCs/>
          <w:color w:val="000000"/>
          <w:szCs w:val="21"/>
          <w:lang w:val="en-US" w:eastAsia="zh-CN"/>
        </w:rPr>
      </w:pPr>
      <w:r>
        <w:rPr>
          <w:rFonts w:hint="default"/>
          <w:bCs/>
          <w:color w:val="000000"/>
          <w:szCs w:val="21"/>
          <w:lang w:val="en-US" w:eastAsia="zh-CN"/>
        </w:rPr>
        <w:t>第三周：培养大脑的美丽睡眠</w:t>
      </w:r>
    </w:p>
    <w:p w14:paraId="50281DC0">
      <w:pPr>
        <w:ind w:leftChars="200"/>
        <w:jc w:val="left"/>
        <w:rPr>
          <w:rFonts w:hint="default"/>
          <w:bCs/>
          <w:color w:val="000000"/>
          <w:szCs w:val="21"/>
          <w:lang w:val="en-US" w:eastAsia="zh-CN"/>
        </w:rPr>
      </w:pPr>
      <w:r>
        <w:rPr>
          <w:rFonts w:hint="default"/>
          <w:bCs/>
          <w:color w:val="000000"/>
          <w:szCs w:val="21"/>
          <w:lang w:val="en-US" w:eastAsia="zh-CN"/>
        </w:rPr>
        <w:t>第四周：找到你的部落</w:t>
      </w:r>
    </w:p>
    <w:p w14:paraId="03139C96">
      <w:pPr>
        <w:ind w:leftChars="200"/>
        <w:jc w:val="left"/>
        <w:rPr>
          <w:rFonts w:hint="default"/>
          <w:bCs/>
          <w:color w:val="000000"/>
          <w:szCs w:val="21"/>
          <w:lang w:val="en-US" w:eastAsia="zh-CN"/>
        </w:rPr>
      </w:pPr>
      <w:r>
        <w:rPr>
          <w:rFonts w:hint="default"/>
          <w:bCs/>
          <w:color w:val="000000"/>
          <w:szCs w:val="21"/>
          <w:lang w:val="en-US" w:eastAsia="zh-CN"/>
        </w:rPr>
        <w:t>第五周：成为生活的学者</w:t>
      </w:r>
    </w:p>
    <w:p w14:paraId="4F129CE4">
      <w:pPr>
        <w:ind w:leftChars="200"/>
        <w:jc w:val="left"/>
        <w:rPr>
          <w:rFonts w:hint="default"/>
          <w:bCs/>
          <w:color w:val="000000"/>
          <w:szCs w:val="21"/>
          <w:lang w:val="en-US" w:eastAsia="zh-CN"/>
        </w:rPr>
      </w:pPr>
      <w:r>
        <w:rPr>
          <w:rFonts w:hint="default"/>
          <w:bCs/>
          <w:color w:val="000000"/>
          <w:szCs w:val="21"/>
          <w:lang w:val="en-US" w:eastAsia="zh-CN"/>
        </w:rPr>
        <w:t>第六周：激活对抗压力的解毒剂</w:t>
      </w:r>
    </w:p>
    <w:p w14:paraId="4C5018C1">
      <w:pPr>
        <w:ind w:leftChars="200"/>
        <w:jc w:val="left"/>
        <w:rPr>
          <w:rFonts w:hint="default"/>
          <w:bCs/>
          <w:color w:val="000000"/>
          <w:szCs w:val="21"/>
          <w:lang w:val="en-US" w:eastAsia="zh-CN"/>
        </w:rPr>
      </w:pPr>
      <w:r>
        <w:rPr>
          <w:rFonts w:hint="default"/>
          <w:bCs/>
          <w:color w:val="000000"/>
          <w:szCs w:val="21"/>
          <w:lang w:val="en-US" w:eastAsia="zh-CN"/>
        </w:rPr>
        <w:t>第七周：记录，排除故障，编辑</w:t>
      </w:r>
    </w:p>
    <w:p w14:paraId="2B0D8A05">
      <w:pPr>
        <w:ind w:leftChars="200"/>
        <w:jc w:val="left"/>
        <w:rPr>
          <w:rFonts w:hint="default"/>
          <w:bCs/>
          <w:color w:val="000000"/>
          <w:szCs w:val="21"/>
          <w:lang w:val="en-US" w:eastAsia="zh-CN"/>
        </w:rPr>
      </w:pPr>
      <w:r>
        <w:rPr>
          <w:rFonts w:hint="default"/>
          <w:bCs/>
          <w:color w:val="000000"/>
          <w:szCs w:val="21"/>
          <w:lang w:val="en-US" w:eastAsia="zh-CN"/>
        </w:rPr>
        <w:t>第八周：面对现实并制定计划</w:t>
      </w:r>
    </w:p>
    <w:p w14:paraId="30B32A59">
      <w:pPr>
        <w:ind w:leftChars="200"/>
        <w:jc w:val="left"/>
        <w:rPr>
          <w:rFonts w:hint="default"/>
          <w:bCs/>
          <w:color w:val="000000"/>
          <w:szCs w:val="21"/>
          <w:lang w:val="en-US" w:eastAsia="zh-CN"/>
        </w:rPr>
      </w:pPr>
      <w:r>
        <w:rPr>
          <w:rFonts w:hint="default"/>
          <w:bCs/>
          <w:color w:val="000000"/>
          <w:szCs w:val="21"/>
          <w:lang w:val="en-US" w:eastAsia="zh-CN"/>
        </w:rPr>
        <w:t>第九周：自我反思</w:t>
      </w:r>
    </w:p>
    <w:p w14:paraId="1E4D627A">
      <w:pPr>
        <w:ind w:leftChars="200"/>
        <w:jc w:val="left"/>
        <w:rPr>
          <w:rFonts w:hint="default"/>
          <w:bCs/>
          <w:color w:val="000000"/>
          <w:szCs w:val="21"/>
          <w:lang w:val="en-US" w:eastAsia="zh-CN"/>
        </w:rPr>
      </w:pPr>
      <w:r>
        <w:rPr>
          <w:rFonts w:hint="default"/>
          <w:bCs/>
          <w:color w:val="000000"/>
          <w:szCs w:val="21"/>
          <w:lang w:val="en-US" w:eastAsia="zh-CN"/>
        </w:rPr>
        <w:t>第十周：找到你的流动状态</w:t>
      </w:r>
    </w:p>
    <w:p w14:paraId="063641EA">
      <w:pPr>
        <w:ind w:leftChars="200"/>
        <w:jc w:val="left"/>
        <w:rPr>
          <w:rFonts w:hint="default"/>
          <w:bCs/>
          <w:color w:val="000000"/>
          <w:szCs w:val="21"/>
          <w:lang w:val="en-US" w:eastAsia="zh-CN"/>
        </w:rPr>
      </w:pPr>
      <w:r>
        <w:rPr>
          <w:rFonts w:hint="default"/>
          <w:bCs/>
          <w:color w:val="000000"/>
          <w:szCs w:val="21"/>
          <w:lang w:val="en-US" w:eastAsia="zh-CN"/>
        </w:rPr>
        <w:t>第十一周：每天做些让你害怕的事</w:t>
      </w:r>
    </w:p>
    <w:p w14:paraId="1025D0BF">
      <w:pPr>
        <w:ind w:leftChars="200"/>
        <w:jc w:val="left"/>
        <w:rPr>
          <w:rFonts w:hint="default"/>
          <w:bCs/>
          <w:color w:val="000000"/>
          <w:szCs w:val="21"/>
          <w:lang w:val="en-US" w:eastAsia="zh-CN"/>
        </w:rPr>
      </w:pPr>
      <w:r>
        <w:rPr>
          <w:rFonts w:hint="default"/>
          <w:bCs/>
          <w:color w:val="000000"/>
          <w:szCs w:val="21"/>
          <w:lang w:val="en-US" w:eastAsia="zh-CN"/>
        </w:rPr>
        <w:t>第十二周：冲洗，回收，重复</w:t>
      </w:r>
    </w:p>
    <w:p w14:paraId="63AB433E">
      <w:pPr>
        <w:ind w:leftChars="200"/>
        <w:jc w:val="left"/>
        <w:rPr>
          <w:rFonts w:hint="default"/>
          <w:bCs/>
          <w:color w:val="000000"/>
          <w:szCs w:val="21"/>
          <w:lang w:val="en-US" w:eastAsia="zh-CN"/>
        </w:rPr>
      </w:pPr>
    </w:p>
    <w:p w14:paraId="63D3A396">
      <w:pPr>
        <w:ind w:leftChars="200"/>
        <w:jc w:val="left"/>
        <w:rPr>
          <w:rFonts w:hint="default"/>
          <w:bCs/>
          <w:color w:val="000000"/>
          <w:szCs w:val="21"/>
          <w:lang w:val="en-US" w:eastAsia="zh-CN"/>
        </w:rPr>
      </w:pPr>
      <w:r>
        <w:rPr>
          <w:rFonts w:hint="default"/>
          <w:bCs/>
          <w:color w:val="000000"/>
          <w:szCs w:val="21"/>
          <w:lang w:val="en-US" w:eastAsia="zh-CN"/>
        </w:rPr>
        <w:t>保持敏锐的智慧之言</w:t>
      </w:r>
    </w:p>
    <w:p w14:paraId="345A8C76">
      <w:pPr>
        <w:ind w:firstLine="3629" w:firstLineChars="1004"/>
        <w:rPr>
          <w:b/>
          <w:bCs/>
          <w:sz w:val="36"/>
        </w:rPr>
      </w:pPr>
      <w:bookmarkStart w:id="1" w:name="OLE_LINK43"/>
      <w:bookmarkStart w:id="2" w:name="OLE_LINK38"/>
    </w:p>
    <w:p w14:paraId="4015C8AF">
      <w:pPr>
        <w:tabs>
          <w:tab w:val="left" w:pos="341"/>
          <w:tab w:val="left" w:pos="5235"/>
        </w:tabs>
        <w:rPr>
          <w:b/>
          <w:bCs/>
          <w:color w:val="000000"/>
          <w:szCs w:val="21"/>
        </w:rPr>
      </w:pPr>
      <w:r>
        <w:drawing>
          <wp:anchor distT="0" distB="0" distL="114300" distR="114300" simplePos="0" relativeHeight="251663360" behindDoc="0" locked="0" layoutInCell="1" allowOverlap="1">
            <wp:simplePos x="0" y="0"/>
            <wp:positionH relativeFrom="margin">
              <wp:posOffset>4399915</wp:posOffset>
            </wp:positionH>
            <wp:positionV relativeFrom="margin">
              <wp:posOffset>4652010</wp:posOffset>
            </wp:positionV>
            <wp:extent cx="1108710" cy="1717040"/>
            <wp:effectExtent l="0" t="0" r="15240" b="16510"/>
            <wp:wrapSquare wrapText="bothSides"/>
            <wp:docPr id="9" name="图片 3" descr="https://catalog.simonandschuster.com/Covers/9781982166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https://catalog.simonandschuster.com/Covers/9781982166106.jpg"/>
                    <pic:cNvPicPr>
                      <a:picLocks noChangeAspect="1"/>
                    </pic:cNvPicPr>
                  </pic:nvPicPr>
                  <pic:blipFill>
                    <a:blip r:embed="rId10" r:link="rId11"/>
                    <a:stretch>
                      <a:fillRect/>
                    </a:stretch>
                  </pic:blipFill>
                  <pic:spPr>
                    <a:xfrm>
                      <a:off x="0" y="0"/>
                      <a:ext cx="1108710" cy="1717040"/>
                    </a:xfrm>
                    <a:prstGeom prst="rect">
                      <a:avLst/>
                    </a:prstGeom>
                    <a:noFill/>
                    <a:ln>
                      <a:noFill/>
                    </a:ln>
                  </pic:spPr>
                </pic:pic>
              </a:graphicData>
            </a:graphic>
          </wp:anchor>
        </w:drawing>
      </w:r>
      <w:r>
        <w:rPr>
          <w:b/>
          <w:bCs/>
          <w:color w:val="000000"/>
          <w:szCs w:val="21"/>
        </w:rPr>
        <w:t>中文书名：</w:t>
      </w:r>
      <w:r>
        <w:rPr>
          <w:rFonts w:hint="eastAsia"/>
          <w:b/>
          <w:bCs/>
          <w:color w:val="000000"/>
          <w:szCs w:val="21"/>
        </w:rPr>
        <w:t>《新冠大战》</w:t>
      </w:r>
    </w:p>
    <w:p w14:paraId="765C3727">
      <w:pPr>
        <w:tabs>
          <w:tab w:val="left" w:pos="341"/>
          <w:tab w:val="left" w:pos="5235"/>
        </w:tabs>
        <w:rPr>
          <w:b/>
          <w:i/>
          <w:color w:val="000000"/>
          <w:szCs w:val="21"/>
        </w:rPr>
      </w:pPr>
      <w:r>
        <w:rPr>
          <w:b/>
          <w:bCs/>
          <w:color w:val="000000"/>
          <w:szCs w:val="21"/>
        </w:rPr>
        <w:t>英文书名：</w:t>
      </w:r>
      <w:r>
        <w:rPr>
          <w:b/>
          <w:color w:val="000000"/>
          <w:szCs w:val="21"/>
        </w:rPr>
        <w:t>WORLD WAR C</w:t>
      </w:r>
    </w:p>
    <w:p w14:paraId="79B1CE55">
      <w:pPr>
        <w:tabs>
          <w:tab w:val="left" w:pos="341"/>
          <w:tab w:val="left" w:pos="5235"/>
        </w:tabs>
        <w:rPr>
          <w:b/>
          <w:bCs/>
          <w:color w:val="000000"/>
          <w:szCs w:val="21"/>
        </w:rPr>
      </w:pPr>
      <w:r>
        <w:rPr>
          <w:b/>
          <w:bCs/>
          <w:color w:val="000000"/>
          <w:szCs w:val="21"/>
        </w:rPr>
        <w:t>作    者：Sanjay Gupta, M.D.</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6F3BED43">
      <w:pPr>
        <w:tabs>
          <w:tab w:val="left" w:pos="341"/>
          <w:tab w:val="left" w:pos="5235"/>
        </w:tabs>
        <w:rPr>
          <w:b/>
          <w:bCs/>
          <w:color w:val="000000"/>
          <w:szCs w:val="21"/>
        </w:rPr>
      </w:pPr>
      <w:r>
        <w:rPr>
          <w:b/>
          <w:bCs/>
          <w:color w:val="000000"/>
          <w:szCs w:val="21"/>
        </w:rPr>
        <w:t>出 版 社：</w:t>
      </w:r>
      <w:r>
        <w:rPr>
          <w:rFonts w:hint="eastAsia"/>
          <w:b/>
          <w:color w:val="000000"/>
          <w:szCs w:val="21"/>
        </w:rPr>
        <w:t>Simon &amp; Schuster</w:t>
      </w:r>
      <w:r>
        <w:t xml:space="preserve"> </w:t>
      </w:r>
    </w:p>
    <w:p w14:paraId="6504BE33">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Jessica</w:t>
      </w:r>
    </w:p>
    <w:p w14:paraId="3A2C8743">
      <w:pPr>
        <w:tabs>
          <w:tab w:val="left" w:pos="341"/>
          <w:tab w:val="left" w:pos="5235"/>
        </w:tabs>
        <w:rPr>
          <w:b/>
          <w:bCs/>
          <w:color w:val="000000"/>
          <w:szCs w:val="21"/>
        </w:rPr>
      </w:pPr>
      <w:r>
        <w:rPr>
          <w:b/>
          <w:bCs/>
          <w:color w:val="000000"/>
          <w:szCs w:val="21"/>
        </w:rPr>
        <w:t>页    数：2</w:t>
      </w:r>
      <w:r>
        <w:rPr>
          <w:rFonts w:hint="eastAsia"/>
          <w:b/>
          <w:bCs/>
          <w:color w:val="000000"/>
          <w:szCs w:val="21"/>
        </w:rPr>
        <w:t>50</w:t>
      </w:r>
      <w:r>
        <w:rPr>
          <w:b/>
          <w:bCs/>
          <w:color w:val="000000"/>
          <w:szCs w:val="21"/>
        </w:rPr>
        <w:t>页</w:t>
      </w:r>
    </w:p>
    <w:p w14:paraId="523D1672">
      <w:pPr>
        <w:tabs>
          <w:tab w:val="left" w:pos="341"/>
          <w:tab w:val="left" w:pos="5235"/>
        </w:tabs>
        <w:rPr>
          <w:b/>
          <w:bCs/>
          <w:color w:val="000000"/>
          <w:szCs w:val="21"/>
        </w:rPr>
      </w:pPr>
      <w:r>
        <w:rPr>
          <w:b/>
          <w:bCs/>
          <w:color w:val="000000"/>
          <w:szCs w:val="21"/>
        </w:rPr>
        <w:t>出版时间：20</w:t>
      </w:r>
      <w:r>
        <w:rPr>
          <w:rFonts w:hint="eastAsia"/>
          <w:b/>
          <w:bCs/>
          <w:color w:val="000000"/>
          <w:szCs w:val="21"/>
        </w:rPr>
        <w:t>21</w:t>
      </w:r>
      <w:r>
        <w:rPr>
          <w:b/>
          <w:bCs/>
          <w:color w:val="000000"/>
          <w:szCs w:val="21"/>
        </w:rPr>
        <w:t>年1</w:t>
      </w:r>
      <w:r>
        <w:rPr>
          <w:rFonts w:hint="eastAsia"/>
          <w:b/>
          <w:bCs/>
          <w:color w:val="000000"/>
          <w:szCs w:val="21"/>
        </w:rPr>
        <w:t>0</w:t>
      </w:r>
      <w:r>
        <w:rPr>
          <w:b/>
          <w:bCs/>
          <w:color w:val="000000"/>
          <w:szCs w:val="21"/>
        </w:rPr>
        <w:t>月</w:t>
      </w:r>
    </w:p>
    <w:p w14:paraId="12D229AF">
      <w:pPr>
        <w:rPr>
          <w:b/>
          <w:bCs/>
          <w:color w:val="000000"/>
        </w:rPr>
      </w:pPr>
      <w:r>
        <w:rPr>
          <w:b/>
          <w:bCs/>
          <w:color w:val="000000"/>
        </w:rPr>
        <w:t>代理地区：中国大陆、台湾</w:t>
      </w:r>
    </w:p>
    <w:p w14:paraId="0561392A">
      <w:pPr>
        <w:tabs>
          <w:tab w:val="left" w:pos="341"/>
          <w:tab w:val="left" w:pos="5235"/>
        </w:tabs>
        <w:rPr>
          <w:rFonts w:hint="eastAsia"/>
          <w:b/>
          <w:bCs/>
          <w:color w:val="000000"/>
          <w:szCs w:val="21"/>
        </w:rPr>
      </w:pPr>
      <w:r>
        <w:rPr>
          <w:b/>
          <w:bCs/>
          <w:color w:val="000000"/>
          <w:szCs w:val="21"/>
        </w:rPr>
        <w:t>审读资料：电子稿</w:t>
      </w:r>
    </w:p>
    <w:p w14:paraId="144F9E60">
      <w:pPr>
        <w:tabs>
          <w:tab w:val="left" w:pos="341"/>
          <w:tab w:val="left" w:pos="5235"/>
        </w:tabs>
        <w:rPr>
          <w:b/>
          <w:bCs/>
          <w:color w:val="000000"/>
        </w:rPr>
      </w:pPr>
      <w:r>
        <w:rPr>
          <w:b/>
          <w:bCs/>
          <w:szCs w:val="21"/>
        </w:rPr>
        <w:t>类    型：</w:t>
      </w:r>
      <w:r>
        <w:rPr>
          <w:rFonts w:hint="eastAsia"/>
          <w:b/>
          <w:bCs/>
          <w:szCs w:val="21"/>
        </w:rPr>
        <w:t>大众社科</w:t>
      </w:r>
      <w:bookmarkStart w:id="3" w:name="_GoBack"/>
      <w:bookmarkEnd w:id="3"/>
    </w:p>
    <w:p w14:paraId="7DC357A1">
      <w:pPr>
        <w:rPr>
          <w:b/>
          <w:bCs/>
          <w:color w:val="FF0000"/>
        </w:rPr>
      </w:pPr>
      <w:r>
        <w:rPr>
          <w:rFonts w:hint="eastAsia"/>
          <w:b/>
          <w:bCs/>
          <w:color w:val="FF0000"/>
        </w:rPr>
        <w:t>中文繁体字版已授权</w:t>
      </w:r>
    </w:p>
    <w:p w14:paraId="12722974">
      <w:pPr>
        <w:rPr>
          <w:rFonts w:hint="eastAsia"/>
          <w:b/>
          <w:bCs/>
          <w:color w:val="000000"/>
        </w:rPr>
      </w:pPr>
    </w:p>
    <w:p w14:paraId="07CE46D9">
      <w:pPr>
        <w:ind w:firstLine="422" w:firstLineChars="200"/>
        <w:rPr>
          <w:b/>
          <w:bCs/>
          <w:color w:val="000000"/>
        </w:rPr>
      </w:pPr>
      <w:r>
        <w:rPr>
          <w:b/>
          <w:bCs/>
          <w:color w:val="000000"/>
        </w:rPr>
        <w:t>内容简介：</w:t>
      </w:r>
    </w:p>
    <w:p w14:paraId="0CC5987C">
      <w:pPr>
        <w:ind w:firstLine="420" w:firstLineChars="200"/>
        <w:rPr>
          <w:bCs/>
          <w:color w:val="000000"/>
        </w:rPr>
      </w:pPr>
      <w:r>
        <w:rPr>
          <w:rFonts w:hint="eastAsia"/>
          <w:bCs/>
          <w:color w:val="000000"/>
        </w:rPr>
        <w:t>美国有线电视新闻网络（CNN）首席医学记者、医学博士桑杰·古普塔（</w:t>
      </w:r>
      <w:r>
        <w:rPr>
          <w:bCs/>
          <w:color w:val="000000"/>
        </w:rPr>
        <w:t>Sanjay Gupta</w:t>
      </w:r>
      <w:r>
        <w:rPr>
          <w:rFonts w:hint="eastAsia"/>
          <w:bCs/>
          <w:color w:val="000000"/>
        </w:rPr>
        <w:t>）为新冠病毒（Covid-19）这个最大问题提供了一个公开的、数据丰富的答案：我们对这场大流行了解了什么，我们如何准备或预防下一场大流行疾病？</w:t>
      </w:r>
    </w:p>
    <w:p w14:paraId="63C98A6B">
      <w:pPr>
        <w:ind w:firstLine="420" w:firstLineChars="200"/>
        <w:rPr>
          <w:bCs/>
          <w:color w:val="000000"/>
        </w:rPr>
      </w:pPr>
      <w:r>
        <w:rPr>
          <w:bCs/>
          <w:color w:val="000000"/>
        </w:rPr>
        <w:t xml:space="preserve"> </w:t>
      </w:r>
    </w:p>
    <w:p w14:paraId="63AD1475">
      <w:pPr>
        <w:ind w:firstLine="420" w:firstLineChars="200"/>
        <w:rPr>
          <w:bCs/>
          <w:color w:val="000000"/>
        </w:rPr>
      </w:pPr>
      <w:r>
        <w:rPr>
          <w:rFonts w:hint="eastAsia"/>
          <w:bCs/>
          <w:color w:val="000000"/>
        </w:rPr>
        <w:t>桑杰·古普塔博士是了解病毒发展的内部人士，他与世界顶级公共卫生专家以及竞相寻找治疗方法的幕后科学家进行了独家对话。现在，他分享了他在书中所学到的东西，这本书不仅将回答我们所有关于发生了什么的问题，而且还会回答即使我们回到“正常”状态，在未来几年我们的世界将如何改变。</w:t>
      </w:r>
    </w:p>
    <w:p w14:paraId="7E96D273">
      <w:pPr>
        <w:ind w:firstLine="420" w:firstLineChars="200"/>
        <w:rPr>
          <w:bCs/>
          <w:color w:val="000000"/>
        </w:rPr>
      </w:pPr>
      <w:r>
        <w:rPr>
          <w:bCs/>
          <w:color w:val="000000"/>
        </w:rPr>
        <w:t xml:space="preserve"> </w:t>
      </w:r>
    </w:p>
    <w:p w14:paraId="21F54155">
      <w:pPr>
        <w:ind w:firstLine="420" w:firstLineChars="200"/>
        <w:rPr>
          <w:bCs/>
          <w:color w:val="000000"/>
        </w:rPr>
      </w:pPr>
      <w:r>
        <w:rPr>
          <w:rFonts w:hint="eastAsia"/>
          <w:bCs/>
          <w:color w:val="000000"/>
        </w:rPr>
        <w:t>古普塔认为，我们需要为一个新时代做好准备，在这个新时代，流行病将更加频繁，甚至可能更加致命。作为一位在危机中与美国携手共进的医生，他以同情、清晰和应有的智慧，向你讲述了这场大流行疾病背后的真实故事，包括对这种新型病毒行为的观察，还提供了实用的工具，让我们为未来做好准备。他回答了一些关键问题：</w:t>
      </w:r>
    </w:p>
    <w:p w14:paraId="3066F5CB">
      <w:pPr>
        <w:rPr>
          <w:bCs/>
          <w:color w:val="000000"/>
        </w:rPr>
      </w:pPr>
      <w:r>
        <w:rPr>
          <w:bCs/>
          <w:color w:val="000000"/>
        </w:rPr>
        <w:t xml:space="preserve"> </w:t>
      </w:r>
    </w:p>
    <w:p w14:paraId="40932A97">
      <w:pPr>
        <w:rPr>
          <w:bCs/>
          <w:color w:val="000000"/>
        </w:rPr>
      </w:pPr>
      <w:r>
        <w:rPr>
          <w:rFonts w:hint="eastAsia"/>
          <w:bCs/>
          <w:color w:val="000000"/>
        </w:rPr>
        <w:t>·</w:t>
      </w:r>
      <w:r>
        <w:rPr>
          <w:bCs/>
          <w:color w:val="000000"/>
        </w:rPr>
        <w:t xml:space="preserve">        </w:t>
      </w:r>
      <w:r>
        <w:rPr>
          <w:rFonts w:hint="eastAsia"/>
          <w:bCs/>
          <w:color w:val="000000"/>
        </w:rPr>
        <w:t>我们能永远消灭这种病毒吗？如果不能，我们又如何与之共存？</w:t>
      </w:r>
    </w:p>
    <w:p w14:paraId="708C4180">
      <w:pPr>
        <w:rPr>
          <w:bCs/>
          <w:color w:val="000000"/>
        </w:rPr>
      </w:pPr>
      <w:r>
        <w:rPr>
          <w:rFonts w:hint="eastAsia"/>
          <w:bCs/>
          <w:color w:val="000000"/>
        </w:rPr>
        <w:t>·</w:t>
      </w:r>
      <w:r>
        <w:rPr>
          <w:bCs/>
          <w:color w:val="000000"/>
        </w:rPr>
        <w:t xml:space="preserve">        </w:t>
      </w:r>
      <w:r>
        <w:rPr>
          <w:rFonts w:hint="eastAsia"/>
          <w:bCs/>
          <w:color w:val="000000"/>
        </w:rPr>
        <w:t>我们应该把父母送到养老院吗？</w:t>
      </w:r>
    </w:p>
    <w:p w14:paraId="2B9EFB20">
      <w:pPr>
        <w:rPr>
          <w:bCs/>
          <w:color w:val="000000"/>
        </w:rPr>
      </w:pPr>
      <w:r>
        <w:rPr>
          <w:rFonts w:hint="eastAsia"/>
          <w:bCs/>
          <w:color w:val="000000"/>
        </w:rPr>
        <w:t>·</w:t>
      </w:r>
      <w:r>
        <w:rPr>
          <w:bCs/>
          <w:color w:val="000000"/>
        </w:rPr>
        <w:t xml:space="preserve">        </w:t>
      </w:r>
      <w:r>
        <w:rPr>
          <w:rFonts w:hint="eastAsia"/>
          <w:bCs/>
          <w:color w:val="000000"/>
        </w:rPr>
        <w:t>我们应该住在哪里？</w:t>
      </w:r>
    </w:p>
    <w:p w14:paraId="11796EC9">
      <w:pPr>
        <w:rPr>
          <w:bCs/>
          <w:color w:val="000000"/>
        </w:rPr>
      </w:pPr>
      <w:r>
        <w:rPr>
          <w:rFonts w:hint="eastAsia"/>
          <w:bCs/>
          <w:color w:val="000000"/>
        </w:rPr>
        <w:t>·</w:t>
      </w:r>
      <w:r>
        <w:rPr>
          <w:bCs/>
          <w:color w:val="000000"/>
        </w:rPr>
        <w:t xml:space="preserve">        </w:t>
      </w:r>
      <w:r>
        <w:rPr>
          <w:rFonts w:hint="eastAsia"/>
          <w:bCs/>
          <w:color w:val="000000"/>
        </w:rPr>
        <w:t>我们应该储备什么？</w:t>
      </w:r>
    </w:p>
    <w:p w14:paraId="49C47AB5">
      <w:pPr>
        <w:rPr>
          <w:bCs/>
          <w:color w:val="000000"/>
        </w:rPr>
      </w:pPr>
      <w:r>
        <w:rPr>
          <w:rFonts w:hint="eastAsia"/>
          <w:bCs/>
          <w:color w:val="000000"/>
        </w:rPr>
        <w:t>·</w:t>
      </w:r>
      <w:r>
        <w:rPr>
          <w:bCs/>
          <w:color w:val="000000"/>
        </w:rPr>
        <w:t xml:space="preserve">        </w:t>
      </w:r>
      <w:r>
        <w:rPr>
          <w:rFonts w:hint="eastAsia"/>
          <w:bCs/>
          <w:color w:val="000000"/>
        </w:rPr>
        <w:t>旅行前我们应该知道什么？</w:t>
      </w:r>
    </w:p>
    <w:p w14:paraId="3A9CD42C">
      <w:pPr>
        <w:rPr>
          <w:bCs/>
          <w:color w:val="000000"/>
        </w:rPr>
      </w:pPr>
      <w:r>
        <w:rPr>
          <w:rFonts w:hint="eastAsia"/>
          <w:bCs/>
          <w:color w:val="000000"/>
        </w:rPr>
        <w:t>·</w:t>
      </w:r>
      <w:r>
        <w:rPr>
          <w:bCs/>
          <w:color w:val="000000"/>
        </w:rPr>
        <w:t xml:space="preserve">        </w:t>
      </w:r>
      <w:r>
        <w:rPr>
          <w:rFonts w:hint="eastAsia"/>
          <w:bCs/>
          <w:color w:val="000000"/>
        </w:rPr>
        <w:t>增加医疗保险支出以应对长期影响有意义吗？</w:t>
      </w:r>
    </w:p>
    <w:p w14:paraId="213D1F2B">
      <w:pPr>
        <w:rPr>
          <w:bCs/>
          <w:color w:val="000000"/>
        </w:rPr>
      </w:pPr>
      <w:r>
        <w:rPr>
          <w:rFonts w:hint="eastAsia"/>
          <w:bCs/>
          <w:color w:val="000000"/>
        </w:rPr>
        <w:t>·</w:t>
      </w:r>
      <w:r>
        <w:rPr>
          <w:bCs/>
          <w:color w:val="000000"/>
        </w:rPr>
        <w:t xml:space="preserve">        </w:t>
      </w:r>
      <w:r>
        <w:rPr>
          <w:rFonts w:hint="eastAsia"/>
          <w:bCs/>
          <w:color w:val="000000"/>
        </w:rPr>
        <w:t>你如何决定何时去公共泳池或安排手术是安全的？</w:t>
      </w:r>
    </w:p>
    <w:p w14:paraId="76FE7D28">
      <w:pPr>
        <w:rPr>
          <w:bCs/>
          <w:color w:val="000000"/>
        </w:rPr>
      </w:pPr>
      <w:r>
        <w:rPr>
          <w:rFonts w:hint="eastAsia"/>
          <w:bCs/>
          <w:color w:val="000000"/>
        </w:rPr>
        <w:t>·</w:t>
      </w:r>
      <w:r>
        <w:rPr>
          <w:bCs/>
          <w:color w:val="000000"/>
        </w:rPr>
        <w:t xml:space="preserve">        </w:t>
      </w:r>
      <w:r>
        <w:rPr>
          <w:rFonts w:hint="eastAsia"/>
          <w:bCs/>
          <w:color w:val="000000"/>
        </w:rPr>
        <w:t>新冠疫情幸存者应该知道哪些关于保护自己未来健康的知识？</w:t>
      </w:r>
    </w:p>
    <w:p w14:paraId="74EFF43C">
      <w:pPr>
        <w:rPr>
          <w:bCs/>
          <w:color w:val="000000"/>
        </w:rPr>
      </w:pPr>
      <w:r>
        <w:rPr>
          <w:rFonts w:hint="eastAsia"/>
          <w:bCs/>
          <w:color w:val="000000"/>
        </w:rPr>
        <w:t>·</w:t>
      </w:r>
      <w:r>
        <w:rPr>
          <w:bCs/>
          <w:color w:val="000000"/>
        </w:rPr>
        <w:t xml:space="preserve">        </w:t>
      </w:r>
      <w:r>
        <w:rPr>
          <w:rFonts w:hint="eastAsia"/>
          <w:bCs/>
          <w:color w:val="000000"/>
        </w:rPr>
        <w:t>如果你是</w:t>
      </w:r>
      <w:r>
        <w:t>新冠后遗症患</w:t>
      </w:r>
      <w:r>
        <w:rPr>
          <w:rFonts w:hint="eastAsia" w:ascii="宋体" w:hAnsi="宋体" w:cs="宋体"/>
        </w:rPr>
        <w:t>者</w:t>
      </w:r>
      <w:r>
        <w:rPr>
          <w:rFonts w:hint="eastAsia"/>
          <w:bCs/>
          <w:color w:val="000000"/>
        </w:rPr>
        <w:t>，长期健康受到挑战怎么办？</w:t>
      </w:r>
    </w:p>
    <w:p w14:paraId="4A33AF2B">
      <w:pPr>
        <w:rPr>
          <w:bCs/>
          <w:color w:val="000000"/>
        </w:rPr>
      </w:pPr>
    </w:p>
    <w:p w14:paraId="1EC8BE7F">
      <w:pPr>
        <w:ind w:firstLine="420" w:firstLineChars="200"/>
        <w:rPr>
          <w:rFonts w:hint="eastAsia"/>
          <w:bCs/>
          <w:color w:val="000000"/>
        </w:rPr>
      </w:pPr>
      <w:r>
        <w:rPr>
          <w:rFonts w:hint="eastAsia"/>
          <w:bCs/>
          <w:color w:val="000000"/>
        </w:rPr>
        <w:t>《新冠大战》一书将给你对未来的希望，以及有弹性、安全的真实信息。</w:t>
      </w:r>
    </w:p>
    <w:p w14:paraId="55C0E17A">
      <w:pPr>
        <w:ind w:firstLine="420" w:firstLineChars="200"/>
        <w:rPr>
          <w:rFonts w:hint="eastAsia"/>
          <w:bCs/>
          <w:color w:val="000000"/>
        </w:rPr>
      </w:pPr>
    </w:p>
    <w:p w14:paraId="1BD1CFDE">
      <w:pPr>
        <w:shd w:val="clear" w:color="auto" w:fill="FFFFFF"/>
        <w:rPr>
          <w:color w:val="000000"/>
          <w:szCs w:val="21"/>
        </w:rPr>
      </w:pPr>
      <w:r>
        <w:rPr>
          <w:rFonts w:hint="eastAsia"/>
          <w:b/>
          <w:bCs/>
          <w:color w:val="000000"/>
          <w:szCs w:val="21"/>
        </w:rPr>
        <w:t>感</w:t>
      </w:r>
      <w:r>
        <w:rPr>
          <w:b/>
          <w:bCs/>
          <w:color w:val="000000"/>
          <w:szCs w:val="21"/>
        </w:rPr>
        <w:t>谢您的阅读！</w:t>
      </w:r>
    </w:p>
    <w:p w14:paraId="68675936">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77B611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54C9E4C0">
      <w:pPr>
        <w:rPr>
          <w:b/>
          <w:color w:val="000000"/>
          <w:szCs w:val="21"/>
        </w:rPr>
      </w:pPr>
      <w:r>
        <w:rPr>
          <w:color w:val="000000"/>
          <w:szCs w:val="21"/>
        </w:rPr>
        <w:t>安德鲁·纳伯格联合国际有限公司北京代表处</w:t>
      </w:r>
    </w:p>
    <w:p w14:paraId="4240887F">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5DD65CC0">
      <w:pPr>
        <w:rPr>
          <w:b/>
          <w:color w:val="000000"/>
          <w:szCs w:val="21"/>
        </w:rPr>
      </w:pPr>
      <w:r>
        <w:rPr>
          <w:color w:val="000000"/>
          <w:szCs w:val="21"/>
        </w:rPr>
        <w:t>电话：010-82504106, 传真：010-82504200</w:t>
      </w:r>
    </w:p>
    <w:p w14:paraId="1548E96A">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A6F3C4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A557B0A">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60062915">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7C2BE814">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1CEDC566">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150DF39">
      <w:pPr>
        <w:shd w:val="clear" w:color="auto" w:fill="FFFFFF"/>
        <w:rPr>
          <w:b/>
          <w:color w:val="000000"/>
        </w:rPr>
      </w:pPr>
      <w:r>
        <w:rPr>
          <w:color w:val="000000"/>
          <w:szCs w:val="21"/>
        </w:rPr>
        <w:t>微信订阅号：ANABJ2002</w:t>
      </w:r>
    </w:p>
    <w:bookmarkEnd w:id="1"/>
    <w:bookmarkEnd w:id="2"/>
    <w:p w14:paraId="06E02320">
      <w:pPr>
        <w:ind w:right="420"/>
        <w:rPr>
          <w:rFonts w:eastAsia="Gungsuh"/>
          <w:color w:val="000000"/>
          <w:kern w:val="0"/>
          <w:szCs w:val="21"/>
        </w:rPr>
      </w:pPr>
    </w:p>
    <w:p w14:paraId="763C5C7D">
      <w:pPr>
        <w:rPr>
          <w:b/>
          <w:color w:val="000000"/>
        </w:rPr>
      </w:pPr>
      <w:r>
        <w:rPr>
          <w:bCs/>
          <w:szCs w:val="21"/>
        </w:rPr>
        <w:drawing>
          <wp:inline distT="0" distB="0" distL="114300" distR="114300">
            <wp:extent cx="714375" cy="774065"/>
            <wp:effectExtent l="0" t="0" r="9525"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2"/>
                    <a:stretch>
                      <a:fillRect/>
                    </a:stretch>
                  </pic:blipFill>
                  <pic:spPr>
                    <a:xfrm>
                      <a:off x="0" y="0"/>
                      <a:ext cx="714375" cy="77406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C426">
    <w:pPr>
      <w:pBdr>
        <w:bottom w:val="single" w:color="auto" w:sz="6" w:space="1"/>
      </w:pBdr>
      <w:jc w:val="center"/>
      <w:rPr>
        <w:rFonts w:ascii="方正姚体" w:eastAsia="方正姚体"/>
        <w:sz w:val="18"/>
      </w:rPr>
    </w:pPr>
  </w:p>
  <w:p w14:paraId="37166701">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4DA52768">
    <w:pPr>
      <w:jc w:val="center"/>
      <w:rPr>
        <w:rFonts w:ascii="方正姚体" w:eastAsia="方正姚体"/>
        <w:sz w:val="18"/>
        <w:szCs w:val="18"/>
      </w:rPr>
    </w:pPr>
    <w:r>
      <w:rPr>
        <w:rFonts w:hint="eastAsia" w:ascii="方正姚体" w:eastAsia="方正姚体"/>
        <w:sz w:val="18"/>
        <w:szCs w:val="18"/>
      </w:rPr>
      <w:t>电话：010-82504106，88810959，传真：010-82504200</w:t>
    </w:r>
  </w:p>
  <w:p w14:paraId="50B868C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14:paraId="74879556">
    <w:pPr>
      <w:pStyle w:val="9"/>
      <w:jc w:val="center"/>
      <w:rPr>
        <w:rFonts w:eastAsia="方正姚体"/>
      </w:rPr>
    </w:pPr>
  </w:p>
  <w:p w14:paraId="7A893B9B">
    <w:pPr>
      <w:pStyle w:val="9"/>
      <w:jc w:val="center"/>
      <w:rPr>
        <w:rFonts w:eastAsia="方正姚体"/>
      </w:rPr>
    </w:pPr>
  </w:p>
  <w:p w14:paraId="31260A71">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4762">
    <w:pPr>
      <w:jc w:val="right"/>
      <w:rPr>
        <w:rFonts w:eastAsia="黑体"/>
        <w:b/>
        <w:bCs/>
      </w:rPr>
    </w:pPr>
    <w:r>
      <w:drawing>
        <wp:anchor distT="0" distB="0" distL="114300" distR="114300" simplePos="0" relativeHeight="25166028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14:paraId="04BB3B80">
    <w:pPr>
      <w:pStyle w:val="10"/>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28E5A"/>
    <w:multiLevelType w:val="singleLevel"/>
    <w:tmpl w:val="1A128E5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3488"/>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3514"/>
    <w:rsid w:val="00284656"/>
    <w:rsid w:val="00284F6C"/>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E23FF"/>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046C"/>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0F1"/>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75705"/>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36DF"/>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27B00"/>
    <w:rsid w:val="00737DAB"/>
    <w:rsid w:val="00740B22"/>
    <w:rsid w:val="00740D25"/>
    <w:rsid w:val="00741757"/>
    <w:rsid w:val="00741B66"/>
    <w:rsid w:val="00743D30"/>
    <w:rsid w:val="00744E98"/>
    <w:rsid w:val="00755095"/>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873BF"/>
    <w:rsid w:val="00891BF5"/>
    <w:rsid w:val="0089462C"/>
    <w:rsid w:val="0089589B"/>
    <w:rsid w:val="008A0E57"/>
    <w:rsid w:val="008A2457"/>
    <w:rsid w:val="008A6EB5"/>
    <w:rsid w:val="008B160B"/>
    <w:rsid w:val="008B2378"/>
    <w:rsid w:val="008B4DCA"/>
    <w:rsid w:val="008C03E2"/>
    <w:rsid w:val="008C4F7F"/>
    <w:rsid w:val="008C65CE"/>
    <w:rsid w:val="008D0A92"/>
    <w:rsid w:val="008D2EBC"/>
    <w:rsid w:val="008D4D33"/>
    <w:rsid w:val="008E5BB2"/>
    <w:rsid w:val="008E6FFC"/>
    <w:rsid w:val="008F1C1A"/>
    <w:rsid w:val="008F34B2"/>
    <w:rsid w:val="008F5373"/>
    <w:rsid w:val="008F5F57"/>
    <w:rsid w:val="008F771D"/>
    <w:rsid w:val="00900F63"/>
    <w:rsid w:val="009020E2"/>
    <w:rsid w:val="009139C9"/>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0A09"/>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A2C"/>
    <w:rsid w:val="00A54BE2"/>
    <w:rsid w:val="00A55095"/>
    <w:rsid w:val="00A57605"/>
    <w:rsid w:val="00A62537"/>
    <w:rsid w:val="00A6503B"/>
    <w:rsid w:val="00A71D38"/>
    <w:rsid w:val="00A801F4"/>
    <w:rsid w:val="00A87D59"/>
    <w:rsid w:val="00A91259"/>
    <w:rsid w:val="00A919F7"/>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B4E92"/>
    <w:rsid w:val="00BC228F"/>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453DB"/>
    <w:rsid w:val="00C519BE"/>
    <w:rsid w:val="00C570CD"/>
    <w:rsid w:val="00C62760"/>
    <w:rsid w:val="00C65ECA"/>
    <w:rsid w:val="00C7711C"/>
    <w:rsid w:val="00C81877"/>
    <w:rsid w:val="00C86189"/>
    <w:rsid w:val="00C945FB"/>
    <w:rsid w:val="00CB0D96"/>
    <w:rsid w:val="00CB1ECA"/>
    <w:rsid w:val="00CB2516"/>
    <w:rsid w:val="00CB4836"/>
    <w:rsid w:val="00CC4FFB"/>
    <w:rsid w:val="00CD059D"/>
    <w:rsid w:val="00CD2007"/>
    <w:rsid w:val="00CD2DBC"/>
    <w:rsid w:val="00CD3461"/>
    <w:rsid w:val="00CD67EB"/>
    <w:rsid w:val="00CE115B"/>
    <w:rsid w:val="00CE5615"/>
    <w:rsid w:val="00CE693E"/>
    <w:rsid w:val="00D039BA"/>
    <w:rsid w:val="00D058BF"/>
    <w:rsid w:val="00D11539"/>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07D7350F"/>
    <w:rsid w:val="0B1526A9"/>
    <w:rsid w:val="17C074F9"/>
    <w:rsid w:val="1D2A5630"/>
    <w:rsid w:val="234D33B5"/>
    <w:rsid w:val="244B5005"/>
    <w:rsid w:val="33451FA4"/>
    <w:rsid w:val="548D347F"/>
    <w:rsid w:val="559137E5"/>
    <w:rsid w:val="59191C3E"/>
    <w:rsid w:val="78BC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0"/>
    <w:pPr>
      <w:jc w:val="left"/>
    </w:pPr>
  </w:style>
  <w:style w:type="paragraph" w:styleId="8">
    <w:name w:val="Balloon Text"/>
    <w:basedOn w:val="1"/>
    <w:link w:val="5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0"/>
    <w:rPr>
      <w:b/>
      <w:bCs/>
    </w:rPr>
  </w:style>
  <w:style w:type="character" w:styleId="16">
    <w:name w:val="Emphasis"/>
    <w:qFormat/>
    <w:uiPriority w:val="20"/>
    <w:rPr>
      <w:i/>
      <w:iCs/>
    </w:rPr>
  </w:style>
  <w:style w:type="character" w:styleId="17">
    <w:name w:val="Hyperlink"/>
    <w:uiPriority w:val="0"/>
    <w:rPr>
      <w:color w:val="0000FF"/>
      <w:u w:val="single"/>
    </w:rPr>
  </w:style>
  <w:style w:type="character" w:styleId="18">
    <w:name w:val="HTML Cite"/>
    <w:qFormat/>
    <w:uiPriority w:val="0"/>
    <w:rPr>
      <w:i/>
      <w:iCs/>
    </w:rPr>
  </w:style>
  <w:style w:type="character" w:customStyle="1" w:styleId="19">
    <w:name w:val="访问过的超链接1"/>
    <w:qFormat/>
    <w:uiPriority w:val="0"/>
    <w:rPr>
      <w:color w:val="800080"/>
      <w:u w:val="single"/>
    </w:rPr>
  </w:style>
  <w:style w:type="character" w:customStyle="1" w:styleId="20">
    <w:name w:val="bookauthor1"/>
    <w:qFormat/>
    <w:uiPriority w:val="0"/>
    <w:rPr>
      <w:rFonts w:hint="default" w:ascii="Arial" w:hAnsi="Arial" w:cs="Arial"/>
      <w:color w:val="6699CC"/>
      <w:sz w:val="18"/>
      <w:szCs w:val="18"/>
      <w:u w:val="single"/>
    </w:rPr>
  </w:style>
  <w:style w:type="character" w:customStyle="1" w:styleId="21">
    <w:name w:val="st1"/>
    <w:qFormat/>
    <w:uiPriority w:val="0"/>
  </w:style>
  <w:style w:type="character" w:customStyle="1" w:styleId="22">
    <w:name w:val="author"/>
    <w:basedOn w:val="14"/>
    <w:qFormat/>
    <w:uiPriority w:val="0"/>
  </w:style>
  <w:style w:type="character" w:customStyle="1" w:styleId="23">
    <w:name w:val="标题 3 Char"/>
    <w:link w:val="4"/>
    <w:qFormat/>
    <w:uiPriority w:val="0"/>
    <w:rPr>
      <w:b/>
      <w:bCs/>
      <w:kern w:val="2"/>
      <w:sz w:val="32"/>
      <w:szCs w:val="32"/>
    </w:rPr>
  </w:style>
  <w:style w:type="character" w:customStyle="1" w:styleId="24">
    <w:name w:val="tiny1"/>
    <w:uiPriority w:val="0"/>
    <w:rPr>
      <w:rFonts w:hint="default" w:ascii="Verdana" w:hAnsi="Verdana"/>
      <w:sz w:val="15"/>
      <w:szCs w:val="15"/>
    </w:rPr>
  </w:style>
  <w:style w:type="character" w:customStyle="1" w:styleId="25">
    <w:name w:val="regbold1"/>
    <w:qFormat/>
    <w:uiPriority w:val="0"/>
    <w:rPr>
      <w:rFonts w:hint="default" w:ascii="Arial" w:hAnsi="Arial" w:cs="Arial"/>
      <w:b/>
      <w:bCs/>
      <w:color w:val="000000"/>
      <w:sz w:val="18"/>
      <w:szCs w:val="18"/>
    </w:rPr>
  </w:style>
  <w:style w:type="character" w:customStyle="1" w:styleId="26">
    <w:name w:val="a-size-large"/>
    <w:qFormat/>
    <w:uiPriority w:val="0"/>
  </w:style>
  <w:style w:type="character" w:customStyle="1" w:styleId="27">
    <w:name w:val="apple-converted-space"/>
    <w:basedOn w:val="14"/>
    <w:qFormat/>
    <w:uiPriority w:val="0"/>
  </w:style>
  <w:style w:type="character" w:customStyle="1" w:styleId="28">
    <w:name w:val="redsubtitle1"/>
    <w:qFormat/>
    <w:uiPriority w:val="0"/>
    <w:rPr>
      <w:rFonts w:hint="default" w:ascii="Trebuchet MS" w:hAnsi="Trebuchet MS"/>
      <w:b/>
      <w:bCs/>
      <w:caps/>
      <w:color w:val="CC0000"/>
      <w:sz w:val="18"/>
      <w:szCs w:val="18"/>
    </w:rPr>
  </w:style>
  <w:style w:type="character" w:customStyle="1" w:styleId="29">
    <w:name w:val="ad77a7210feaa4fffbd3eced73997807c3422"/>
    <w:basedOn w:val="14"/>
    <w:qFormat/>
    <w:uiPriority w:val="0"/>
  </w:style>
  <w:style w:type="character" w:customStyle="1" w:styleId="30">
    <w:name w:val="serif1"/>
    <w:qFormat/>
    <w:uiPriority w:val="0"/>
    <w:rPr>
      <w:rFonts w:hint="default" w:ascii="Times New Roman" w:hAnsi="Times New Roman" w:cs="Times New Roman"/>
      <w:sz w:val="24"/>
      <w:szCs w:val="24"/>
    </w:rPr>
  </w:style>
  <w:style w:type="character" w:customStyle="1" w:styleId="31">
    <w:name w:val="book-title1"/>
    <w:qFormat/>
    <w:uiPriority w:val="0"/>
    <w:rPr>
      <w:rFonts w:hint="default" w:ascii="Arial" w:hAnsi="Arial" w:cs="Arial"/>
      <w:b/>
      <w:bCs/>
      <w:color w:val="FF6600"/>
      <w:sz w:val="28"/>
      <w:szCs w:val="28"/>
    </w:rPr>
  </w:style>
  <w:style w:type="character" w:customStyle="1" w:styleId="32">
    <w:name w:val="ad77a7210feaa4fffbd3eced73997807c3222"/>
    <w:basedOn w:val="14"/>
    <w:qFormat/>
    <w:uiPriority w:val="0"/>
  </w:style>
  <w:style w:type="character" w:customStyle="1" w:styleId="33">
    <w:name w:val="bsauthorlink1"/>
    <w:qFormat/>
    <w:uiPriority w:val="0"/>
    <w:rPr>
      <w:color w:val="000000"/>
      <w:u w:val="single"/>
    </w:rPr>
  </w:style>
  <w:style w:type="character" w:customStyle="1" w:styleId="34">
    <w:name w:val="bssubtitle1"/>
    <w:qFormat/>
    <w:uiPriority w:val="0"/>
    <w:rPr>
      <w:rFonts w:hint="default" w:ascii="Arial" w:hAnsi="Arial" w:cs="Arial"/>
      <w:b/>
      <w:bCs/>
      <w:color w:val="000000"/>
      <w:sz w:val="18"/>
      <w:szCs w:val="18"/>
    </w:rPr>
  </w:style>
  <w:style w:type="character" w:customStyle="1" w:styleId="35">
    <w:name w:val="smalltext1"/>
    <w:qFormat/>
    <w:uiPriority w:val="0"/>
    <w:rPr>
      <w:rFonts w:hint="default" w:ascii="Arial" w:hAnsi="Arial" w:cs="Arial"/>
      <w:color w:val="000000"/>
      <w:sz w:val="17"/>
      <w:szCs w:val="17"/>
    </w:rPr>
  </w:style>
  <w:style w:type="character" w:customStyle="1" w:styleId="36">
    <w:name w:val="title111"/>
    <w:qFormat/>
    <w:uiPriority w:val="0"/>
    <w:rPr>
      <w:rFonts w:hint="default" w:ascii="Tahoma" w:hAnsi="Tahoma" w:cs="Tahoma"/>
      <w:b/>
      <w:bCs/>
      <w:color w:val="000066"/>
      <w:sz w:val="22"/>
      <w:szCs w:val="22"/>
    </w:rPr>
  </w:style>
  <w:style w:type="character" w:customStyle="1" w:styleId="37">
    <w:name w:val="lrg"/>
    <w:qFormat/>
    <w:uiPriority w:val="0"/>
  </w:style>
  <w:style w:type="character" w:customStyle="1" w:styleId="38">
    <w:name w:val="bstitle1"/>
    <w:qFormat/>
    <w:uiPriority w:val="0"/>
    <w:rPr>
      <w:b/>
      <w:bCs/>
      <w:color w:val="000000"/>
      <w:sz w:val="24"/>
      <w:szCs w:val="24"/>
    </w:rPr>
  </w:style>
  <w:style w:type="character" w:customStyle="1" w:styleId="39">
    <w:name w:val="bold1"/>
    <w:qFormat/>
    <w:uiPriority w:val="0"/>
    <w:rPr>
      <w:rFonts w:hint="default" w:ascii="Verdana" w:hAnsi="Verdana"/>
      <w:b/>
      <w:bCs/>
      <w:color w:val="000000"/>
      <w:spacing w:val="30"/>
      <w:sz w:val="15"/>
      <w:szCs w:val="15"/>
    </w:rPr>
  </w:style>
  <w:style w:type="character" w:customStyle="1" w:styleId="40">
    <w:name w:val="book_copy1"/>
    <w:qFormat/>
    <w:uiPriority w:val="0"/>
    <w:rPr>
      <w:color w:val="000000"/>
      <w:sz w:val="18"/>
      <w:szCs w:val="18"/>
    </w:rPr>
  </w:style>
  <w:style w:type="character" w:customStyle="1" w:styleId="41">
    <w:name w:val="bsauthor1"/>
    <w:qFormat/>
    <w:uiPriority w:val="0"/>
    <w:rPr>
      <w:b/>
      <w:bCs/>
      <w:color w:val="000000"/>
      <w:sz w:val="18"/>
      <w:szCs w:val="18"/>
    </w:rPr>
  </w:style>
  <w:style w:type="character" w:customStyle="1" w:styleId="42">
    <w:name w:val="bookcopy1"/>
    <w:qFormat/>
    <w:uiPriority w:val="0"/>
    <w:rPr>
      <w:rFonts w:hint="default" w:ascii="Verdana" w:hAnsi="Verdana"/>
      <w:color w:val="000000"/>
      <w:sz w:val="17"/>
      <w:szCs w:val="17"/>
      <w:u w:val="none"/>
    </w:rPr>
  </w:style>
  <w:style w:type="paragraph" w:customStyle="1" w:styleId="43">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44">
    <w:name w:val="Autor"/>
    <w:qFormat/>
    <w:uiPriority w:val="0"/>
    <w:pPr>
      <w:spacing w:line="240" w:lineRule="exact"/>
    </w:pPr>
    <w:rPr>
      <w:rFonts w:ascii="Times New Roman" w:hAnsi="Times New Roman" w:eastAsia="宋体" w:cs="Times New Roman"/>
      <w:i/>
      <w:sz w:val="24"/>
      <w:lang w:val="de-DE" w:eastAsia="de-DE" w:bidi="ar-SA"/>
    </w:rPr>
  </w:style>
  <w:style w:type="paragraph" w:customStyle="1" w:styleId="4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6">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source"/>
    <w:basedOn w:val="1"/>
    <w:qFormat/>
    <w:uiPriority w:val="0"/>
    <w:pPr>
      <w:widowControl/>
      <w:spacing w:before="100" w:beforeAutospacing="1" w:after="100" w:afterAutospacing="1"/>
      <w:jc w:val="left"/>
    </w:pPr>
    <w:rPr>
      <w:rFonts w:ascii="宋体" w:hAnsi="宋体" w:cs="宋体"/>
      <w:kern w:val="0"/>
      <w:sz w:val="24"/>
    </w:rPr>
  </w:style>
  <w:style w:type="paragraph" w:styleId="48">
    <w:name w:val="No Spacing"/>
    <w:basedOn w:val="1"/>
    <w:qFormat/>
    <w:uiPriority w:val="1"/>
    <w:pPr>
      <w:widowControl/>
      <w:spacing w:before="100" w:beforeAutospacing="1" w:after="100" w:afterAutospacing="1"/>
      <w:jc w:val="left"/>
    </w:pPr>
    <w:rPr>
      <w:rFonts w:ascii="宋体" w:hAnsi="宋体" w:cs="宋体"/>
      <w:kern w:val="0"/>
      <w:sz w:val="24"/>
    </w:rPr>
  </w:style>
  <w:style w:type="paragraph" w:customStyle="1" w:styleId="49">
    <w:name w:val="msolistparagraph"/>
    <w:basedOn w:val="1"/>
    <w:qFormat/>
    <w:uiPriority w:val="0"/>
    <w:pPr>
      <w:widowControl/>
      <w:ind w:left="720"/>
      <w:jc w:val="left"/>
    </w:pPr>
    <w:rPr>
      <w:rFonts w:ascii="Calibri" w:hAnsi="Calibri" w:cs="宋体"/>
      <w:kern w:val="0"/>
      <w:sz w:val="22"/>
      <w:szCs w:val="22"/>
      <w:lang w:eastAsia="en-US"/>
    </w:rPr>
  </w:style>
  <w:style w:type="paragraph" w:customStyle="1" w:styleId="50">
    <w:name w:val="text"/>
    <w:basedOn w:val="1"/>
    <w:qFormat/>
    <w:uiPriority w:val="0"/>
    <w:pPr>
      <w:widowControl/>
    </w:pPr>
    <w:rPr>
      <w:rFonts w:ascii="Tahoma" w:hAnsi="Tahoma" w:cs="Tahoma"/>
      <w:color w:val="000000"/>
      <w:kern w:val="0"/>
      <w:sz w:val="16"/>
      <w:szCs w:val="16"/>
    </w:rPr>
  </w:style>
  <w:style w:type="paragraph" w:customStyle="1" w:styleId="5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52">
    <w:name w:val="批注框文本 Char"/>
    <w:basedOn w:val="14"/>
    <w:link w:val="8"/>
    <w:qFormat/>
    <w:uiPriority w:val="0"/>
    <w:rPr>
      <w:kern w:val="2"/>
      <w:sz w:val="18"/>
      <w:szCs w:val="18"/>
    </w:rPr>
  </w:style>
  <w:style w:type="character" w:customStyle="1" w:styleId="53">
    <w:name w:val="a-list-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C:\Users\admin\AppData\Roaming\Foxmail7\Temp-10268-20220802092205\Attach\image003(08-02-1(08-02-10-56-18).jpg" TargetMode="Externa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jpeg"/><Relationship Id="rId11" Type="http://schemas.openxmlformats.org/officeDocument/2006/relationships/image" Target="file:///C:\Users\lenovo\AppData\Roaming\Foxmail7\Temp-4968-20210802092649\Attach\image002(08-02-15-10-09).jpg" TargetMode="Externa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1961</Words>
  <Characters>2296</Characters>
  <Lines>26</Lines>
  <Paragraphs>7</Paragraphs>
  <TotalTime>0</TotalTime>
  <ScaleCrop>false</ScaleCrop>
  <LinksUpToDate>false</LinksUpToDate>
  <CharactersWithSpaces>2390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2019-05-09T07:36:00Z</dcterms:created>
  <dc:creator>Image</dc:creator>
  <cp:lastModifiedBy>堀  达</cp:lastModifiedBy>
  <cp:lastPrinted>2004-04-23T07:06:00Z</cp:lastPrinted>
  <dcterms:modified xsi:type="dcterms:W3CDTF">2025-02-18T10:44:25Z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eyJoZGlkIjoiYjQ3ZmE5Yzc2ZTU1NGI3NTlmNGJmYjAyNWQ2YzMzY2YiLCJ1c2VySWQiOiIyMjU0OTIyMjcifQ==</vt:lpwstr>
  </property>
  <property fmtid="{D5CDD505-2E9C-101B-9397-08002B2CF9AE}" pid="4" name="ICV">
    <vt:lpwstr>521456DAD72C4D87B39DC404B113DA13_13</vt:lpwstr>
  </property>
</Properties>
</file>