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D5E54">
      <w:pPr>
        <w:jc w:val="center"/>
        <w:rPr>
          <w:rFonts w:hint="default" w:ascii="Times New Roman" w:hAnsi="Times New Roman" w:cs="Times New Roman"/>
          <w:b/>
          <w:bCs/>
          <w:color w:val="000000"/>
          <w:sz w:val="18"/>
          <w:szCs w:val="18"/>
          <w:shd w:val="pct10" w:color="auto" w:fill="FFFFFF"/>
        </w:rPr>
      </w:pPr>
    </w:p>
    <w:p w14:paraId="514FE1BF">
      <w:pPr>
        <w:tabs>
          <w:tab w:val="left" w:pos="341"/>
          <w:tab w:val="left" w:pos="5235"/>
        </w:tabs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shd w:val="pct15" w:color="auto" w:fill="FFFFFF"/>
        </w:rPr>
      </w:pPr>
      <w:r>
        <w:rPr>
          <w:rFonts w:hint="default" w:ascii="Times New Roman" w:hAnsi="Times New Roman" w:cs="Times New Roman"/>
          <w:b/>
          <w:bCs/>
          <w:color w:val="000000"/>
          <w:sz w:val="36"/>
          <w:szCs w:val="36"/>
          <w:shd w:val="pct15" w:color="auto" w:fill="FFFFFF"/>
        </w:rPr>
        <w:t>新 书 推 荐</w:t>
      </w:r>
    </w:p>
    <w:p w14:paraId="03D82C9F">
      <w:pPr>
        <w:autoSpaceDE w:val="0"/>
        <w:autoSpaceDN w:val="0"/>
        <w:adjustRightInd w:val="0"/>
        <w:rPr>
          <w:rFonts w:hint="default" w:ascii="Times New Roman" w:hAnsi="Times New Roman" w:cs="Times New Roman"/>
          <w:b/>
          <w:kern w:val="0"/>
          <w:szCs w:val="21"/>
        </w:rPr>
      </w:pPr>
    </w:p>
    <w:p w14:paraId="2B29B9AD">
      <w:pPr>
        <w:rPr>
          <w:rFonts w:hint="default" w:ascii="Times New Roman" w:hAnsi="Times New Roman" w:cs="Times New Roman"/>
          <w:b/>
          <w:color w:val="000000"/>
          <w:szCs w:val="21"/>
        </w:rPr>
      </w:pPr>
    </w:p>
    <w:p w14:paraId="7AC4FB89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4052570</wp:posOffset>
            </wp:positionH>
            <wp:positionV relativeFrom="paragraph">
              <wp:posOffset>50800</wp:posOffset>
            </wp:positionV>
            <wp:extent cx="1400175" cy="2007235"/>
            <wp:effectExtent l="0" t="0" r="9525" b="0"/>
            <wp:wrapSquare wrapText="bothSides"/>
            <wp:docPr id="10857477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747735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200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color w:val="000000"/>
          <w:szCs w:val="21"/>
        </w:rPr>
        <w:t>中文书名：</w:t>
      </w:r>
      <w:r>
        <w:rPr>
          <w:rFonts w:hint="default" w:ascii="Times New Roman" w:hAnsi="Times New Roman" w:cs="Times New Roman"/>
          <w:b/>
          <w:color w:val="000000"/>
          <w:szCs w:val="21"/>
        </w:rPr>
        <w:t>《岁月无声》</w:t>
      </w:r>
    </w:p>
    <w:p w14:paraId="71F2A0DE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英文书名：</w:t>
      </w:r>
      <w:r>
        <w:rPr>
          <w:rFonts w:hint="default" w:ascii="Times New Roman" w:hAnsi="Times New Roman" w:cs="Times New Roman"/>
          <w:b/>
          <w:color w:val="000000"/>
          <w:szCs w:val="21"/>
        </w:rPr>
        <w:t>MAIN CHARACTERS</w:t>
      </w:r>
    </w:p>
    <w:p w14:paraId="04124649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作    者：Bobby Palmer</w:t>
      </w:r>
    </w:p>
    <w:p w14:paraId="4C1F05B5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出 版 社：Headline</w:t>
      </w:r>
    </w:p>
    <w:p w14:paraId="5D2ACA84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代理公司：</w:t>
      </w:r>
      <w:r>
        <w:rPr>
          <w:rFonts w:hint="default" w:ascii="Times New Roman" w:hAnsi="Times New Roman" w:cs="Times New Roman"/>
          <w:b/>
          <w:color w:val="000000"/>
          <w:szCs w:val="21"/>
        </w:rPr>
        <w:t>United Agents/</w:t>
      </w:r>
      <w:r>
        <w:rPr>
          <w:rFonts w:hint="default" w:ascii="Times New Roman" w:hAnsi="Times New Roman" w:cs="Times New Roman"/>
          <w:b/>
          <w:color w:val="000000"/>
          <w:szCs w:val="21"/>
        </w:rPr>
        <w:t>ANA/Conor</w:t>
      </w:r>
    </w:p>
    <w:p w14:paraId="4DA81B05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页    数：</w:t>
      </w:r>
      <w:r>
        <w:rPr>
          <w:rFonts w:hint="default" w:ascii="Times New Roman" w:hAnsi="Times New Roman" w:cs="Times New Roman"/>
          <w:b/>
          <w:color w:val="000000"/>
          <w:szCs w:val="21"/>
        </w:rPr>
        <w:t>267页</w:t>
      </w:r>
    </w:p>
    <w:p w14:paraId="45216C54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出版时间：</w:t>
      </w:r>
      <w:r>
        <w:rPr>
          <w:rFonts w:hint="default" w:ascii="Times New Roman" w:hAnsi="Times New Roman" w:cs="Times New Roman"/>
          <w:b/>
          <w:color w:val="000000"/>
          <w:szCs w:val="21"/>
        </w:rPr>
        <w:t>2026</w:t>
      </w:r>
      <w:r>
        <w:rPr>
          <w:rFonts w:hint="default" w:ascii="Times New Roman" w:hAnsi="Times New Roman" w:cs="Times New Roman"/>
          <w:b/>
          <w:color w:val="000000"/>
          <w:szCs w:val="21"/>
        </w:rPr>
        <w:t>年</w:t>
      </w:r>
      <w:r>
        <w:rPr>
          <w:rFonts w:hint="default" w:ascii="Times New Roman" w:hAnsi="Times New Roman" w:cs="Times New Roman"/>
          <w:b/>
          <w:color w:val="000000"/>
          <w:szCs w:val="21"/>
        </w:rPr>
        <w:t>夏</w:t>
      </w:r>
    </w:p>
    <w:p w14:paraId="2E45A05E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代理地区：中国大陆、台湾</w:t>
      </w:r>
    </w:p>
    <w:p w14:paraId="4026056C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审读资料：电子稿</w:t>
      </w:r>
    </w:p>
    <w:p w14:paraId="0DAAE0D2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类    型：</w:t>
      </w:r>
      <w:r>
        <w:rPr>
          <w:rFonts w:hint="default" w:ascii="Times New Roman" w:hAnsi="Times New Roman" w:cs="Times New Roman"/>
          <w:b/>
          <w:color w:val="000000"/>
          <w:szCs w:val="21"/>
        </w:rPr>
        <w:t>文学小说</w:t>
      </w:r>
    </w:p>
    <w:p w14:paraId="6F7F90EF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0BE806F4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6EFC944A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内容简介：</w:t>
      </w:r>
    </w:p>
    <w:p w14:paraId="0B28A249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</w:p>
    <w:p w14:paraId="30E6705C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  <w:lang w:eastAsia="zh-CN"/>
        </w:rPr>
      </w:pPr>
      <w:r>
        <w:rPr>
          <w:rFonts w:hint="default" w:ascii="Times New Roman" w:hAnsi="Times New Roman" w:cs="Times New Roman"/>
          <w:color w:val="000000"/>
          <w:szCs w:val="21"/>
        </w:rPr>
        <w:t>一部横跨二十年的爱情史诗，却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不</w:t>
      </w:r>
      <w:r>
        <w:rPr>
          <w:rFonts w:hint="default" w:ascii="Times New Roman" w:hAnsi="Times New Roman" w:cs="Times New Roman"/>
          <w:color w:val="000000"/>
          <w:szCs w:val="21"/>
        </w:rPr>
        <w:t>以男女主角的视角展开叙述。我们不曾听见他们的内心独白，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但</w:t>
      </w:r>
      <w:r>
        <w:rPr>
          <w:rFonts w:hint="default" w:ascii="Times New Roman" w:hAnsi="Times New Roman" w:cs="Times New Roman"/>
          <w:color w:val="000000"/>
          <w:szCs w:val="21"/>
        </w:rPr>
        <w:t>能深切感受到两人之间汹涌的爱意与致命的吸引力</w:t>
      </w:r>
      <w:r>
        <w:rPr>
          <w:rFonts w:hint="default" w:ascii="Times New Roman" w:hAnsi="Times New Roman" w:cs="Times New Roman"/>
          <w:color w:val="000000"/>
          <w:szCs w:val="21"/>
          <w:lang w:eastAsia="zh-CN"/>
        </w:rPr>
        <w:t>。</w:t>
      </w:r>
    </w:p>
    <w:p w14:paraId="4501C042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  <w:lang w:eastAsia="zh-CN"/>
        </w:rPr>
      </w:pPr>
      <w:bookmarkStart w:id="2" w:name="_GoBack"/>
      <w:bookmarkEnd w:id="2"/>
    </w:p>
    <w:p w14:paraId="1307EC66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  <w:lang w:eastAsia="zh-CN"/>
        </w:rPr>
      </w:pPr>
      <w:r>
        <w:rPr>
          <w:rFonts w:hint="default" w:ascii="Times New Roman" w:hAnsi="Times New Roman" w:cs="Times New Roman"/>
          <w:color w:val="000000"/>
          <w:szCs w:val="21"/>
        </w:rPr>
        <w:t>读完最后一页，我们一致认为博比·帕尔默写出了所有人都在期待的爱情故事！</w:t>
      </w:r>
    </w:p>
    <w:p w14:paraId="137148D9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</w:p>
    <w:p w14:paraId="7C0474FC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+++</w:t>
      </w:r>
    </w:p>
    <w:p w14:paraId="5208E4AD">
      <w:pPr>
        <w:rPr>
          <w:rFonts w:hint="default" w:ascii="Times New Roman" w:hAnsi="Times New Roman" w:cs="Times New Roman"/>
          <w:color w:val="000000"/>
          <w:szCs w:val="21"/>
        </w:rPr>
      </w:pPr>
    </w:p>
    <w:p w14:paraId="3A39A7E0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怀抱导演梦的克拉拉与抗拒表演的塞布在苏活广场初次邂逅时，两人展现给世界的面貌截然不同。然而在彼此眼中，他们却感受到了前所未有的理解与共鸣。</w:t>
      </w:r>
    </w:p>
    <w:p w14:paraId="50EA0CD9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</w:p>
    <w:p w14:paraId="3DFBBDD2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这场不期而遇后的二十年间，我们将通过“观众”的眼睛见证这段宿命般的羁绊——从挚友室友到竞争对手，从调酒师见证的初吻到侍者目睹的诀别，每一个旁观者都在讲述着这对灵魂伴侣如何彼此成就。</w:t>
      </w:r>
    </w:p>
    <w:p w14:paraId="7DADE4B9">
      <w:pPr>
        <w:rPr>
          <w:rFonts w:hint="default" w:ascii="Times New Roman" w:hAnsi="Times New Roman" w:cs="Times New Roman"/>
          <w:color w:val="000000"/>
          <w:szCs w:val="21"/>
        </w:rPr>
      </w:pPr>
    </w:p>
    <w:p w14:paraId="132C7955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这是一场由所有人诉说、唯独主角沉默的爱情叙事。</w:t>
      </w:r>
    </w:p>
    <w:p w14:paraId="2C37698D">
      <w:pPr>
        <w:rPr>
          <w:rFonts w:hint="default" w:ascii="Times New Roman" w:hAnsi="Times New Roman" w:cs="Times New Roman"/>
          <w:color w:val="000000"/>
          <w:szCs w:val="21"/>
        </w:rPr>
      </w:pPr>
    </w:p>
    <w:p w14:paraId="64D91E7C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将本书与安妮·海瑟薇主演《一天》相提并论绝非夸张。它既让人想起《正常人》《长夜难明》里初恋的震撼力量，又兼具《幸福夫妻法则》《其实很好》的诙谐机锋，更饱含《爱情素材》的治愈温度。当然，还有扑面而来的新鲜气息！</w:t>
      </w:r>
    </w:p>
    <w:p w14:paraId="78737A32">
      <w:pPr>
        <w:widowControl/>
        <w:shd w:val="clear" w:color="auto" w:fill="FFFFFF"/>
        <w:spacing w:line="330" w:lineRule="atLeast"/>
        <w:rPr>
          <w:rFonts w:hint="default" w:ascii="Times New Roman" w:hAnsi="Times New Roman" w:cs="Times New Roman"/>
          <w:color w:val="000000"/>
          <w:kern w:val="0"/>
          <w:szCs w:val="21"/>
          <w:shd w:val="clear" w:color="auto" w:fill="FFFFFF"/>
        </w:rPr>
      </w:pPr>
    </w:p>
    <w:p w14:paraId="17D9C45D">
      <w:pPr>
        <w:tabs>
          <w:tab w:val="left" w:pos="341"/>
          <w:tab w:val="left" w:pos="5235"/>
        </w:tabs>
        <w:jc w:val="left"/>
        <w:rPr>
          <w:rFonts w:hint="default" w:ascii="Times New Roman" w:hAnsi="Times New Roman" w:cs="Times New Roman"/>
          <w:b/>
          <w:bCs/>
          <w:color w:val="000000"/>
          <w:szCs w:val="18"/>
        </w:rPr>
      </w:pPr>
    </w:p>
    <w:p w14:paraId="184ECF79">
      <w:pPr>
        <w:autoSpaceDE w:val="0"/>
        <w:autoSpaceDN w:val="0"/>
        <w:adjustRightInd w:val="0"/>
        <w:rPr>
          <w:rFonts w:hint="default" w:ascii="Times New Roman" w:hAnsi="Times New Roman" w:cs="Times New Roman"/>
          <w:b/>
          <w:bCs/>
          <w:kern w:val="0"/>
          <w:szCs w:val="21"/>
          <w:lang w:val="en-GB"/>
        </w:rPr>
      </w:pPr>
      <w:r>
        <w:rPr>
          <w:rFonts w:hint="default" w:ascii="Times New Roman" w:hAnsi="Times New Roman" w:cs="Times New Roman"/>
          <w:b/>
          <w:bCs/>
          <w:kern w:val="0"/>
          <w:szCs w:val="21"/>
          <w:lang w:val="zh-CN"/>
        </w:rPr>
        <w:t>作者简介</w:t>
      </w:r>
      <w:r>
        <w:rPr>
          <w:rFonts w:hint="default" w:ascii="Times New Roman" w:hAnsi="Times New Roman" w:cs="Times New Roman"/>
          <w:b/>
          <w:bCs/>
          <w:kern w:val="0"/>
          <w:szCs w:val="21"/>
          <w:lang w:val="en-GB"/>
        </w:rPr>
        <w:t>：</w:t>
      </w:r>
    </w:p>
    <w:p w14:paraId="227A0477">
      <w:pPr>
        <w:autoSpaceDE w:val="0"/>
        <w:autoSpaceDN w:val="0"/>
        <w:adjustRightInd w:val="0"/>
        <w:rPr>
          <w:rFonts w:hint="default" w:ascii="Times New Roman" w:hAnsi="Times New Roman" w:cs="Times New Roman"/>
          <w:color w:val="000000"/>
          <w:szCs w:val="21"/>
          <w:shd w:val="clear" w:color="auto" w:fill="FFFFFF"/>
        </w:rPr>
      </w:pPr>
    </w:p>
    <w:p w14:paraId="3E0A02DA">
      <w:pPr>
        <w:autoSpaceDE w:val="0"/>
        <w:autoSpaceDN w:val="0"/>
        <w:adjustRightInd w:val="0"/>
        <w:ind w:firstLine="422" w:firstLineChars="200"/>
        <w:rPr>
          <w:rFonts w:hint="default" w:ascii="Times New Roman" w:hAnsi="Times New Roman" w:cs="Times New Roman"/>
          <w:color w:val="000000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b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20320</wp:posOffset>
            </wp:positionV>
            <wp:extent cx="1108710" cy="1080770"/>
            <wp:effectExtent l="0" t="0" r="3810" b="1270"/>
            <wp:wrapSquare wrapText="bothSides"/>
            <wp:docPr id="2" name="图片 2" descr="Bobby Pal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obby Palm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871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</w:rPr>
        <w:t>博比·帕尔默（Bobby Palmer）</w:t>
      </w:r>
      <w:r>
        <w:rPr>
          <w:rFonts w:hint="default" w:ascii="Times New Roman" w:hAnsi="Times New Roman" w:cs="Times New Roman"/>
        </w:rPr>
        <w:t>，自由撰稿人，为《Time Out》、《GQ》、《Men’s Health》和《Cosmopolitan》等杂志撰稿。他的处女作《人蛋奇缘》将于2022年8月出版</w:t>
      </w:r>
      <w:r>
        <w:rPr>
          <w:rFonts w:hint="default" w:ascii="Times New Roman" w:hAnsi="Times New Roman" w:cs="Times New Roman"/>
          <w:color w:val="000000"/>
          <w:szCs w:val="21"/>
          <w:shd w:val="clear" w:color="auto" w:fill="FFFFFF"/>
        </w:rPr>
        <w:t>。</w:t>
      </w:r>
    </w:p>
    <w:p w14:paraId="211C32D3">
      <w:pPr>
        <w:autoSpaceDE w:val="0"/>
        <w:autoSpaceDN w:val="0"/>
        <w:adjustRightInd w:val="0"/>
        <w:rPr>
          <w:rFonts w:hint="default" w:ascii="Times New Roman" w:hAnsi="Times New Roman" w:cs="Times New Roman"/>
          <w:color w:val="000000"/>
          <w:szCs w:val="21"/>
          <w:shd w:val="clear" w:color="auto" w:fill="FFFFFF"/>
        </w:rPr>
      </w:pPr>
    </w:p>
    <w:p w14:paraId="776693DE">
      <w:pPr>
        <w:widowControl/>
        <w:shd w:val="clear" w:color="auto" w:fill="FFFFFF"/>
        <w:spacing w:line="330" w:lineRule="atLeast"/>
        <w:rPr>
          <w:rFonts w:hint="default" w:ascii="Times New Roman" w:hAnsi="Times New Roman" w:cs="Times New Roman"/>
          <w:color w:val="000000"/>
          <w:kern w:val="0"/>
          <w:szCs w:val="21"/>
          <w:shd w:val="clear" w:color="auto" w:fill="FFFFFF"/>
        </w:rPr>
      </w:pPr>
    </w:p>
    <w:p w14:paraId="0123D9BD">
      <w:pPr>
        <w:rPr>
          <w:rFonts w:hint="default" w:ascii="Times New Roman" w:hAnsi="Times New Roman" w:cs="Times New Roman"/>
          <w:b/>
          <w:color w:val="000000"/>
        </w:rPr>
      </w:pPr>
    </w:p>
    <w:p w14:paraId="5764C7A7">
      <w:pPr>
        <w:shd w:val="clear" w:color="auto" w:fill="FFFFFF"/>
        <w:rPr>
          <w:rFonts w:hint="default" w:ascii="Times New Roman" w:hAnsi="Times New Roman" w:cs="Times New Roman"/>
          <w:color w:val="000000"/>
          <w:szCs w:val="21"/>
        </w:rPr>
      </w:pPr>
      <w:bookmarkStart w:id="0" w:name="OLE_LINK38"/>
      <w:bookmarkStart w:id="1" w:name="OLE_LINK43"/>
      <w:r>
        <w:rPr>
          <w:rFonts w:hint="default" w:ascii="Times New Roman" w:hAnsi="Times New Roman" w:cs="Times New Roman"/>
          <w:b/>
          <w:bCs/>
          <w:color w:val="000000"/>
          <w:szCs w:val="21"/>
        </w:rPr>
        <w:t>感</w:t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谢您的阅读！</w:t>
      </w:r>
    </w:p>
    <w:p w14:paraId="504C4103">
      <w:pPr>
        <w:rPr>
          <w:rFonts w:hint="default" w:ascii="Times New Roman" w:hAnsi="Times New Roman" w:eastAsia="华文中宋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请将反馈信息发至：</w:t>
      </w:r>
      <w:r>
        <w:rPr>
          <w:rFonts w:hint="default" w:ascii="Times New Roman" w:hAnsi="Times New Roman" w:eastAsia="华文中宋" w:cs="Times New Roman"/>
          <w:b/>
          <w:color w:val="000000"/>
          <w:szCs w:val="21"/>
        </w:rPr>
        <w:t>版权负责人</w:t>
      </w:r>
    </w:p>
    <w:p w14:paraId="1866F240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Email</w:t>
      </w:r>
      <w:r>
        <w:rPr>
          <w:rFonts w:hint="default" w:ascii="Times New Roman" w:hAnsi="Times New Roman" w:cs="Times New Roman"/>
          <w:color w:val="000000"/>
          <w:szCs w:val="21"/>
        </w:rPr>
        <w:t>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b/>
          <w:szCs w:val="21"/>
        </w:rPr>
        <w:t>Righ</w:t>
      </w:r>
      <w:r>
        <w:rPr>
          <w:rStyle w:val="16"/>
          <w:rFonts w:hint="default" w:ascii="Times New Roman" w:hAnsi="Times New Roman" w:cs="Times New Roman"/>
          <w:b/>
          <w:szCs w:val="21"/>
        </w:rPr>
        <w:t>ts@nurnberg.com.cn</w:t>
      </w:r>
      <w:r>
        <w:rPr>
          <w:rStyle w:val="16"/>
          <w:rFonts w:hint="default" w:ascii="Times New Roman" w:hAnsi="Times New Roman" w:cs="Times New Roman"/>
          <w:b/>
          <w:szCs w:val="21"/>
        </w:rPr>
        <w:fldChar w:fldCharType="end"/>
      </w:r>
    </w:p>
    <w:p w14:paraId="406832C7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安德鲁·纳伯格联合国际有限公司北京代表处</w:t>
      </w:r>
    </w:p>
    <w:p w14:paraId="7870D89A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北京市海淀区中关村大街甲59号中国人民大学文化大厦1705室</w:t>
      </w:r>
      <w:r>
        <w:rPr>
          <w:rFonts w:hint="default" w:ascii="Times New Roman" w:hAnsi="Times New Roman" w:cs="Times New Roman"/>
          <w:color w:val="000000"/>
          <w:szCs w:val="21"/>
        </w:rPr>
        <w:t>,</w:t>
      </w:r>
      <w:r>
        <w:rPr>
          <w:rFonts w:hint="default" w:ascii="Times New Roman" w:hAnsi="Times New Roman" w:cs="Times New Roman"/>
          <w:color w:val="000000"/>
          <w:szCs w:val="21"/>
        </w:rPr>
        <w:t xml:space="preserve"> 邮编：100872</w:t>
      </w:r>
    </w:p>
    <w:p w14:paraId="1C3283C2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电话：010-82504106, 传真：010-82504200</w:t>
      </w:r>
    </w:p>
    <w:p w14:paraId="58F56E09">
      <w:pPr>
        <w:rPr>
          <w:rStyle w:val="16"/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公司网址：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5A8B30D3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书目下载</w:t>
      </w:r>
      <w:r>
        <w:rPr>
          <w:rFonts w:hint="default" w:ascii="Times New Roman" w:hAnsi="Times New Roman" w:cs="Times New Roman"/>
          <w:color w:val="000000"/>
          <w:szCs w:val="21"/>
        </w:rPr>
        <w:t>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http://www.nurnberg.com.cn/booklist_zh/list.aspx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28DCFB86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书讯浏览</w:t>
      </w:r>
      <w:r>
        <w:rPr>
          <w:rFonts w:hint="default" w:ascii="Times New Roman" w:hAnsi="Times New Roman" w:cs="Times New Roman"/>
          <w:color w:val="000000"/>
          <w:szCs w:val="21"/>
        </w:rPr>
        <w:t>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http://www.nurnberg.com.cn/book/book.aspx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40AA1A99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视频推荐</w:t>
      </w:r>
      <w:r>
        <w:rPr>
          <w:rFonts w:hint="default" w:ascii="Times New Roman" w:hAnsi="Times New Roman" w:cs="Times New Roman"/>
          <w:color w:val="000000"/>
          <w:szCs w:val="21"/>
        </w:rPr>
        <w:t>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http://www.nurnberg.com.cn/video/video.aspx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58CB2E08">
      <w:pPr>
        <w:rPr>
          <w:rStyle w:val="16"/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豆瓣小站：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http://site.douban.com/110577/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05B1C991">
      <w:pPr>
        <w:rPr>
          <w:rFonts w:hint="default" w:ascii="Times New Roman" w:hAnsi="Times New Roman" w:cs="Times New Roman"/>
          <w:color w:val="000000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</w:t>
      </w:r>
      <w:r>
        <w:rPr>
          <w:rFonts w:hint="default" w:ascii="Times New Roman" w:hAnsi="Times New Roman" w:cs="Times New Roman"/>
          <w:bCs/>
          <w:color w:val="000000"/>
          <w:shd w:val="clear" w:color="auto" w:fill="FFFFFF"/>
        </w:rPr>
        <w:t>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t>安德鲁纳伯格公司的微博</w:t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t>_</w:t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t>微博</w:t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t> (weibo.com)</w:t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fldChar w:fldCharType="end"/>
      </w:r>
    </w:p>
    <w:p w14:paraId="108E7F4B">
      <w:pPr>
        <w:shd w:val="clear" w:color="auto" w:fill="FFFFFF"/>
        <w:rPr>
          <w:rFonts w:hint="default" w:ascii="Times New Roman" w:hAnsi="Times New Roman" w:cs="Times New Roman"/>
          <w:b/>
          <w:color w:val="000000"/>
        </w:rPr>
      </w:pPr>
      <w:r>
        <w:rPr>
          <w:rFonts w:hint="default" w:ascii="Times New Roman" w:hAnsi="Times New Roman" w:cs="Times New Roman"/>
          <w:color w:val="000000"/>
          <w:szCs w:val="21"/>
        </w:rPr>
        <w:t>微信订阅号：ANABJ2002</w:t>
      </w:r>
    </w:p>
    <w:bookmarkEnd w:id="0"/>
    <w:bookmarkEnd w:id="1"/>
    <w:p w14:paraId="45B61BE4">
      <w:pPr>
        <w:ind w:right="420"/>
        <w:rPr>
          <w:rFonts w:hint="default" w:ascii="Times New Roman" w:hAnsi="Times New Roman" w:eastAsia="Gungsuh" w:cs="Times New Roman"/>
          <w:color w:val="000000"/>
          <w:kern w:val="0"/>
          <w:szCs w:val="21"/>
        </w:rPr>
      </w:pPr>
      <w:r>
        <w:rPr>
          <w:rFonts w:hint="default" w:ascii="Times New Roman" w:hAnsi="Times New Roman" w:cs="Times New Roman"/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8C3C8">
      <w:pPr>
        <w:ind w:right="420"/>
        <w:rPr>
          <w:rFonts w:hint="default" w:ascii="Times New Roman" w:hAnsi="Times New Roman" w:eastAsia="Gungsuh" w:cs="Times New Roman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Adobe 黑体 Std R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dobe 黑体 Std R">
    <w:panose1 w:val="020B0400000000000000"/>
    <w:charset w:val="86"/>
    <w:family w:val="auto"/>
    <w:pitch w:val="default"/>
    <w:sig w:usb0="00000001" w:usb1="0A0F1810" w:usb2="00000016" w:usb3="00000000" w:csb0="00060007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panose1 w:val="020B0503030403020204"/>
    <w:charset w:val="00"/>
    <w:family w:val="swiss"/>
    <w:pitch w:val="default"/>
    <w:sig w:usb0="20000287" w:usb1="00000001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Adobe Myungjo Std M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dobe Myungjo Std M">
    <w:panose1 w:val="02020600000000000000"/>
    <w:charset w:val="80"/>
    <w:family w:val="auto"/>
    <w:pitch w:val="default"/>
    <w:sig w:usb0="00000001" w:usb1="21D72C10" w:usb2="00000010" w:usb3="00000000" w:csb0="602A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3CD6F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6FECE055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6D6701E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23C00F40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1A15BD21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64D25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68A5FC8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81"/>
  <w:drawingGridVerticalSpacing w:val="156"/>
  <w:displayHorizontalDrawingGridEvery w:val="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5E08"/>
    <w:rsid w:val="00387E71"/>
    <w:rsid w:val="003935E9"/>
    <w:rsid w:val="0039543C"/>
    <w:rsid w:val="003A3601"/>
    <w:rsid w:val="003A3FBF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93C17"/>
    <w:rsid w:val="004B1D3D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5549C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35212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509E2"/>
    <w:rsid w:val="008833DC"/>
    <w:rsid w:val="00895CB6"/>
    <w:rsid w:val="008A6811"/>
    <w:rsid w:val="008A7AE7"/>
    <w:rsid w:val="008A7FEB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433B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2F54FC6"/>
    <w:rsid w:val="04B21E8E"/>
    <w:rsid w:val="055F1B46"/>
    <w:rsid w:val="065742DF"/>
    <w:rsid w:val="0806583D"/>
    <w:rsid w:val="091A3CEE"/>
    <w:rsid w:val="0AA822B2"/>
    <w:rsid w:val="0C1B0437"/>
    <w:rsid w:val="0CF602B9"/>
    <w:rsid w:val="121E0096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6BE1BFB"/>
    <w:rsid w:val="273146EB"/>
    <w:rsid w:val="27321C92"/>
    <w:rsid w:val="286A24EC"/>
    <w:rsid w:val="287303E4"/>
    <w:rsid w:val="288F719F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AA66CFB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6E878F7"/>
    <w:rsid w:val="59296817"/>
    <w:rsid w:val="59F00E16"/>
    <w:rsid w:val="5A1E61D2"/>
    <w:rsid w:val="5D384FD7"/>
    <w:rsid w:val="5E0C3542"/>
    <w:rsid w:val="5E572DEB"/>
    <w:rsid w:val="5E696844"/>
    <w:rsid w:val="5E8E14C4"/>
    <w:rsid w:val="5EA93E10"/>
    <w:rsid w:val="60197BB5"/>
    <w:rsid w:val="605753D1"/>
    <w:rsid w:val="60681AA9"/>
    <w:rsid w:val="621F6849"/>
    <w:rsid w:val="64B27EB5"/>
    <w:rsid w:val="661D5426"/>
    <w:rsid w:val="674455A4"/>
    <w:rsid w:val="68202442"/>
    <w:rsid w:val="699827D3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A3E76AA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uiPriority w:val="0"/>
    <w:pPr>
      <w:spacing w:after="120" w:line="480" w:lineRule="auto"/>
    </w:p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uiPriority w:val="99"/>
    <w:rPr>
      <w:rFonts w:cs="Myriad Pro"/>
      <w:color w:val="000014"/>
    </w:rPr>
  </w:style>
  <w:style w:type="character" w:customStyle="1" w:styleId="34">
    <w:name w:val="apple-converted-space"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694</Words>
  <Characters>1045</Characters>
  <Lines>10</Lines>
  <Paragraphs>3</Paragraphs>
  <TotalTime>0</TotalTime>
  <ScaleCrop>false</ScaleCrop>
  <LinksUpToDate>false</LinksUpToDate>
  <CharactersWithSpaces>1071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2025-02-24T01:20:00Z</dcterms:created>
  <dc:creator>Image</dc:creator>
  <cp:lastModifiedBy>Conor</cp:lastModifiedBy>
  <cp:lastPrinted>2005-06-10T06:33:00Z</cp:lastPrinted>
  <dcterms:modified xsi:type="dcterms:W3CDTF">2025-02-24T01:39:12Z</dcterms:modified>
  <dc:title>新 书 推 荐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eyJoZGlkIjoiYmNlYzU5Y2NjNWQ5N2E4ZmIwMjFmNDBhOTg1Y2NjOTgiLCJ1c2VySWQiOiI0NTk2MDE5NzIifQ==</vt:lpwstr>
  </property>
</Properties>
</file>