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68580</wp:posOffset>
            </wp:positionV>
            <wp:extent cx="1379855" cy="1982470"/>
            <wp:effectExtent l="0" t="0" r="6985" b="13970"/>
            <wp:wrapSquare wrapText="bothSides"/>
            <wp:docPr id="14187200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2001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美国基础教育中STEM教育的公平性：未来决策的框架视角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英文书名：EQUITY IN K-12 STEM EDUCATION FRAMING DECISIONS FOR THE FUTURE</w:t>
      </w:r>
    </w:p>
    <w:p w14:paraId="572BC28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者：Eileen R. Parsons, Kenne A. Dibner, and Heidi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Schweingruber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社：National Academies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434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教育研究</w:t>
      </w: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67434818">
      <w:pPr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科学、技术、工程和数学（STEM）常被寄予厚望，人们将其视为应对全球性重大挑战、提高人类生活质量的重要手段。尽管STEM学科在美国的政治、经济与社会议题中占据核心地位，然而，长期以来，这类学科的学习机会却很难均等分配到个体。个体在STEM教育中的学习经历，很大程度上受其种族、族裔背景、社会经济阶层、性别及其他多重因素影响，这使得不同的人接受的STEM教育差异显著。</w:t>
      </w:r>
    </w:p>
    <w:p w14:paraId="2C316AD0">
      <w:pPr>
        <w:ind w:firstLine="420" w:firstLineChars="200"/>
        <w:jc w:val="left"/>
        <w:rPr>
          <w:rFonts w:hint="eastAsia"/>
          <w:color w:val="000000"/>
          <w:szCs w:val="21"/>
        </w:rPr>
      </w:pPr>
    </w:p>
    <w:p w14:paraId="1B31B456">
      <w:pPr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强调，实现STEM教育中的“公平”并非一个时间点，而是一个持续推进的过程，需要通过有意识的决策与行动，不断回应和打破既有的、不平等的结构，并致力于让STEM教育的未来对所有人更加公正。无论是州、学区、学校层级的领导，还是一线教师，作为教育体系中的重要决策者，他们每个人都能在推动公平方面发挥关键作用。</w:t>
      </w:r>
    </w:p>
    <w:p w14:paraId="449BE679">
      <w:pPr>
        <w:ind w:firstLine="420" w:firstLineChars="200"/>
        <w:jc w:val="left"/>
        <w:rPr>
          <w:rFonts w:hint="eastAsia"/>
          <w:color w:val="000000"/>
          <w:szCs w:val="21"/>
        </w:rPr>
      </w:pPr>
    </w:p>
    <w:p w14:paraId="2616B172">
      <w:pPr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本书作为一项共识研究成果，提出了五个“公平框架”供教育决策者参考，以此帮助他们明确实现教育公平的短期与长期目标，并就相关政策与实践作出更具前瞻性与包容性的判断。</w:t>
      </w:r>
    </w:p>
    <w:p w14:paraId="23A5A666">
      <w:pPr>
        <w:rPr>
          <w:color w:val="000000"/>
          <w:szCs w:val="21"/>
        </w:rPr>
      </w:pPr>
    </w:p>
    <w:p w14:paraId="0F38FF85">
      <w:pPr>
        <w:rPr>
          <w:b/>
          <w:bCs/>
          <w:color w:val="000000"/>
          <w:szCs w:val="21"/>
        </w:rPr>
      </w:pP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作者简介：</w:t>
      </w:r>
    </w:p>
    <w:p w14:paraId="357CF5C1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532130" cy="801370"/>
            <wp:effectExtent l="0" t="0" r="1270" b="0"/>
            <wp:wrapSquare wrapText="bothSides"/>
            <wp:docPr id="19341359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3593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E3777A">
      <w:pPr>
        <w:ind w:firstLine="422" w:firstLineChars="200"/>
        <w:rPr>
          <w:b/>
          <w:color w:val="000000"/>
        </w:rPr>
      </w:pPr>
      <w:r>
        <w:rPr>
          <w:rFonts w:hint="eastAsia"/>
          <w:b/>
          <w:bCs/>
          <w:color w:val="000000"/>
          <w:szCs w:val="21"/>
        </w:rPr>
        <w:t>艾琳·R·帕森斯（</w:t>
      </w:r>
      <w:r>
        <w:rPr>
          <w:b/>
          <w:bCs/>
          <w:color w:val="000000"/>
          <w:szCs w:val="21"/>
        </w:rPr>
        <w:t>Eileen R. Parsons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北卡罗来纳大学教堂山分校教育学院任教近17年，现已退休。她在卡罗莱纳大学获得了科学教学学士学位，之后成为该校教员，并在学术界一路晋升至教授。她退休前已成为科学教育领域的顶尖学者，尤其在种族和文化对科学和数学学习的影响方面颇有建树。</w:t>
      </w:r>
    </w:p>
    <w:p w14:paraId="05C187B6">
      <w:pPr>
        <w:rPr>
          <w:b/>
          <w:color w:val="000000"/>
        </w:rPr>
      </w:pPr>
    </w:p>
    <w:p w14:paraId="02660E6C">
      <w:pPr>
        <w:rPr>
          <w:rFonts w:hint="eastAsia"/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6079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B2196"/>
    <w:rsid w:val="001B37F2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36A79"/>
    <w:rsid w:val="0024035A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4D7C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11ABF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B2A47"/>
    <w:rsid w:val="004C2E6A"/>
    <w:rsid w:val="004C4664"/>
    <w:rsid w:val="004C7376"/>
    <w:rsid w:val="004D0ED4"/>
    <w:rsid w:val="004D0F08"/>
    <w:rsid w:val="004D5ADA"/>
    <w:rsid w:val="004E3260"/>
    <w:rsid w:val="004F6FDA"/>
    <w:rsid w:val="005013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2887"/>
    <w:rsid w:val="0054434C"/>
    <w:rsid w:val="005508BD"/>
    <w:rsid w:val="00553CE6"/>
    <w:rsid w:val="00554EB4"/>
    <w:rsid w:val="00564FD9"/>
    <w:rsid w:val="00585A52"/>
    <w:rsid w:val="00587D59"/>
    <w:rsid w:val="005B187C"/>
    <w:rsid w:val="005B1D80"/>
    <w:rsid w:val="005B2CF5"/>
    <w:rsid w:val="005B2EA5"/>
    <w:rsid w:val="005B444D"/>
    <w:rsid w:val="005C244E"/>
    <w:rsid w:val="005C27DC"/>
    <w:rsid w:val="005D167F"/>
    <w:rsid w:val="005D3FD9"/>
    <w:rsid w:val="005D743E"/>
    <w:rsid w:val="005D7FDA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26B0"/>
    <w:rsid w:val="00715F9D"/>
    <w:rsid w:val="007265BB"/>
    <w:rsid w:val="00731CD7"/>
    <w:rsid w:val="007419C0"/>
    <w:rsid w:val="00747520"/>
    <w:rsid w:val="0075196D"/>
    <w:rsid w:val="00756301"/>
    <w:rsid w:val="007736BE"/>
    <w:rsid w:val="00782BD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32214"/>
    <w:rsid w:val="00834140"/>
    <w:rsid w:val="0084445F"/>
    <w:rsid w:val="008519E2"/>
    <w:rsid w:val="00860620"/>
    <w:rsid w:val="0087376E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F031A"/>
    <w:rsid w:val="008F1DAF"/>
    <w:rsid w:val="008F46C1"/>
    <w:rsid w:val="00906691"/>
    <w:rsid w:val="00910B49"/>
    <w:rsid w:val="009118EC"/>
    <w:rsid w:val="009152C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2961"/>
    <w:rsid w:val="009D7EA7"/>
    <w:rsid w:val="009E5739"/>
    <w:rsid w:val="00A0556A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54DB"/>
    <w:rsid w:val="00B262C1"/>
    <w:rsid w:val="00B349F9"/>
    <w:rsid w:val="00B42625"/>
    <w:rsid w:val="00B4549B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74D"/>
    <w:rsid w:val="00C308BC"/>
    <w:rsid w:val="00C32A99"/>
    <w:rsid w:val="00C40DC8"/>
    <w:rsid w:val="00C451FD"/>
    <w:rsid w:val="00C60B95"/>
    <w:rsid w:val="00C61228"/>
    <w:rsid w:val="00C650BB"/>
    <w:rsid w:val="00C71DBF"/>
    <w:rsid w:val="00C74F90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B3297"/>
    <w:rsid w:val="00DB7D8F"/>
    <w:rsid w:val="00DF0BB7"/>
    <w:rsid w:val="00DF1359"/>
    <w:rsid w:val="00DF5E75"/>
    <w:rsid w:val="00E00CC0"/>
    <w:rsid w:val="00E052E6"/>
    <w:rsid w:val="00E132E9"/>
    <w:rsid w:val="00E15659"/>
    <w:rsid w:val="00E34E42"/>
    <w:rsid w:val="00E43598"/>
    <w:rsid w:val="00E509A5"/>
    <w:rsid w:val="00E52908"/>
    <w:rsid w:val="00E54E5E"/>
    <w:rsid w:val="00E557C1"/>
    <w:rsid w:val="00E65115"/>
    <w:rsid w:val="00E725A1"/>
    <w:rsid w:val="00E86D82"/>
    <w:rsid w:val="00E9156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E065D"/>
    <w:rsid w:val="00EE4676"/>
    <w:rsid w:val="00EE5B00"/>
    <w:rsid w:val="00EE6945"/>
    <w:rsid w:val="00EF60DB"/>
    <w:rsid w:val="00F033EC"/>
    <w:rsid w:val="00F05A6A"/>
    <w:rsid w:val="00F13BF4"/>
    <w:rsid w:val="00F25456"/>
    <w:rsid w:val="00F255FD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88E6A23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850E90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791</Words>
  <Characters>1202</Characters>
  <Lines>11</Lines>
  <Paragraphs>3</Paragraphs>
  <TotalTime>577</TotalTime>
  <ScaleCrop>false</ScaleCrop>
  <LinksUpToDate>false</LinksUpToDate>
  <CharactersWithSpaces>1243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2025-04-17T01:30:23Z</dcterms:modified>
  <dc:title>新 书 推 荐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