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 列 推 荐</w:t>
      </w:r>
    </w:p>
    <w:p w14:paraId="4ACA5B0D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《少年团》三部曲</w:t>
      </w:r>
    </w:p>
    <w:p w14:paraId="74F017B1">
      <w:pPr>
        <w:jc w:val="center"/>
        <w:rPr>
          <w:rFonts w:hint="eastAsia"/>
          <w:b/>
          <w:bCs/>
          <w:sz w:val="36"/>
        </w:rPr>
      </w:pPr>
      <w:r>
        <w:rPr>
          <w:rFonts w:hint="eastAsia"/>
          <w:b/>
          <w:bCs/>
          <w:sz w:val="36"/>
        </w:rPr>
        <w:t>Boy 3 books</w:t>
      </w:r>
    </w:p>
    <w:p w14:paraId="09F473E4">
      <w:pPr>
        <w:tabs>
          <w:tab w:val="left" w:pos="341"/>
          <w:tab w:val="left" w:pos="5235"/>
        </w:tabs>
        <w:jc w:val="left"/>
        <w:rPr>
          <w:rFonts w:ascii="宋体" w:hAnsi="宋体"/>
          <w:b/>
          <w:bCs/>
          <w:color w:val="000000"/>
          <w:szCs w:val="21"/>
        </w:rPr>
      </w:pPr>
      <w:r>
        <w:rPr>
          <w:rFonts w:hint="eastAsia" w:ascii="宋体" w:hAnsi="宋体"/>
          <w:b/>
          <w:bCs/>
          <w:color w:val="000000"/>
          <w:szCs w:val="21"/>
        </w:rPr>
        <w:t>系列介绍：</w:t>
      </w:r>
    </w:p>
    <w:p w14:paraId="7305EBEA">
      <w:pPr>
        <w:tabs>
          <w:tab w:val="left" w:pos="341"/>
          <w:tab w:val="left" w:pos="5235"/>
        </w:tabs>
        <w:jc w:val="center"/>
        <w:rPr>
          <w:rFonts w:ascii="宋体" w:hAnsi="宋体"/>
          <w:b/>
          <w:bCs/>
          <w:color w:val="FF0000"/>
          <w:szCs w:val="21"/>
        </w:rPr>
      </w:pPr>
    </w:p>
    <w:p w14:paraId="6C3FC2CC">
      <w:pPr>
        <w:tabs>
          <w:tab w:val="left" w:pos="341"/>
          <w:tab w:val="left" w:pos="5235"/>
        </w:tabs>
        <w:jc w:val="center"/>
        <w:rPr>
          <w:rFonts w:ascii="宋体" w:hAnsi="宋体"/>
          <w:b/>
          <w:bCs/>
          <w:color w:val="FF0000"/>
          <w:szCs w:val="21"/>
        </w:rPr>
      </w:pPr>
      <w:r>
        <w:rPr>
          <w:rFonts w:ascii="Segoe UI Emoji" w:hAnsi="Segoe UI Emoji" w:cs="Segoe UI Emoji"/>
          <w:b/>
          <w:bCs/>
          <w:color w:val="FF0000"/>
          <w:szCs w:val="21"/>
        </w:rPr>
        <w:t>🌟</w:t>
      </w:r>
      <w:r>
        <w:rPr>
          <w:rFonts w:ascii="宋体" w:hAnsi="宋体"/>
          <w:b/>
          <w:bCs/>
          <w:color w:val="FF0000"/>
          <w:szCs w:val="21"/>
        </w:rPr>
        <w:t>【少年冒险传奇三部曲】《地下少年团》《水下少年团》震撼来袭！</w:t>
      </w:r>
      <w:r>
        <w:rPr>
          <w:rFonts w:ascii="Segoe UI Emoji" w:hAnsi="Segoe UI Emoji" w:cs="Segoe UI Emoji"/>
          <w:b/>
          <w:bCs/>
          <w:color w:val="FF0000"/>
          <w:szCs w:val="21"/>
        </w:rPr>
        <w:t>🏆</w:t>
      </w:r>
    </w:p>
    <w:p w14:paraId="6520FF33">
      <w:pPr>
        <w:tabs>
          <w:tab w:val="left" w:pos="341"/>
          <w:tab w:val="left" w:pos="5235"/>
        </w:tabs>
        <w:jc w:val="center"/>
        <w:rPr>
          <w:rFonts w:ascii="宋体" w:hAnsi="宋体"/>
          <w:b/>
          <w:bCs/>
          <w:color w:val="FF0000"/>
          <w:szCs w:val="21"/>
        </w:rPr>
      </w:pPr>
      <w:r>
        <w:rPr>
          <w:rFonts w:ascii="Segoe UI Emoji" w:hAnsi="Segoe UI Emoji" w:cs="Segoe UI Emoji"/>
          <w:b/>
          <w:bCs/>
          <w:color w:val="FF0000"/>
          <w:szCs w:val="21"/>
        </w:rPr>
        <w:t>🚀</w:t>
      </w:r>
      <w:r>
        <w:rPr>
          <w:rFonts w:ascii="宋体" w:hAnsi="宋体"/>
          <w:b/>
          <w:bCs/>
          <w:color w:val="FF0000"/>
          <w:szCs w:val="21"/>
        </w:rPr>
        <w:t xml:space="preserve"> 自闭症少年×史诗级冒险×暖心成长物语</w:t>
      </w:r>
      <w:r>
        <w:rPr>
          <w:rFonts w:ascii="宋体" w:hAnsi="宋体"/>
          <w:b/>
          <w:bCs/>
          <w:color w:val="FF0000"/>
          <w:szCs w:val="21"/>
        </w:rPr>
        <w:br w:type="textWrapping"/>
      </w:r>
      <w:r>
        <w:rPr>
          <w:rFonts w:ascii="宋体" w:hAnsi="宋体"/>
          <w:b/>
          <w:bCs/>
          <w:color w:val="FF0000"/>
          <w:szCs w:val="21"/>
        </w:rPr>
        <w:t>由康奈尔大学法学才女伊莎贝尔·马里诺夫打造的三部曲，带你穿梭巴黎地下迷宫与克罗地亚深海秘境！</w:t>
      </w:r>
      <w:r>
        <w:rPr>
          <w:rFonts w:ascii="Segoe UI Emoji" w:hAnsi="Segoe UI Emoji" w:cs="Segoe UI Emoji"/>
          <w:b/>
          <w:bCs/>
          <w:color w:val="FF0000"/>
          <w:szCs w:val="21"/>
        </w:rPr>
        <w:t>📚</w:t>
      </w:r>
      <w:r>
        <w:rPr>
          <w:rFonts w:ascii="宋体" w:hAnsi="宋体"/>
          <w:b/>
          <w:bCs/>
          <w:color w:val="FF0000"/>
          <w:szCs w:val="21"/>
        </w:rPr>
        <w:t>《地下少年团》上市即获斯坦福旅行书店月度推荐，入围爱德华·斯坦福文学奖短名单，影视改编权已被Deal Production收入囊中！</w:t>
      </w:r>
      <w:r>
        <w:rPr>
          <w:rFonts w:ascii="Segoe UI Emoji" w:hAnsi="Segoe UI Emoji" w:cs="Segoe UI Emoji"/>
          <w:b/>
          <w:bCs/>
          <w:color w:val="FF0000"/>
          <w:szCs w:val="21"/>
        </w:rPr>
        <w:t>🎬</w:t>
      </w:r>
    </w:p>
    <w:p w14:paraId="3DEB215E">
      <w:pPr>
        <w:tabs>
          <w:tab w:val="left" w:pos="341"/>
          <w:tab w:val="left" w:pos="5235"/>
        </w:tabs>
        <w:jc w:val="center"/>
        <w:rPr>
          <w:rFonts w:ascii="宋体" w:hAnsi="宋体"/>
          <w:b/>
          <w:bCs/>
          <w:color w:val="948A54" w:themeColor="background2" w:themeShade="80"/>
          <w:szCs w:val="21"/>
        </w:rPr>
      </w:pPr>
      <w:r>
        <w:rPr>
          <w:rFonts w:ascii="Segoe UI Emoji" w:hAnsi="Segoe UI Emoji" w:cs="Segoe UI Emoji"/>
          <w:b/>
          <w:bCs/>
          <w:color w:val="948A54" w:themeColor="background2" w:themeShade="80"/>
          <w:szCs w:val="21"/>
        </w:rPr>
        <w:t>💡</w:t>
      </w:r>
      <w:r>
        <w:rPr>
          <w:rFonts w:ascii="宋体" w:hAnsi="宋体"/>
          <w:b/>
          <w:bCs/>
          <w:color w:val="948A54" w:themeColor="background2" w:themeShade="80"/>
          <w:szCs w:val="21"/>
        </w:rPr>
        <w:t>【独特设定点燃想象】</w:t>
      </w:r>
      <w:r>
        <w:rPr>
          <w:rFonts w:ascii="宋体" w:hAnsi="宋体"/>
          <w:b/>
          <w:bCs/>
          <w:color w:val="948A54" w:themeColor="background2" w:themeShade="80"/>
          <w:szCs w:val="21"/>
        </w:rPr>
        <w:br w:type="textWrapping"/>
      </w:r>
      <w:r>
        <w:rPr>
          <w:rFonts w:ascii="宋体" w:hAnsi="宋体"/>
          <w:b/>
          <w:bCs/>
          <w:color w:val="948A54" w:themeColor="background2" w:themeShade="80"/>
          <w:szCs w:val="21"/>
        </w:rPr>
        <w:t>12岁巴黎男孩雨果用"地图式思维"感知世界——朋友如漂移大陆，自己是孤独南极洲。当他发现巴黎地下2000公里神秘隧道网（真实存在！），一场智斗劫匪、解密宝藏的冒险就此展开！</w:t>
      </w:r>
      <w:r>
        <w:rPr>
          <w:rFonts w:ascii="Segoe UI Emoji" w:hAnsi="Segoe UI Emoji" w:cs="Segoe UI Emoji"/>
          <w:b/>
          <w:bCs/>
          <w:color w:val="948A54" w:themeColor="background2" w:themeShade="80"/>
          <w:szCs w:val="21"/>
        </w:rPr>
        <w:t>🌍</w:t>
      </w:r>
    </w:p>
    <w:p w14:paraId="006BE4D3">
      <w:pPr>
        <w:tabs>
          <w:tab w:val="left" w:pos="341"/>
          <w:tab w:val="left" w:pos="5235"/>
        </w:tabs>
        <w:jc w:val="center"/>
        <w:rPr>
          <w:rFonts w:ascii="宋体" w:hAnsi="宋体"/>
          <w:b/>
          <w:bCs/>
          <w:color w:val="31859C" w:themeColor="accent5" w:themeShade="BF"/>
          <w:szCs w:val="21"/>
        </w:rPr>
      </w:pPr>
      <w:r>
        <w:rPr>
          <w:rFonts w:ascii="Segoe UI Emoji" w:hAnsi="Segoe UI Emoji" w:cs="Segoe UI Emoji"/>
          <w:b/>
          <w:bCs/>
          <w:color w:val="31859C" w:themeColor="accent5" w:themeShade="BF"/>
          <w:szCs w:val="21"/>
        </w:rPr>
        <w:t>🌊</w:t>
      </w:r>
      <w:r>
        <w:rPr>
          <w:rFonts w:ascii="宋体" w:hAnsi="宋体"/>
          <w:b/>
          <w:bCs/>
          <w:color w:val="31859C" w:themeColor="accent5" w:themeShade="BF"/>
          <w:szCs w:val="21"/>
        </w:rPr>
        <w:t>【续作再掀高潮】</w:t>
      </w:r>
      <w:r>
        <w:rPr>
          <w:rFonts w:ascii="宋体" w:hAnsi="宋体"/>
          <w:b/>
          <w:bCs/>
          <w:color w:val="31859C" w:themeColor="accent5" w:themeShade="BF"/>
          <w:szCs w:val="21"/>
        </w:rPr>
        <w:br w:type="textWrapping"/>
      </w:r>
      <w:r>
        <w:rPr>
          <w:rFonts w:ascii="宋体" w:hAnsi="宋体"/>
          <w:b/>
          <w:bCs/>
          <w:color w:val="31859C" w:themeColor="accent5" w:themeShade="BF"/>
          <w:szCs w:val="21"/>
        </w:rPr>
        <w:t>《水下少年团》中，三位少年勇探古罗马沉船，在克罗地亚海域直面贪婪商贾与深海恐惧。作者以自闭症儿子的真实经历为灵感，将成长阵痛化作惊险旅程，教会孩子"最珍贵的宝藏藏在舒适区之外"！</w:t>
      </w:r>
      <w:r>
        <w:rPr>
          <w:rFonts w:ascii="Segoe UI Emoji" w:hAnsi="Segoe UI Emoji" w:cs="Segoe UI Emoji"/>
          <w:b/>
          <w:bCs/>
          <w:color w:val="31859C" w:themeColor="accent5" w:themeShade="BF"/>
          <w:szCs w:val="21"/>
        </w:rPr>
        <w:t>⚓</w:t>
      </w:r>
    </w:p>
    <w:p w14:paraId="463625AE">
      <w:pPr>
        <w:tabs>
          <w:tab w:val="left" w:pos="341"/>
          <w:tab w:val="left" w:pos="5235"/>
        </w:tabs>
        <w:jc w:val="center"/>
        <w:rPr>
          <w:rFonts w:ascii="宋体" w:hAnsi="宋体"/>
          <w:b/>
          <w:bCs/>
          <w:color w:val="8064A2" w:themeColor="accent4"/>
          <w:szCs w:val="21"/>
          <w14:textFill>
            <w14:solidFill>
              <w14:schemeClr w14:val="accent4"/>
            </w14:solidFill>
          </w14:textFill>
        </w:rPr>
      </w:pPr>
      <w:r>
        <w:rPr>
          <w:rFonts w:ascii="Segoe UI Emoji" w:hAnsi="Segoe UI Emoji" w:cs="Segoe UI Emoji"/>
          <w:b/>
          <w:bCs/>
          <w:color w:val="8064A2" w:themeColor="accent4"/>
          <w:szCs w:val="21"/>
          <w14:textFill>
            <w14:solidFill>
              <w14:schemeClr w14:val="accent4"/>
            </w14:solidFill>
          </w14:textFill>
        </w:rPr>
        <w:t>📖</w:t>
      </w:r>
      <w:r>
        <w:rPr>
          <w:rFonts w:ascii="宋体" w:hAnsi="宋体"/>
          <w:b/>
          <w:bCs/>
          <w:color w:val="8064A2" w:themeColor="accent4"/>
          <w:szCs w:val="21"/>
          <w14:textFill>
            <w14:solidFill>
              <w14:schemeClr w14:val="accent4"/>
            </w14:solidFill>
          </w14:textFill>
        </w:rPr>
        <w:t>自闭症主角视角，地宫奇遇+海洋探秘</w:t>
      </w:r>
      <w:r>
        <w:rPr>
          <w:rFonts w:hint="eastAsia" w:ascii="宋体" w:hAnsi="宋体"/>
          <w:b/>
          <w:bCs/>
          <w:color w:val="8064A2" w:themeColor="accent4"/>
          <w:szCs w:val="21"/>
          <w14:textFill>
            <w14:solidFill>
              <w14:schemeClr w14:val="accent4"/>
            </w14:solidFill>
          </w14:textFill>
        </w:rPr>
        <w:t>，</w:t>
      </w:r>
      <w:r>
        <w:rPr>
          <w:rFonts w:ascii="宋体" w:hAnsi="宋体"/>
          <w:b/>
          <w:bCs/>
          <w:color w:val="8064A2" w:themeColor="accent4"/>
          <w:szCs w:val="21"/>
          <w14:textFill>
            <w14:solidFill>
              <w14:schemeClr w14:val="accent4"/>
            </w14:solidFill>
          </w14:textFill>
        </w:rPr>
        <w:t>真实历史细节×虚构悬疑路线</w:t>
      </w:r>
    </w:p>
    <w:p w14:paraId="22DC268B">
      <w:pPr>
        <w:tabs>
          <w:tab w:val="left" w:pos="341"/>
          <w:tab w:val="left" w:pos="5235"/>
        </w:tabs>
        <w:jc w:val="center"/>
        <w:rPr>
          <w:rFonts w:hint="eastAsia" w:ascii="宋体" w:hAnsi="宋体"/>
          <w:b/>
          <w:bCs/>
          <w:color w:val="8064A2" w:themeColor="accent4"/>
          <w:szCs w:val="21"/>
          <w14:textFill>
            <w14:solidFill>
              <w14:schemeClr w14:val="accent4"/>
            </w14:solidFill>
          </w14:textFill>
        </w:rPr>
      </w:pPr>
      <w:bookmarkStart w:id="2" w:name="_GoBack"/>
      <w:bookmarkEnd w:id="2"/>
    </w:p>
    <w:p w14:paraId="26505270">
      <w:pPr>
        <w:tabs>
          <w:tab w:val="left" w:pos="341"/>
          <w:tab w:val="left" w:pos="5235"/>
        </w:tabs>
        <w:jc w:val="center"/>
        <w:rPr>
          <w:rFonts w:ascii="宋体" w:hAnsi="宋体"/>
          <w:b/>
          <w:bCs/>
          <w:color w:val="0000FF"/>
          <w:szCs w:val="21"/>
          <w:highlight w:val="yellow"/>
        </w:rPr>
      </w:pPr>
      <w:r>
        <w:rPr>
          <w:rFonts w:ascii="Segoe UI Emoji" w:hAnsi="Segoe UI Emoji" w:cs="Segoe UI Emoji"/>
          <w:b/>
          <w:bCs/>
          <w:color w:val="0000FF"/>
          <w:szCs w:val="21"/>
          <w:highlight w:val="yellow"/>
        </w:rPr>
        <w:t>📅</w:t>
      </w:r>
      <w:r>
        <w:rPr>
          <w:rFonts w:ascii="宋体" w:hAnsi="宋体"/>
          <w:b/>
          <w:bCs/>
          <w:color w:val="0000FF"/>
          <w:szCs w:val="21"/>
          <w:highlight w:val="yellow"/>
        </w:rPr>
        <w:t xml:space="preserve"> 第三部终章2027年重磅压轴！即刻收藏，让孩子在纸页间完成勇气升级！</w:t>
      </w:r>
      <w:r>
        <w:rPr>
          <w:rFonts w:ascii="Segoe UI Emoji" w:hAnsi="Segoe UI Emoji" w:cs="Segoe UI Emoji"/>
          <w:b/>
          <w:bCs/>
          <w:color w:val="0000FF"/>
          <w:szCs w:val="21"/>
          <w:highlight w:val="yellow"/>
        </w:rPr>
        <w:t>🔍✨</w:t>
      </w:r>
    </w:p>
    <w:p w14:paraId="7F879B8E">
      <w:pPr>
        <w:tabs>
          <w:tab w:val="left" w:pos="341"/>
          <w:tab w:val="left" w:pos="5235"/>
        </w:tabs>
        <w:jc w:val="left"/>
        <w:rPr>
          <w:rFonts w:hint="eastAsia" w:ascii="宋体" w:hAnsi="宋体"/>
          <w:color w:val="000000"/>
          <w:szCs w:val="21"/>
        </w:rPr>
      </w:pPr>
    </w:p>
    <w:p w14:paraId="020EB63E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</w:t>
      </w:r>
      <w:r>
        <w:rPr>
          <w:rFonts w:hint="eastAsia"/>
          <w:b/>
          <w:bCs/>
          <w:color w:val="000000"/>
          <w:szCs w:val="21"/>
        </w:rPr>
        <w:t>：</w:t>
      </w:r>
    </w:p>
    <w:p w14:paraId="097215C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</w:rPr>
      </w:pPr>
    </w:p>
    <w:p w14:paraId="78BA6868">
      <w:pPr>
        <w:shd w:val="clear" w:color="auto" w:fill="FFFFFF"/>
        <w:ind w:firstLine="422" w:firstLineChars="200"/>
        <w:rPr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10160</wp:posOffset>
            </wp:positionV>
            <wp:extent cx="582930" cy="710565"/>
            <wp:effectExtent l="0" t="0" r="7620" b="0"/>
            <wp:wrapSquare wrapText="bothSides"/>
            <wp:docPr id="2024878178" name="图片 1" descr="Literature: Isabelle Marinov’s picture book success story | Paperja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78178" name="图片 1" descr="Literature: Isabelle Marinov’s picture book success story | Paperja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4" r="2514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Cs w:val="21"/>
        </w:rPr>
        <w:t>伊莎贝尔·马里诺夫（</w:t>
      </w:r>
      <w:r>
        <w:rPr>
          <w:b/>
          <w:color w:val="000000"/>
          <w:szCs w:val="21"/>
        </w:rPr>
        <w:t>Isabelle Marinov</w:t>
      </w:r>
      <w:r>
        <w:rPr>
          <w:rFonts w:hint="eastAsia"/>
          <w:b/>
          <w:color w:val="000000"/>
          <w:szCs w:val="21"/>
        </w:rPr>
        <w:t>）</w:t>
      </w:r>
      <w:r>
        <w:rPr>
          <w:bCs/>
          <w:color w:val="000000"/>
          <w:szCs w:val="21"/>
        </w:rPr>
        <w:t>毕业于康奈尔大学法学院（Cornell Law School, USA），拥有15年法律从业经历后转型专职写作。精通四国语言的她，选择英语作为文学创作语言，现居卢森堡。其代表作包括Sweet Cherry出版的少年冒险系列</w:t>
      </w:r>
      <w:r>
        <w:rPr>
          <w:rFonts w:hint="eastAsia"/>
          <w:bCs/>
          <w:color w:val="000000"/>
          <w:szCs w:val="21"/>
        </w:rPr>
        <w:t>《地下少年团》</w:t>
      </w:r>
      <w:r>
        <w:rPr>
          <w:bCs/>
          <w:color w:val="000000"/>
          <w:szCs w:val="21"/>
        </w:rPr>
        <w:t>《水下少年团》及2027年待发终章；另著有广受好评的图画书《里奥与章鱼》（</w:t>
      </w:r>
      <w:r>
        <w:rPr>
          <w:bCs/>
          <w:i/>
          <w:iCs/>
          <w:color w:val="000000"/>
          <w:szCs w:val="21"/>
        </w:rPr>
        <w:t>Leo and the Octopus</w:t>
      </w:r>
      <w:r>
        <w:rPr>
          <w:bCs/>
          <w:color w:val="000000"/>
          <w:szCs w:val="21"/>
        </w:rPr>
        <w:t>，Templar出版）、《亨利与机器》（</w:t>
      </w:r>
      <w:r>
        <w:rPr>
          <w:bCs/>
          <w:i/>
          <w:iCs/>
          <w:color w:val="000000"/>
          <w:szCs w:val="21"/>
        </w:rPr>
        <w:t>Henri and the Machine</w:t>
      </w:r>
      <w:r>
        <w:rPr>
          <w:bCs/>
          <w:color w:val="000000"/>
          <w:szCs w:val="21"/>
        </w:rPr>
        <w:t>，Templar出版）及《遇见彗星》（</w:t>
      </w:r>
      <w:r>
        <w:rPr>
          <w:bCs/>
          <w:i/>
          <w:iCs/>
          <w:color w:val="000000"/>
          <w:szCs w:val="21"/>
        </w:rPr>
        <w:t>To Meet a Comet</w:t>
      </w:r>
      <w:r>
        <w:rPr>
          <w:bCs/>
          <w:color w:val="000000"/>
          <w:szCs w:val="21"/>
        </w:rPr>
        <w:t>，牛津大学出版社）。</w:t>
      </w:r>
    </w:p>
    <w:p w14:paraId="3540E03E">
      <w:pPr>
        <w:rPr>
          <w:b/>
          <w:szCs w:val="21"/>
        </w:rPr>
      </w:pPr>
    </w:p>
    <w:p w14:paraId="35A8515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3639820</wp:posOffset>
            </wp:positionH>
            <wp:positionV relativeFrom="paragraph">
              <wp:posOffset>7620</wp:posOffset>
            </wp:positionV>
            <wp:extent cx="1254760" cy="1905000"/>
            <wp:effectExtent l="0" t="0" r="2540" b="0"/>
            <wp:wrapSquare wrapText="bothSides"/>
            <wp:docPr id="1273801165" name="图片 127380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01165" name="图片 127380116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bookmarkStart w:id="1" w:name="_Hlk194346694"/>
      <w:r>
        <w:rPr>
          <w:rFonts w:hint="eastAsia"/>
          <w:b/>
          <w:bCs/>
          <w:color w:val="000000"/>
          <w:szCs w:val="21"/>
        </w:rPr>
        <w:t>《地下少年团》</w:t>
      </w:r>
      <w:bookmarkEnd w:id="1"/>
    </w:p>
    <w:p w14:paraId="154471FC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bCs/>
          <w:color w:val="000000"/>
          <w:szCs w:val="21"/>
          <w:shd w:val="clear" w:color="auto" w:fill="FFFFFF"/>
        </w:rPr>
        <w:t>BOY UNDERGROUND</w:t>
      </w:r>
    </w:p>
    <w:p w14:paraId="7DD5970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者：</w:t>
      </w:r>
      <w:r>
        <w:rPr>
          <w:b/>
          <w:bCs/>
          <w:color w:val="000000"/>
          <w:szCs w:val="21"/>
          <w:shd w:val="clear" w:color="auto" w:fill="FFFFFF"/>
        </w:rPr>
        <w:t>Isabelle Marinov</w:t>
      </w:r>
    </w:p>
    <w:p w14:paraId="0610CB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社：Sweet Cherry</w:t>
      </w:r>
    </w:p>
    <w:p w14:paraId="4D48B3D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代理公司：PFD /ANA</w:t>
      </w:r>
    </w:p>
    <w:p w14:paraId="7927133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20页</w:t>
      </w:r>
    </w:p>
    <w:p w14:paraId="6B19315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出版时间：2023年3月</w:t>
      </w:r>
    </w:p>
    <w:p w14:paraId="4085F8DF">
      <w:pPr>
        <w:tabs>
          <w:tab w:val="left" w:pos="3885"/>
        </w:tabs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  <w:r>
        <w:rPr>
          <w:b/>
          <w:bCs/>
          <w:color w:val="000000"/>
        </w:rPr>
        <w:tab/>
      </w:r>
    </w:p>
    <w:p w14:paraId="6EA954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7108B820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型：7-12</w:t>
      </w:r>
      <w:r>
        <w:rPr>
          <w:rFonts w:hint="eastAsia"/>
          <w:b/>
          <w:bCs/>
          <w:szCs w:val="21"/>
        </w:rPr>
        <w:t>儿童</w:t>
      </w:r>
      <w:r>
        <w:rPr>
          <w:b/>
          <w:bCs/>
          <w:szCs w:val="21"/>
        </w:rPr>
        <w:t>文学</w:t>
      </w:r>
    </w:p>
    <w:p w14:paraId="768C96F0">
      <w:pPr>
        <w:tabs>
          <w:tab w:val="left" w:pos="341"/>
          <w:tab w:val="left" w:pos="5235"/>
        </w:tabs>
        <w:rPr>
          <w:bCs/>
          <w:szCs w:val="21"/>
        </w:rPr>
      </w:pPr>
    </w:p>
    <w:p w14:paraId="0A87640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</w:t>
      </w:r>
      <w:r>
        <w:rPr>
          <w:b/>
          <w:bCs/>
          <w:szCs w:val="21"/>
        </w:rPr>
        <w:t>简介</w:t>
      </w:r>
      <w:r>
        <w:rPr>
          <w:rFonts w:hint="eastAsia"/>
          <w:b/>
          <w:bCs/>
          <w:szCs w:val="21"/>
        </w:rPr>
        <w:t>：</w:t>
      </w:r>
    </w:p>
    <w:p w14:paraId="07146D15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35A975A1">
      <w:pPr>
        <w:tabs>
          <w:tab w:val="left" w:pos="341"/>
          <w:tab w:val="left" w:pos="5235"/>
        </w:tabs>
        <w:jc w:val="center"/>
        <w:rPr>
          <w:b/>
          <w:bCs/>
          <w:color w:val="254061" w:themeColor="accent1" w:themeShade="80"/>
          <w:szCs w:val="21"/>
        </w:rPr>
      </w:pPr>
      <w:r>
        <w:rPr>
          <w:b/>
          <w:bCs/>
          <w:i/>
          <w:color w:val="254061" w:themeColor="accent1" w:themeShade="80"/>
          <w:szCs w:val="21"/>
        </w:rPr>
        <w:t>The Goonies</w:t>
      </w:r>
      <w:r>
        <w:rPr>
          <w:rFonts w:hint="eastAsia"/>
          <w:b/>
          <w:bCs/>
          <w:color w:val="254061" w:themeColor="accent1" w:themeShade="80"/>
          <w:szCs w:val="21"/>
        </w:rPr>
        <w:t>和</w:t>
      </w:r>
      <w:r>
        <w:rPr>
          <w:b/>
          <w:bCs/>
          <w:i/>
          <w:color w:val="254061" w:themeColor="accent1" w:themeShade="80"/>
          <w:szCs w:val="21"/>
        </w:rPr>
        <w:t>Wonder</w:t>
      </w:r>
      <w:r>
        <w:rPr>
          <w:b/>
          <w:bCs/>
          <w:color w:val="254061" w:themeColor="accent1" w:themeShade="80"/>
          <w:szCs w:val="21"/>
        </w:rPr>
        <w:t>的结合</w:t>
      </w:r>
    </w:p>
    <w:p w14:paraId="41126167">
      <w:pPr>
        <w:tabs>
          <w:tab w:val="left" w:pos="341"/>
          <w:tab w:val="left" w:pos="5235"/>
        </w:tabs>
        <w:jc w:val="center"/>
        <w:rPr>
          <w:b/>
          <w:bCs/>
          <w:color w:val="254061" w:themeColor="accent1" w:themeShade="80"/>
          <w:szCs w:val="21"/>
        </w:rPr>
      </w:pPr>
      <w:r>
        <w:rPr>
          <w:rFonts w:hint="eastAsia"/>
          <w:b/>
          <w:bCs/>
          <w:color w:val="254061" w:themeColor="accent1" w:themeShade="80"/>
          <w:szCs w:val="21"/>
        </w:rPr>
        <w:t>《地下少年团》</w:t>
      </w:r>
      <w:r>
        <w:rPr>
          <w:b/>
          <w:bCs/>
          <w:color w:val="254061" w:themeColor="accent1" w:themeShade="80"/>
          <w:szCs w:val="21"/>
        </w:rPr>
        <w:t>内容丰富</w:t>
      </w:r>
      <w:r>
        <w:rPr>
          <w:rFonts w:hint="eastAsia"/>
          <w:b/>
          <w:bCs/>
          <w:color w:val="254061" w:themeColor="accent1" w:themeShade="80"/>
          <w:szCs w:val="21"/>
        </w:rPr>
        <w:t>：</w:t>
      </w:r>
      <w:r>
        <w:rPr>
          <w:b/>
          <w:bCs/>
          <w:color w:val="254061" w:themeColor="accent1" w:themeShade="80"/>
          <w:szCs w:val="21"/>
        </w:rPr>
        <w:t>有紧张刺激的冒险</w:t>
      </w:r>
      <w:r>
        <w:rPr>
          <w:rFonts w:hint="eastAsia"/>
          <w:b/>
          <w:bCs/>
          <w:color w:val="254061" w:themeColor="accent1" w:themeShade="80"/>
          <w:szCs w:val="21"/>
        </w:rPr>
        <w:t xml:space="preserve"> 各种离奇案件 颠簸的友谊</w:t>
      </w:r>
    </w:p>
    <w:p w14:paraId="792F83EE">
      <w:pPr>
        <w:tabs>
          <w:tab w:val="left" w:pos="341"/>
          <w:tab w:val="left" w:pos="5235"/>
        </w:tabs>
        <w:jc w:val="center"/>
        <w:rPr>
          <w:b/>
          <w:bCs/>
          <w:color w:val="254061" w:themeColor="accent1" w:themeShade="80"/>
          <w:szCs w:val="21"/>
        </w:rPr>
      </w:pPr>
      <w:r>
        <w:rPr>
          <w:b/>
          <w:bCs/>
          <w:color w:val="254061" w:themeColor="accent1" w:themeShade="80"/>
          <w:szCs w:val="21"/>
        </w:rPr>
        <w:t>认为自己需要一路深入地下才能找到自己归属的自闭症男孩</w:t>
      </w:r>
    </w:p>
    <w:p w14:paraId="2EE547A9">
      <w:pPr>
        <w:tabs>
          <w:tab w:val="left" w:pos="341"/>
          <w:tab w:val="left" w:pos="5235"/>
        </w:tabs>
        <w:jc w:val="center"/>
        <w:rPr>
          <w:b/>
          <w:bCs/>
          <w:color w:val="254061" w:themeColor="accent1" w:themeShade="80"/>
          <w:szCs w:val="21"/>
        </w:rPr>
      </w:pPr>
      <w:r>
        <w:rPr>
          <w:b/>
          <w:bCs/>
          <w:color w:val="254061" w:themeColor="accent1" w:themeShade="80"/>
          <w:szCs w:val="21"/>
        </w:rPr>
        <w:t>一起从雨果视角</w:t>
      </w:r>
      <w:r>
        <w:rPr>
          <w:rFonts w:hint="eastAsia"/>
          <w:b/>
          <w:bCs/>
          <w:color w:val="254061" w:themeColor="accent1" w:themeShade="80"/>
          <w:szCs w:val="21"/>
        </w:rPr>
        <w:t>思考“接纳”主题</w:t>
      </w:r>
    </w:p>
    <w:p w14:paraId="2CFADE29">
      <w:pPr>
        <w:tabs>
          <w:tab w:val="left" w:pos="341"/>
          <w:tab w:val="left" w:pos="5235"/>
        </w:tabs>
        <w:jc w:val="center"/>
        <w:rPr>
          <w:b/>
          <w:bCs/>
          <w:color w:val="F79646" w:themeColor="accent6"/>
          <w:szCs w:val="21"/>
          <w14:textFill>
            <w14:solidFill>
              <w14:schemeClr w14:val="accent6"/>
            </w14:solidFill>
          </w14:textFill>
        </w:rPr>
      </w:pPr>
    </w:p>
    <w:p w14:paraId="2F29947A">
      <w:pPr>
        <w:tabs>
          <w:tab w:val="left" w:pos="341"/>
          <w:tab w:val="left" w:pos="5235"/>
        </w:tabs>
        <w:ind w:firstLine="422" w:firstLineChars="200"/>
        <w:jc w:val="left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他找到了进去的路，现在他能带他们出来吗？</w:t>
      </w:r>
    </w:p>
    <w:p w14:paraId="6931CE08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6B9EE36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雨果的大脑可以做一些很酷的事情，它有着强大的图像记忆。所见事物的每一个细节都会被他记住，并像照片一样，存储在大脑里。</w:t>
      </w:r>
    </w:p>
    <w:p w14:paraId="15F45746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9C4E11C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对于雨果而言</w:t>
      </w: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世界既过于喧闹又极为刺目</w:t>
      </w: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而他独爱安静</w:t>
      </w: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喜欢黑暗</w:t>
      </w: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爱看地图</w:t>
      </w: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 w14:paraId="70FCD05A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DD1FD17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他以地图的方式思考着身边的朋友和自己，认为朋友们像是漂移分离的大陆一样，一个令他想起澳洲，另一个像是北美洲，而他自己是南极洲，遥远又孤单，随时会融化。</w:t>
      </w:r>
    </w:p>
    <w:p w14:paraId="6BE72083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D73488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当雨果得知巴黎的地下存在另一个世界，脚下是由管道、采石场和地下墓穴交织的网络时，他决定即刻出发，开始历险。</w:t>
      </w:r>
    </w:p>
    <w:p w14:paraId="07071176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5359D5B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穿越无数秘密隧道，侥幸从劫匪和怪物手下逃脱，雨果发现了地下不只有掩埋的宝藏……</w:t>
      </w:r>
    </w:p>
    <w:p w14:paraId="64E27C74">
      <w:pPr>
        <w:tabs>
          <w:tab w:val="left" w:pos="341"/>
          <w:tab w:val="left" w:pos="5235"/>
        </w:tabs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FCD6A85">
      <w:pPr>
        <w:tabs>
          <w:tab w:val="left" w:pos="341"/>
          <w:tab w:val="left" w:pos="5235"/>
        </w:tabs>
        <w:jc w:val="left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作者说：</w:t>
      </w:r>
    </w:p>
    <w:p w14:paraId="667C5E3C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C380F8B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事先声明——人生而不同。本故事不代表所有的自闭症经历。这是一个关于痴迷于地图的1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岁巴黎男孩的故事，故事灵感来源于我的儿子。</w:t>
      </w:r>
    </w:p>
    <w:p w14:paraId="1DB928FB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365E4B9">
      <w:pPr>
        <w:tabs>
          <w:tab w:val="left" w:pos="341"/>
          <w:tab w:val="left" w:pos="5235"/>
        </w:tabs>
        <w:ind w:firstLine="420" w:firstLineChars="200"/>
        <w:jc w:val="left"/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书中描绘的各种地下地址与历史细节都是真实的。然而，三位主角走的路线是虚构的。除非你是 “都市探险者”（对此尽管我很感兴趣，但我并不是其中一员），或者有去往地下或获得地图的合法渠道，许多细节无法证实。</w:t>
      </w:r>
    </w:p>
    <w:p w14:paraId="33C114D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4ED50A3E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5715</wp:posOffset>
            </wp:positionV>
            <wp:extent cx="1255395" cy="1799590"/>
            <wp:effectExtent l="0" t="0" r="1905" b="0"/>
            <wp:wrapSquare wrapText="bothSides"/>
            <wp:docPr id="8332524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52498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《水下少年团》</w:t>
      </w:r>
    </w:p>
    <w:p w14:paraId="5DF6C11E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bCs/>
          <w:color w:val="000000"/>
          <w:szCs w:val="21"/>
          <w:shd w:val="clear" w:color="auto" w:fill="FFFFFF"/>
        </w:rPr>
        <w:t>Boy Overboard</w:t>
      </w:r>
    </w:p>
    <w:p w14:paraId="5E5B788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    者：</w:t>
      </w:r>
      <w:r>
        <w:rPr>
          <w:b/>
          <w:bCs/>
          <w:color w:val="000000"/>
          <w:szCs w:val="21"/>
          <w:shd w:val="clear" w:color="auto" w:fill="FFFFFF"/>
        </w:rPr>
        <w:t>Isabelle Marinov</w:t>
      </w:r>
    </w:p>
    <w:p w14:paraId="762B008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社：Sweet Cherry</w:t>
      </w:r>
    </w:p>
    <w:p w14:paraId="6AC0D53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代理公司：PFD /ANA</w:t>
      </w:r>
    </w:p>
    <w:p w14:paraId="02C0C7F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</w:t>
      </w:r>
      <w:r>
        <w:rPr>
          <w:rFonts w:hint="eastAsia"/>
          <w:b/>
          <w:bCs/>
          <w:color w:val="000000"/>
          <w:szCs w:val="21"/>
        </w:rPr>
        <w:t>待定</w:t>
      </w:r>
    </w:p>
    <w:p w14:paraId="38C3596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出版时间：202</w:t>
      </w:r>
      <w:r>
        <w:rPr>
          <w:rFonts w:hint="eastAsia"/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9</w:t>
      </w:r>
      <w:r>
        <w:rPr>
          <w:b/>
          <w:bCs/>
          <w:color w:val="000000"/>
          <w:szCs w:val="21"/>
        </w:rPr>
        <w:t>月</w:t>
      </w:r>
    </w:p>
    <w:p w14:paraId="3949404D">
      <w:pPr>
        <w:tabs>
          <w:tab w:val="left" w:pos="3885"/>
        </w:tabs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  <w:r>
        <w:rPr>
          <w:b/>
          <w:bCs/>
          <w:color w:val="000000"/>
        </w:rPr>
        <w:tab/>
      </w:r>
    </w:p>
    <w:p w14:paraId="4A3494D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5E3E4E19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    型：7-12</w:t>
      </w:r>
      <w:r>
        <w:rPr>
          <w:rFonts w:hint="eastAsia"/>
          <w:b/>
          <w:bCs/>
          <w:szCs w:val="21"/>
        </w:rPr>
        <w:t>儿童</w:t>
      </w:r>
      <w:r>
        <w:rPr>
          <w:b/>
          <w:bCs/>
          <w:szCs w:val="21"/>
        </w:rPr>
        <w:t>文学</w:t>
      </w:r>
    </w:p>
    <w:p w14:paraId="1747010E">
      <w:pPr>
        <w:tabs>
          <w:tab w:val="left" w:pos="341"/>
          <w:tab w:val="left" w:pos="5235"/>
        </w:tabs>
        <w:rPr>
          <w:bCs/>
          <w:szCs w:val="21"/>
        </w:rPr>
      </w:pPr>
    </w:p>
    <w:p w14:paraId="1A00461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</w:t>
      </w:r>
      <w:r>
        <w:rPr>
          <w:b/>
          <w:bCs/>
          <w:szCs w:val="21"/>
        </w:rPr>
        <w:t>简介</w:t>
      </w:r>
      <w:r>
        <w:rPr>
          <w:rFonts w:hint="eastAsia"/>
          <w:b/>
          <w:bCs/>
          <w:szCs w:val="21"/>
        </w:rPr>
        <w:t>：</w:t>
      </w:r>
    </w:p>
    <w:p w14:paraId="178E79B7">
      <w:pPr>
        <w:tabs>
          <w:tab w:val="left" w:pos="341"/>
          <w:tab w:val="left" w:pos="5235"/>
        </w:tabs>
        <w:rPr>
          <w:b/>
          <w:bCs/>
          <w:szCs w:val="21"/>
        </w:rPr>
      </w:pPr>
    </w:p>
    <w:p w14:paraId="4FE01747">
      <w:pPr>
        <w:tabs>
          <w:tab w:val="left" w:pos="341"/>
          <w:tab w:val="left" w:pos="5235"/>
        </w:tabs>
        <w:ind w:firstLine="422" w:firstLineChars="200"/>
        <w:jc w:val="center"/>
        <w:rPr>
          <w:b/>
          <w:bCs/>
          <w:iCs/>
          <w:color w:val="FF0000"/>
          <w:szCs w:val="21"/>
        </w:rPr>
      </w:pPr>
      <w:r>
        <w:rPr>
          <w:rFonts w:hint="eastAsia"/>
          <w:b/>
          <w:bCs/>
          <w:iCs/>
          <w:color w:val="FF0000"/>
          <w:szCs w:val="21"/>
        </w:rPr>
        <w:t>马里诺夫的首部作品《地下少年团》（Boy Underground）由Sweet Cherry Publishing于2022年出版，上市当月即获斯坦福旅行书店（Stanford Travel Shop）选为月度推荐图书，入围2024年爱德华·斯坦福文学奖（Edward Stanford Award）短名单，目前影视改编权已由Deal Production取得。作为系列续作（两部作品均可独立阅读），《水下少年团》（</w:t>
      </w:r>
      <w:r>
        <w:rPr>
          <w:rFonts w:hint="eastAsia"/>
          <w:b/>
          <w:bCs/>
          <w:i/>
          <w:color w:val="FF0000"/>
          <w:szCs w:val="21"/>
        </w:rPr>
        <w:t>Boy Overboard</w:t>
      </w:r>
      <w:r>
        <w:rPr>
          <w:rFonts w:hint="eastAsia"/>
          <w:b/>
          <w:bCs/>
          <w:iCs/>
          <w:color w:val="FF0000"/>
          <w:szCs w:val="21"/>
        </w:rPr>
        <w:t>）将于2025年9月25日通过Sweet Cherry与WF Howes联合出版，第三部终章预计2027年面世。</w:t>
      </w:r>
    </w:p>
    <w:p w14:paraId="62E9E8AA">
      <w:pPr>
        <w:tabs>
          <w:tab w:val="left" w:pos="341"/>
          <w:tab w:val="left" w:pos="5235"/>
        </w:tabs>
        <w:ind w:firstLine="420" w:firstLineChars="200"/>
        <w:rPr>
          <w:iCs/>
          <w:szCs w:val="21"/>
        </w:rPr>
      </w:pPr>
    </w:p>
    <w:p w14:paraId="428FB4D9">
      <w:pPr>
        <w:tabs>
          <w:tab w:val="left" w:pos="341"/>
          <w:tab w:val="left" w:pos="5235"/>
        </w:tabs>
        <w:ind w:firstLine="420" w:firstLineChars="200"/>
        <w:rPr>
          <w:iCs/>
          <w:szCs w:val="21"/>
        </w:rPr>
      </w:pPr>
      <w:r>
        <w:rPr>
          <w:rFonts w:hint="eastAsia"/>
          <w:iCs/>
          <w:szCs w:val="21"/>
        </w:rPr>
        <w:t>故事延续三位少年主角的冒险旅程：距地下历险一年后，雨果（Hugo）、亚历克斯（Alex）和朱莉（Julie）在克罗地亚潜水训练营中，将探寻传说中的古罗马沉船与帝王失落王冠。挡在他们面前的不仅有冷酷无情的商人及其恐怖保镖，还有雨果对变幻莫测大海的深深恐惧...但最珍贵的收获，往往藏在舒适区之外。</w:t>
      </w:r>
    </w:p>
    <w:p w14:paraId="58D041D5">
      <w:pPr>
        <w:shd w:val="clear" w:color="auto" w:fill="FFFFFF"/>
        <w:rPr>
          <w:b/>
          <w:bCs/>
          <w:color w:val="000000"/>
          <w:szCs w:val="21"/>
        </w:rPr>
      </w:pPr>
    </w:p>
    <w:p w14:paraId="17AA57C6">
      <w:pPr>
        <w:shd w:val="clear" w:color="auto" w:fill="FFFFFF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内文插图：</w:t>
      </w:r>
    </w:p>
    <w:p w14:paraId="7CF61813">
      <w:pPr>
        <w:shd w:val="clear" w:color="auto" w:fill="FFFFFF"/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806863E">
      <w:pPr>
        <w:shd w:val="clear" w:color="auto" w:fill="FFFFFF"/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056505" cy="39731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6909" cy="397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0662">
      <w:pPr>
        <w:shd w:val="clear" w:color="auto" w:fill="FFFFFF"/>
        <w:ind w:firstLine="420" w:firstLineChars="20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13CBC3D">
      <w:pPr>
        <w:shd w:val="clear" w:color="auto" w:fill="FFFFFF"/>
        <w:ind w:firstLine="420" w:firstLineChars="200"/>
        <w:rPr>
          <w:bCs/>
          <w:color w:val="000000"/>
          <w:szCs w:val="21"/>
        </w:rPr>
      </w:pPr>
      <w:r>
        <w:drawing>
          <wp:inline distT="0" distB="0" distL="0" distR="0">
            <wp:extent cx="4629150" cy="6162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3373">
      <w:pPr>
        <w:shd w:val="clear" w:color="auto" w:fill="FFFFFF"/>
        <w:rPr>
          <w:b/>
          <w:bCs/>
          <w:color w:val="000000"/>
          <w:szCs w:val="21"/>
        </w:rPr>
      </w:pPr>
    </w:p>
    <w:p w14:paraId="35B6FF42">
      <w:pPr>
        <w:shd w:val="clear" w:color="auto" w:fill="FFFFFF"/>
        <w:rPr>
          <w:b/>
          <w:bCs/>
          <w:color w:val="000000"/>
          <w:szCs w:val="21"/>
        </w:rPr>
      </w:pPr>
    </w:p>
    <w:p w14:paraId="758AAD39">
      <w:pPr>
        <w:shd w:val="clear" w:color="auto" w:fill="FFFFFF"/>
        <w:rPr>
          <w:b/>
          <w:bCs/>
          <w:color w:val="000000"/>
          <w:szCs w:val="21"/>
        </w:rPr>
      </w:pPr>
    </w:p>
    <w:p w14:paraId="53C9209A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感谢您的阅读！</w:t>
      </w:r>
    </w:p>
    <w:p w14:paraId="65F49A3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请将反馈信息发至：</w:t>
      </w:r>
      <w:r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73CD5438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Email</w:t>
      </w:r>
      <w:r>
        <w:rPr>
          <w:color w:val="000000"/>
          <w:kern w:val="0"/>
          <w:szCs w:val="21"/>
        </w:rPr>
        <w:t>：</w:t>
      </w:r>
      <w:r>
        <w:fldChar w:fldCharType="begin"/>
      </w:r>
      <w:r>
        <w:instrText xml:space="preserve"> HYPERLINK "mailto:Rights@nurnberg.com.cn"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Rights@nurnberg.com.cn</w:t>
      </w:r>
      <w:r>
        <w:rPr>
          <w:color w:val="0000FF"/>
          <w:kern w:val="0"/>
          <w:szCs w:val="21"/>
          <w:u w:val="single"/>
        </w:rPr>
        <w:fldChar w:fldCharType="end"/>
      </w:r>
    </w:p>
    <w:p w14:paraId="2724EE8B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安德鲁·纳伯格联合国际有限公司北京代表处</w:t>
      </w:r>
    </w:p>
    <w:p w14:paraId="4EE00A4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北京市海淀区中关村大街甲59号中国人民大学文化大厦1705室, 邮编：100872</w:t>
      </w:r>
    </w:p>
    <w:p w14:paraId="03F675EC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电话：010-82504106, 传真：010-82504200</w:t>
      </w:r>
    </w:p>
    <w:p w14:paraId="2116A073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公司网址：</w:t>
      </w:r>
      <w:r>
        <w:fldChar w:fldCharType="begin"/>
      </w:r>
      <w:r>
        <w:instrText xml:space="preserve"> HYPERLINK "http://www.nurnberg.com.cn/"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http://www.nurnberg.com.cn</w:t>
      </w:r>
      <w:r>
        <w:rPr>
          <w:color w:val="0000FF"/>
          <w:kern w:val="0"/>
          <w:szCs w:val="21"/>
          <w:u w:val="single"/>
        </w:rPr>
        <w:fldChar w:fldCharType="end"/>
      </w:r>
    </w:p>
    <w:p w14:paraId="7C161AB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http://www.nurnberg.com.cn/booklist_zh/list.aspx</w:t>
      </w:r>
      <w:r>
        <w:rPr>
          <w:color w:val="0000FF"/>
          <w:kern w:val="0"/>
          <w:szCs w:val="21"/>
          <w:u w:val="single"/>
        </w:rPr>
        <w:fldChar w:fldCharType="end"/>
      </w:r>
    </w:p>
    <w:p w14:paraId="770BCE7F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书讯浏览：</w:t>
      </w:r>
      <w:r>
        <w:fldChar w:fldCharType="begin"/>
      </w:r>
      <w:r>
        <w:instrText xml:space="preserve"> HYPERLINK "http://www.nurnberg.com.cn/book/book.aspx"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http://www.nurnberg.com.cn/book/book.aspx</w:t>
      </w:r>
      <w:r>
        <w:rPr>
          <w:color w:val="0000FF"/>
          <w:kern w:val="0"/>
          <w:szCs w:val="21"/>
          <w:u w:val="single"/>
        </w:rPr>
        <w:fldChar w:fldCharType="end"/>
      </w:r>
    </w:p>
    <w:p w14:paraId="1AFDCD42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http://www.nurnberg.com.cn/video/video.aspx</w:t>
      </w:r>
      <w:r>
        <w:rPr>
          <w:color w:val="0000FF"/>
          <w:kern w:val="0"/>
          <w:szCs w:val="21"/>
          <w:u w:val="single"/>
        </w:rPr>
        <w:fldChar w:fldCharType="end"/>
      </w:r>
    </w:p>
    <w:p w14:paraId="15B81ED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豆瓣小站：</w:t>
      </w:r>
      <w:r>
        <w:fldChar w:fldCharType="begin"/>
      </w:r>
      <w:r>
        <w:instrText xml:space="preserve"> HYPERLINK "http://site.douban.com/110577/"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http://site.douban.com/110577/</w:t>
      </w:r>
      <w:r>
        <w:rPr>
          <w:color w:val="0000FF"/>
          <w:kern w:val="0"/>
          <w:szCs w:val="21"/>
          <w:u w:val="single"/>
        </w:rPr>
        <w:fldChar w:fldCharType="end"/>
      </w:r>
    </w:p>
    <w:p w14:paraId="5383EAFB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新浪微博：</w:t>
      </w:r>
      <w:r>
        <w:fldChar w:fldCharType="begin"/>
      </w:r>
      <w:r>
        <w:instrText xml:space="preserve"> HYPERLINK "https://weibo.com/1877653117/profile?topnav=1&amp;wvr=6" \t "_blank" </w:instrText>
      </w:r>
      <w:r>
        <w:fldChar w:fldCharType="separate"/>
      </w:r>
      <w:r>
        <w:rPr>
          <w:color w:val="0000FF"/>
          <w:kern w:val="0"/>
          <w:szCs w:val="21"/>
          <w:u w:val="single"/>
        </w:rPr>
        <w:t>安德鲁纳伯格公司的微博_微博 (weibo.com)</w:t>
      </w:r>
      <w:r>
        <w:rPr>
          <w:color w:val="0000FF"/>
          <w:kern w:val="0"/>
          <w:szCs w:val="21"/>
          <w:u w:val="single"/>
        </w:rPr>
        <w:fldChar w:fldCharType="end"/>
      </w:r>
    </w:p>
    <w:p w14:paraId="06DA86F7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color w:val="000000"/>
          <w:kern w:val="0"/>
          <w:szCs w:val="21"/>
        </w:rPr>
        <w:t>微信订阅号：ANABJ2002</w:t>
      </w:r>
    </w:p>
    <w:p w14:paraId="087854CD">
      <w:pPr>
        <w:ind w:right="420"/>
        <w:rPr>
          <w:color w:val="000000"/>
        </w:rPr>
      </w:pPr>
      <w:r>
        <w:rPr>
          <w:color w:val="000000"/>
          <w:szCs w:val="21"/>
        </w:rPr>
        <w:drawing>
          <wp:inline distT="0" distB="0" distL="0" distR="0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7B8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4D8"/>
    <w:rsid w:val="003E754D"/>
    <w:rsid w:val="003E7889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872FB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10A6"/>
    <w:rsid w:val="005737DB"/>
    <w:rsid w:val="00577471"/>
    <w:rsid w:val="00577751"/>
    <w:rsid w:val="00582EAD"/>
    <w:rsid w:val="00583966"/>
    <w:rsid w:val="0058404E"/>
    <w:rsid w:val="0058700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4CA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5A54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2169"/>
    <w:rsid w:val="00A054DA"/>
    <w:rsid w:val="00A105E3"/>
    <w:rsid w:val="00A11986"/>
    <w:rsid w:val="00A13AC1"/>
    <w:rsid w:val="00A174E5"/>
    <w:rsid w:val="00A21B53"/>
    <w:rsid w:val="00A25133"/>
    <w:rsid w:val="00A25237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1A6F"/>
    <w:rsid w:val="00DD2D61"/>
    <w:rsid w:val="00DD3D54"/>
    <w:rsid w:val="00DD49F3"/>
    <w:rsid w:val="00DE0257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EF5C20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372A6DB0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semiHidden="0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字符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1748</Words>
  <Characters>2345</Characters>
  <Lines>21</Lines>
  <Paragraphs>5</Paragraphs>
  <TotalTime>3</TotalTime>
  <ScaleCrop>false</ScaleCrop>
  <LinksUpToDate>false</LinksUpToDate>
  <CharactersWithSpaces>2423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2025-03-31T13:05:00Z</dcterms:created>
  <dc:creator>Image</dc:creator>
  <cp:lastModifiedBy>曦殇 无痕</cp:lastModifiedBy>
  <cp:lastPrinted>2004-04-23T07:06:00Z</cp:lastPrinted>
  <dcterms:modified xsi:type="dcterms:W3CDTF">2025-04-17T09:42:35Z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93151461307A469892836EA30D4A6D96_13</vt:lpwstr>
  </property>
  <property fmtid="{D5CDD505-2E9C-101B-9397-08002B2CF9AE}" pid="4" name="KSOTemplateDocerSaveRecord">
    <vt:lpwstr>eyJoZGlkIjoiYjdlZGRhOGMwMjQ5M2VhM2FjMTlkMDE5NjJlNWNkYjUiLCJ1c2VySWQiOiIyMjA5MjI0NjIifQ==</vt:lpwstr>
  </property>
</Properties>
</file>