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180B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p w14:paraId="4E24009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 w:eastAsia="宋体"/>
          <w:b/>
          <w:bCs/>
          <w:szCs w:val="21"/>
          <w:lang w:eastAsia="zh-CN"/>
        </w:rPr>
      </w:pPr>
      <w:bookmarkStart w:id="2" w:name="OLE_LINK4"/>
      <w:bookmarkStart w:id="3" w:name="OLE_LINK1"/>
      <w:r>
        <w:rPr>
          <w:rFonts w:hint="eastAsia" w:eastAsia="宋体"/>
          <w:b/>
          <w:bCs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158750</wp:posOffset>
            </wp:positionV>
            <wp:extent cx="1111250" cy="1668780"/>
            <wp:effectExtent l="0" t="0" r="12700" b="7620"/>
            <wp:wrapSquare wrapText="bothSides"/>
            <wp:docPr id="5" name="图片 5" descr="image002(04-21-14-45-5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002(04-21-14-45-5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0A0F1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中文书名</w:t>
      </w:r>
      <w:r>
        <w:rPr>
          <w:rFonts w:hint="eastAsia"/>
          <w:b/>
          <w:bCs/>
          <w:szCs w:val="21"/>
        </w:rPr>
        <w:t>：《海神的财富：圣何塞号的沉没与一个偏执寻宝者的传奇》</w:t>
      </w:r>
    </w:p>
    <w:p w14:paraId="6091EEA6">
      <w:pPr>
        <w:tabs>
          <w:tab w:val="left" w:pos="341"/>
          <w:tab w:val="left" w:pos="5235"/>
        </w:tabs>
        <w:jc w:val="left"/>
        <w:rPr>
          <w:b/>
          <w:bCs/>
          <w:i/>
          <w:iCs/>
          <w:szCs w:val="21"/>
        </w:rPr>
      </w:pPr>
      <w:r>
        <w:rPr>
          <w:b/>
          <w:bCs/>
          <w:szCs w:val="21"/>
        </w:rPr>
        <w:t>英文书名：</w:t>
      </w:r>
      <w:r>
        <w:rPr>
          <w:rFonts w:hint="eastAsia"/>
          <w:b/>
          <w:bCs/>
          <w:i/>
          <w:iCs/>
          <w:szCs w:val="21"/>
        </w:rPr>
        <w:t>Neptune’s Fortune: The Billion-Dollar Shipwreck and the Ghosts of the Spanish Empire</w:t>
      </w:r>
      <w:r>
        <w:rPr>
          <w:b/>
          <w:bCs/>
          <w:i/>
          <w:iCs/>
          <w:szCs w:val="21"/>
        </w:rPr>
        <w:t>   </w:t>
      </w:r>
    </w:p>
    <w:p w14:paraId="2F901EC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    者：</w:t>
      </w:r>
      <w:r>
        <w:rPr>
          <w:rFonts w:hint="eastAsia"/>
          <w:b/>
          <w:bCs/>
          <w:szCs w:val="21"/>
        </w:rPr>
        <w:t xml:space="preserve">Julian Sancton </w:t>
      </w:r>
      <w:r>
        <w:rPr>
          <w:b/>
          <w:bCs/>
          <w:szCs w:val="21"/>
        </w:rPr>
        <w:t xml:space="preserve"> </w:t>
      </w:r>
    </w:p>
    <w:p w14:paraId="13B08DD8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出 版 社：</w:t>
      </w:r>
      <w:r>
        <w:rPr>
          <w:rFonts w:hint="eastAsia"/>
          <w:b/>
          <w:bCs/>
          <w:szCs w:val="21"/>
          <w:lang w:val="en-US" w:eastAsia="zh-CN"/>
        </w:rPr>
        <w:t>Crown</w:t>
      </w:r>
    </w:p>
    <w:p w14:paraId="5D89FEE5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代理公司：ANA</w:t>
      </w:r>
      <w:r>
        <w:rPr>
          <w:rFonts w:hint="eastAsia"/>
          <w:b/>
          <w:bCs/>
          <w:szCs w:val="21"/>
        </w:rPr>
        <w:t>/</w:t>
      </w:r>
      <w:r>
        <w:rPr>
          <w:rFonts w:hint="eastAsia"/>
          <w:b/>
          <w:bCs/>
          <w:szCs w:val="21"/>
          <w:lang w:val="en-US" w:eastAsia="zh-CN"/>
        </w:rPr>
        <w:t>Jessica</w:t>
      </w:r>
    </w:p>
    <w:p w14:paraId="4B798CDA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  <w:lang w:val="en-US" w:eastAsia="zh-CN"/>
        </w:rPr>
        <w:t>2026</w:t>
      </w:r>
      <w:r>
        <w:rPr>
          <w:b/>
          <w:bCs/>
          <w:szCs w:val="21"/>
        </w:rPr>
        <w:t>年</w:t>
      </w:r>
      <w:r>
        <w:rPr>
          <w:rFonts w:hint="eastAsia"/>
          <w:b/>
          <w:bCs/>
          <w:szCs w:val="21"/>
          <w:lang w:val="en-US" w:eastAsia="zh-CN"/>
        </w:rPr>
        <w:t>7月</w:t>
      </w:r>
    </w:p>
    <w:p w14:paraId="3D99D492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14:paraId="28C85CB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    数：</w:t>
      </w:r>
      <w:r>
        <w:rPr>
          <w:rFonts w:hint="eastAsia"/>
          <w:b/>
          <w:bCs/>
          <w:szCs w:val="21"/>
          <w:lang w:val="en-US" w:eastAsia="zh-CN"/>
        </w:rPr>
        <w:t>283</w:t>
      </w:r>
      <w:r>
        <w:rPr>
          <w:rFonts w:hint="eastAsia"/>
          <w:b/>
          <w:bCs/>
          <w:szCs w:val="21"/>
        </w:rPr>
        <w:t>页</w:t>
      </w:r>
    </w:p>
    <w:p w14:paraId="7AE0C12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14:paraId="35C0A53C">
      <w:pPr>
        <w:rPr>
          <w:rFonts w:hint="eastAsia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非小说</w:t>
      </w:r>
    </w:p>
    <w:p w14:paraId="5C821CC5">
      <w:pPr>
        <w:rPr>
          <w:rFonts w:hint="eastAsia"/>
          <w:b/>
          <w:bCs w:val="0"/>
          <w:color w:val="C00000"/>
          <w:szCs w:val="21"/>
          <w:lang w:val="en-US" w:eastAsia="zh-CN"/>
        </w:rPr>
      </w:pPr>
      <w:r>
        <w:rPr>
          <w:rFonts w:hint="eastAsia"/>
          <w:b/>
          <w:bCs w:val="0"/>
          <w:color w:val="C00000"/>
          <w:szCs w:val="21"/>
          <w:lang w:val="en-US" w:eastAsia="zh-CN"/>
        </w:rPr>
        <w:t>版权已授：荷兰、英国</w:t>
      </w:r>
    </w:p>
    <w:p w14:paraId="3B3BD3F8">
      <w:pPr>
        <w:rPr>
          <w:rFonts w:hint="eastAsia"/>
          <w:b/>
          <w:bCs w:val="0"/>
          <w:color w:val="FF0000"/>
          <w:szCs w:val="21"/>
          <w:lang w:val="en-US" w:eastAsia="zh-CN"/>
        </w:rPr>
      </w:pPr>
    </w:p>
    <w:p w14:paraId="7EC4E1C1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14:paraId="7B7275F0">
      <w:pPr>
        <w:widowControl/>
        <w:shd w:val="clear" w:color="auto" w:fill="FFFFFF"/>
        <w:jc w:val="left"/>
        <w:rPr>
          <w:rFonts w:hint="eastAsia"/>
          <w:color w:val="000000"/>
          <w:szCs w:val="21"/>
        </w:rPr>
      </w:pPr>
    </w:p>
    <w:p w14:paraId="42AD7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2" w:firstLineChars="200"/>
        <w:textAlignment w:val="auto"/>
        <w:rPr>
          <w:rFonts w:hint="eastAsia" w:ascii="Times New Roman" w:hAnsi="Times New Roman" w:eastAsiaTheme="minorEastAsia"/>
          <w:b/>
          <w:bCs/>
          <w:kern w:val="0"/>
          <w:sz w:val="21"/>
          <w:szCs w:val="21"/>
        </w:rPr>
      </w:pPr>
      <w:r>
        <w:rPr>
          <w:rFonts w:hint="eastAsia" w:ascii="Times New Roman" w:hAnsi="Times New Roman" w:eastAsiaTheme="minorEastAsia"/>
          <w:b/>
          <w:bCs/>
          <w:kern w:val="0"/>
          <w:sz w:val="21"/>
          <w:szCs w:val="21"/>
        </w:rPr>
        <w:t>——一部关于失落宝藏与人类执念的史诗级非虚构作品</w:t>
      </w:r>
    </w:p>
    <w:p w14:paraId="49BF1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</w:rPr>
      </w:pPr>
    </w:p>
    <w:p w14:paraId="26DB1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  <w:u w:val="single"/>
        </w:rPr>
      </w:pPr>
      <w:r>
        <w:rPr>
          <w:rFonts w:hint="eastAsia" w:ascii="Times New Roman" w:hAnsi="Times New Roman" w:eastAsiaTheme="minorEastAsia"/>
          <w:kern w:val="0"/>
          <w:sz w:val="21"/>
          <w:szCs w:val="21"/>
          <w:u w:val="single"/>
        </w:rPr>
        <w:t>核心叙事双线交织</w:t>
      </w:r>
    </w:p>
    <w:p w14:paraId="4A898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2" w:firstLineChars="200"/>
        <w:textAlignment w:val="auto"/>
        <w:rPr>
          <w:rFonts w:hint="eastAsia" w:ascii="Times New Roman" w:hAnsi="Times New Roman" w:eastAsiaTheme="minorEastAsia"/>
          <w:b/>
          <w:bCs/>
          <w:kern w:val="0"/>
          <w:sz w:val="21"/>
          <w:szCs w:val="21"/>
        </w:rPr>
      </w:pPr>
      <w:r>
        <w:rPr>
          <w:rFonts w:hint="eastAsia" w:ascii="Times New Roman" w:hAnsi="Times New Roman" w:eastAsiaTheme="minorEastAsia"/>
          <w:b/>
          <w:bCs/>
          <w:kern w:val="0"/>
          <w:sz w:val="21"/>
          <w:szCs w:val="21"/>
        </w:rPr>
        <w:t>1. 18世纪的悲剧航程</w:t>
      </w:r>
    </w:p>
    <w:p w14:paraId="4C0C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</w:rPr>
      </w:pPr>
      <w:r>
        <w:rPr>
          <w:rFonts w:hint="eastAsia" w:ascii="Times New Roman" w:hAnsi="Times New Roman" w:eastAsiaTheme="minorEastAsia"/>
          <w:kern w:val="0"/>
          <w:sz w:val="21"/>
          <w:szCs w:val="21"/>
        </w:rPr>
        <w:t>1708年6月8日，西班牙珍宝舰队旗舰"圣何塞号"载着：</w:t>
      </w:r>
    </w:p>
    <w:p w14:paraId="1B309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</w:rPr>
      </w:pPr>
      <w:r>
        <w:rPr>
          <w:rFonts w:hint="eastAsia" w:ascii="Times New Roman" w:hAnsi="Times New Roman" w:eastAsiaTheme="minorEastAsia"/>
          <w:kern w:val="0"/>
          <w:sz w:val="21"/>
          <w:szCs w:val="21"/>
        </w:rPr>
        <w:t>☞ 200吨秘鲁银条（相当于今日4.5亿美元）</w:t>
      </w:r>
    </w:p>
    <w:p w14:paraId="3936C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</w:rPr>
      </w:pPr>
      <w:r>
        <w:rPr>
          <w:rFonts w:hint="eastAsia" w:ascii="Times New Roman" w:hAnsi="Times New Roman" w:eastAsiaTheme="minorEastAsia"/>
          <w:kern w:val="0"/>
          <w:sz w:val="21"/>
          <w:szCs w:val="21"/>
        </w:rPr>
        <w:t>☞ 116箱祖母绿（穆索矿脉绝世珍品）</w:t>
      </w:r>
    </w:p>
    <w:p w14:paraId="395E6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</w:rPr>
      </w:pPr>
      <w:r>
        <w:rPr>
          <w:rFonts w:hint="eastAsia" w:ascii="Times New Roman" w:hAnsi="Times New Roman" w:eastAsiaTheme="minorEastAsia"/>
          <w:kern w:val="0"/>
          <w:sz w:val="21"/>
          <w:szCs w:val="21"/>
        </w:rPr>
        <w:t>☞ 英国私掠船"远征号"的致命炮击（近年打捞出火药残留证实战术细节）</w:t>
      </w:r>
    </w:p>
    <w:p w14:paraId="58B6F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</w:rPr>
      </w:pPr>
    </w:p>
    <w:p w14:paraId="2367C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2" w:firstLineChars="200"/>
        <w:textAlignment w:val="auto"/>
        <w:rPr>
          <w:rFonts w:hint="eastAsia" w:ascii="Times New Roman" w:hAnsi="Times New Roman" w:eastAsiaTheme="minorEastAsia"/>
          <w:b/>
          <w:bCs/>
          <w:kern w:val="0"/>
          <w:sz w:val="21"/>
          <w:szCs w:val="21"/>
        </w:rPr>
      </w:pPr>
      <w:r>
        <w:rPr>
          <w:rFonts w:hint="eastAsia" w:ascii="Times New Roman" w:hAnsi="Times New Roman" w:eastAsiaTheme="minorEastAsia"/>
          <w:b/>
          <w:bCs/>
          <w:kern w:val="0"/>
          <w:sz w:val="21"/>
          <w:szCs w:val="21"/>
        </w:rPr>
        <w:t>2. 20世纪的执念追寻</w:t>
      </w:r>
    </w:p>
    <w:p w14:paraId="18890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</w:rPr>
      </w:pPr>
      <w:r>
        <w:rPr>
          <w:rFonts w:hint="eastAsia" w:ascii="Times New Roman" w:hAnsi="Times New Roman" w:eastAsiaTheme="minorEastAsia"/>
          <w:kern w:val="0"/>
          <w:sz w:val="21"/>
          <w:szCs w:val="21"/>
        </w:rPr>
        <w:t>1980年代，半路出家的海洋考古学家罗杰·杜利（Roger Dooley）在塞维利亚档案馆泛黄的亚麻纸档案中，偶然发现圣何塞号的航行日志。这个原本寻找"梅赛德斯号"的德州潜水员，就此开启长达30年的追索：</w:t>
      </w:r>
    </w:p>
    <w:p w14:paraId="744EC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</w:rPr>
      </w:pPr>
      <w:r>
        <w:rPr>
          <w:rFonts w:hint="eastAsia" w:ascii="Times New Roman" w:hAnsi="Times New Roman" w:eastAsiaTheme="minorEastAsia"/>
          <w:kern w:val="0"/>
          <w:sz w:val="21"/>
          <w:szCs w:val="21"/>
        </w:rPr>
        <w:t>✓ 自制声呐设备挑战专业科考队</w:t>
      </w:r>
    </w:p>
    <w:p w14:paraId="22153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</w:rPr>
      </w:pPr>
      <w:r>
        <w:rPr>
          <w:rFonts w:hint="eastAsia" w:ascii="Times New Roman" w:hAnsi="Times New Roman" w:eastAsiaTheme="minorEastAsia"/>
          <w:kern w:val="0"/>
          <w:sz w:val="21"/>
          <w:szCs w:val="21"/>
        </w:rPr>
        <w:t>✓ 与"奥德赛海洋勘探公司"的法庭鏖战</w:t>
      </w:r>
    </w:p>
    <w:p w14:paraId="5D19A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</w:rPr>
      </w:pPr>
      <w:bookmarkStart w:id="8" w:name="_GoBack"/>
      <w:bookmarkEnd w:id="8"/>
    </w:p>
    <w:p w14:paraId="72527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  <w:u w:val="single"/>
        </w:rPr>
      </w:pPr>
      <w:r>
        <w:rPr>
          <w:rFonts w:hint="eastAsia" w:ascii="Times New Roman" w:hAnsi="Times New Roman" w:eastAsiaTheme="minorEastAsia"/>
          <w:kern w:val="0"/>
          <w:sz w:val="21"/>
          <w:szCs w:val="21"/>
          <w:u w:val="single"/>
        </w:rPr>
        <w:t>颠覆性考古发现</w:t>
      </w:r>
    </w:p>
    <w:p w14:paraId="54803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</w:rPr>
      </w:pPr>
      <w:r>
        <w:rPr>
          <w:rFonts w:hint="eastAsia" w:ascii="Times New Roman" w:hAnsi="Times New Roman" w:eastAsiaTheme="minorEastAsia"/>
          <w:kern w:val="0"/>
          <w:sz w:val="21"/>
          <w:szCs w:val="21"/>
        </w:rPr>
        <w:t>▸ 黄金炮管：舰载36磅青铜炮的珊瑚结壳下检测出金箔（推测为掩盖掠夺证据）</w:t>
      </w:r>
    </w:p>
    <w:p w14:paraId="420EA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</w:rPr>
      </w:pPr>
      <w:r>
        <w:rPr>
          <w:rFonts w:hint="eastAsia" w:ascii="Times New Roman" w:hAnsi="Times New Roman" w:eastAsiaTheme="minorEastAsia"/>
          <w:kern w:val="0"/>
          <w:sz w:val="21"/>
          <w:szCs w:val="21"/>
        </w:rPr>
        <w:t>▸ 主教密匣：沉船残骸中发现的铅封铜盒，内藏印加帝国皈依者名单</w:t>
      </w:r>
    </w:p>
    <w:p w14:paraId="53444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</w:rPr>
      </w:pPr>
      <w:r>
        <w:rPr>
          <w:rFonts w:hint="eastAsia" w:ascii="Times New Roman" w:hAnsi="Times New Roman" w:eastAsiaTheme="minorEastAsia"/>
          <w:kern w:val="0"/>
          <w:sz w:val="21"/>
          <w:szCs w:val="21"/>
        </w:rPr>
        <w:t>▸ 战术重构：通过炮弹散布模型还原海战最后17分钟</w:t>
      </w:r>
    </w:p>
    <w:p w14:paraId="71522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</w:rPr>
      </w:pPr>
    </w:p>
    <w:p w14:paraId="75EA9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  <w:u w:val="single"/>
        </w:rPr>
      </w:pPr>
      <w:r>
        <w:rPr>
          <w:rFonts w:hint="eastAsia" w:ascii="Times New Roman" w:hAnsi="Times New Roman" w:eastAsiaTheme="minorEastAsia"/>
          <w:kern w:val="0"/>
          <w:sz w:val="21"/>
          <w:szCs w:val="21"/>
          <w:u w:val="single"/>
        </w:rPr>
        <w:t>偏执狂的胜利</w:t>
      </w:r>
    </w:p>
    <w:p w14:paraId="1FFF7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</w:rPr>
      </w:pPr>
      <w:r>
        <w:rPr>
          <w:rFonts w:hint="eastAsia" w:ascii="Times New Roman" w:hAnsi="Times New Roman" w:eastAsiaTheme="minorEastAsia"/>
          <w:kern w:val="0"/>
          <w:sz w:val="21"/>
          <w:szCs w:val="21"/>
        </w:rPr>
        <w:t>杜利团队的关键突破：</w:t>
      </w:r>
    </w:p>
    <w:p w14:paraId="5B408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</w:rPr>
      </w:pPr>
      <w:r>
        <w:rPr>
          <w:rFonts w:hint="eastAsia" w:ascii="Times New Roman" w:hAnsi="Times New Roman" w:eastAsiaTheme="minorEastAsia"/>
          <w:kern w:val="0"/>
          <w:sz w:val="21"/>
          <w:szCs w:val="21"/>
        </w:rPr>
        <w:t>① 洋流逆向推演：结合18世纪航海日志与卫星数据，锁定10海里搜索圈</w:t>
      </w:r>
    </w:p>
    <w:p w14:paraId="28A7A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</w:rPr>
      </w:pPr>
      <w:r>
        <w:rPr>
          <w:rFonts w:hint="eastAsia" w:ascii="Times New Roman" w:hAnsi="Times New Roman" w:eastAsiaTheme="minorEastAsia"/>
          <w:kern w:val="0"/>
          <w:sz w:val="21"/>
          <w:szCs w:val="21"/>
        </w:rPr>
        <w:t>② 微生物标记法：海底金属氧化痕迹形成"幽灵船"轮廓</w:t>
      </w:r>
    </w:p>
    <w:p w14:paraId="7CA8F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Times New Roman" w:hAnsi="Times New Roman" w:eastAsiaTheme="minorEastAsia"/>
          <w:kern w:val="0"/>
          <w:sz w:val="21"/>
          <w:szCs w:val="21"/>
        </w:rPr>
      </w:pPr>
      <w:r>
        <w:rPr>
          <w:rFonts w:hint="eastAsia" w:ascii="Times New Roman" w:hAnsi="Times New Roman" w:eastAsiaTheme="minorEastAsia"/>
          <w:kern w:val="0"/>
          <w:sz w:val="21"/>
          <w:szCs w:val="21"/>
        </w:rPr>
        <w:t>③ 政治博弈：2018年联合国教科文组织介入前的秘密谈判记录</w:t>
      </w:r>
    </w:p>
    <w:p w14:paraId="43BDF0C9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</w:p>
    <w:p w14:paraId="3B63FD4F"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  <w:lang w:val="en-US" w:eastAsia="zh-CN"/>
        </w:rPr>
      </w:pPr>
      <w:r>
        <w:rPr>
          <w:rFonts w:hint="eastAsia"/>
          <w:b/>
          <w:bCs/>
          <w:kern w:val="0"/>
          <w:szCs w:val="21"/>
          <w:lang w:val="en-US" w:eastAsia="zh-CN"/>
        </w:rPr>
        <w:t>书籍目录：</w:t>
      </w:r>
    </w:p>
    <w:p w14:paraId="1943F5F9"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  <w:lang w:val="en-US" w:eastAsia="zh-CN"/>
        </w:rPr>
      </w:pPr>
    </w:p>
    <w:p w14:paraId="5C897A3D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序章 </w:t>
      </w:r>
    </w:p>
    <w:p w14:paraId="78E9DB65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第一章：西班牙人的坟场 </w:t>
      </w:r>
    </w:p>
    <w:p w14:paraId="1800B871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第二章：最后的盖伦帆船 </w:t>
      </w:r>
    </w:p>
    <w:p w14:paraId="2EC5F2A4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第三章：死寂太阳的泪痕 </w:t>
      </w:r>
    </w:p>
    <w:p w14:paraId="5026C569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第四章：天火与地焰 </w:t>
      </w:r>
    </w:p>
    <w:p w14:paraId="4B507940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第五章："战至最后一滴血" </w:t>
      </w:r>
    </w:p>
    <w:p w14:paraId="361ECCB0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第六章：杜利帮小子 </w:t>
      </w:r>
    </w:p>
    <w:p w14:paraId="1B4FED31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第七章：祖国或死亡 </w:t>
      </w:r>
    </w:p>
    <w:p w14:paraId="308D668B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第八章：执念深渊 </w:t>
      </w:r>
    </w:p>
    <w:p w14:paraId="3F668AED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第九章：沧海桑田 </w:t>
      </w:r>
    </w:p>
    <w:p w14:paraId="3378F7C7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第十章：仁慈圣母号 </w:t>
      </w:r>
    </w:p>
    <w:p w14:paraId="550DD6F7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第十一章：追随菲普斯船长的航迹 </w:t>
      </w:r>
    </w:p>
    <w:p w14:paraId="18BFC2F8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第十二章：五大巨头 </w:t>
      </w:r>
    </w:p>
    <w:p w14:paraId="422C3F62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第十三章：绿色信号 </w:t>
      </w:r>
    </w:p>
    <w:p w14:paraId="3D4D8F15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第十四章："地球上最走运的混蛋" </w:t>
      </w:r>
    </w:p>
    <w:p w14:paraId="21D8E9BF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第十五章：A号目标 </w:t>
      </w:r>
    </w:p>
    <w:p w14:paraId="28BFB63F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第十六章：漂流 </w:t>
      </w:r>
    </w:p>
    <w:p w14:paraId="487AF3F3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第十七章：罗塔岛的幽灵 </w:t>
      </w:r>
    </w:p>
    <w:p w14:paraId="55CF339D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第十八章：阿德里亚娜 </w:t>
      </w:r>
    </w:p>
    <w:p w14:paraId="34729AD3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第十九章："渺茫的机会" </w:t>
      </w:r>
    </w:p>
    <w:p w14:paraId="7C946073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第二十章：圣何塞号的宝藏 </w:t>
      </w:r>
    </w:p>
    <w:p w14:paraId="0F3A9B3A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第二十一章：搜索框 </w:t>
      </w:r>
    </w:p>
    <w:p w14:paraId="601AE961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第二十二章："让我们找到圣何塞号" </w:t>
      </w:r>
    </w:p>
    <w:p w14:paraId="6BBBB862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第二十三章：伍兹霍尔 </w:t>
      </w:r>
    </w:p>
    <w:p w14:paraId="7A46DC23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第二十四章：搜寻 </w:t>
      </w:r>
    </w:p>
    <w:p w14:paraId="36567A57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第二十五章：告密的海豚 </w:t>
      </w:r>
    </w:p>
    <w:p w14:paraId="2C21AF29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第二十六章："海明威" </w:t>
      </w:r>
    </w:p>
    <w:p w14:paraId="0357A48B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第二十七章："完美的沉船" </w:t>
      </w:r>
    </w:p>
    <w:p w14:paraId="4B203EBD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第二十八章："那天我命不该绝" </w:t>
      </w:r>
    </w:p>
    <w:p w14:paraId="1AEFD761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终章 </w:t>
      </w:r>
    </w:p>
    <w:p w14:paraId="6EF8218A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资料来源说明 </w:t>
      </w:r>
    </w:p>
    <w:p w14:paraId="7DAC697F">
      <w:pPr>
        <w:autoSpaceDE w:val="0"/>
        <w:autoSpaceDN w:val="0"/>
        <w:adjustRightInd w:val="0"/>
        <w:ind w:left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致谢</w:t>
      </w:r>
    </w:p>
    <w:p w14:paraId="13FE166A"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  <w:lang w:val="en-US" w:eastAsia="zh-CN"/>
        </w:rPr>
      </w:pPr>
    </w:p>
    <w:p w14:paraId="4012AA7E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  <w:bookmarkEnd w:id="0"/>
      <w:bookmarkEnd w:id="1"/>
    </w:p>
    <w:bookmarkEnd w:id="2"/>
    <w:bookmarkEnd w:id="3"/>
    <w:p w14:paraId="630200A8">
      <w:pPr>
        <w:shd w:val="clear" w:color="auto" w:fill="FFFFFF"/>
        <w:ind w:firstLine="420" w:firstLineChars="200"/>
        <w:rPr>
          <w:rStyle w:val="37"/>
          <w:rFonts w:hint="eastAsia" w:ascii="Times New Roman" w:hAnsi="Times New Roman" w:cs="Arial" w:eastAsiaTheme="minorEastAsia"/>
          <w:iCs/>
          <w:color w:val="0F1111"/>
          <w:sz w:val="21"/>
          <w:szCs w:val="21"/>
          <w:shd w:val="clear" w:color="auto" w:fill="FFFFFF"/>
        </w:rPr>
      </w:pPr>
      <w:bookmarkStart w:id="4" w:name="OLE_LINK43"/>
      <w:bookmarkStart w:id="5" w:name="OLE_LINK44"/>
      <w:bookmarkStart w:id="6" w:name="OLE_LINK38"/>
      <w:bookmarkStart w:id="7" w:name="OLE_LINK45"/>
    </w:p>
    <w:p w14:paraId="23E0F132">
      <w:pPr>
        <w:shd w:val="clear" w:color="auto" w:fill="FFFFFF"/>
        <w:ind w:firstLine="422" w:firstLineChars="200"/>
        <w:rPr>
          <w:rStyle w:val="37"/>
          <w:rFonts w:hint="eastAsia" w:ascii="Times New Roman" w:hAnsi="Times New Roman" w:cs="Arial" w:eastAsiaTheme="minorEastAsia"/>
          <w:iCs/>
          <w:color w:val="0F1111"/>
          <w:sz w:val="21"/>
          <w:szCs w:val="21"/>
          <w:shd w:val="clear" w:color="auto" w:fill="FFFFFF"/>
        </w:rPr>
      </w:pPr>
      <w:r>
        <w:rPr>
          <w:rStyle w:val="37"/>
          <w:rFonts w:hint="eastAsia" w:ascii="Times New Roman" w:hAnsi="Times New Roman" w:cs="Arial" w:eastAsiaTheme="minorEastAsia"/>
          <w:b/>
          <w:bCs/>
          <w:iCs/>
          <w:color w:val="0F1111"/>
          <w:sz w:val="21"/>
          <w:szCs w:val="21"/>
          <w:shd w:val="clear" w:color="auto" w:fill="FFFFFF"/>
        </w:rPr>
        <w:t>朱利安·桑顿（Julian Sancton）</w:t>
      </w:r>
      <w:r>
        <w:rPr>
          <w:rStyle w:val="37"/>
          <w:rFonts w:hint="eastAsia" w:ascii="Times New Roman" w:hAnsi="Times New Roman" w:cs="Arial" w:eastAsiaTheme="minorEastAsia"/>
          <w:iCs/>
          <w:color w:val="0F1111"/>
          <w:sz w:val="21"/>
          <w:szCs w:val="21"/>
          <w:shd w:val="clear" w:color="auto" w:fill="FFFFFF"/>
        </w:rPr>
        <w:t>是《纽约时报》畅销书《地球尽头的疯人院》</w:t>
      </w:r>
      <w:r>
        <w:rPr>
          <w:rStyle w:val="37"/>
          <w:rFonts w:hint="eastAsia" w:ascii="Times New Roman" w:hAnsi="Times New Roman" w:cs="Arial" w:eastAsiaTheme="minorEastAsia"/>
          <w:i/>
          <w:iCs w:val="0"/>
          <w:color w:val="0F1111"/>
          <w:sz w:val="21"/>
          <w:szCs w:val="21"/>
          <w:shd w:val="clear" w:color="auto" w:fill="FFFFFF"/>
        </w:rPr>
        <w:t>（Madhouse at the End of the Earth</w:t>
      </w:r>
      <w:r>
        <w:rPr>
          <w:rStyle w:val="37"/>
          <w:rFonts w:hint="eastAsia" w:ascii="Times New Roman" w:hAnsi="Times New Roman" w:cs="Arial" w:eastAsiaTheme="minorEastAsia"/>
          <w:iCs/>
          <w:color w:val="0F1111"/>
          <w:sz w:val="21"/>
          <w:szCs w:val="21"/>
          <w:shd w:val="clear" w:color="auto" w:fill="FFFFFF"/>
        </w:rPr>
        <w:t>）的作者，同时也是《悦游》（</w:t>
      </w:r>
      <w:r>
        <w:rPr>
          <w:rStyle w:val="37"/>
          <w:rFonts w:hint="eastAsia" w:ascii="Times New Roman" w:hAnsi="Times New Roman" w:cs="Arial" w:eastAsiaTheme="minorEastAsia"/>
          <w:i/>
          <w:iCs w:val="0"/>
          <w:color w:val="0F1111"/>
          <w:sz w:val="21"/>
          <w:szCs w:val="21"/>
          <w:shd w:val="clear" w:color="auto" w:fill="FFFFFF"/>
        </w:rPr>
        <w:t>Departures</w:t>
      </w:r>
      <w:r>
        <w:rPr>
          <w:rStyle w:val="37"/>
          <w:rFonts w:hint="eastAsia" w:ascii="Times New Roman" w:hAnsi="Times New Roman" w:cs="Arial" w:eastAsiaTheme="minorEastAsia"/>
          <w:iCs/>
          <w:color w:val="0F1111"/>
          <w:sz w:val="21"/>
          <w:szCs w:val="21"/>
          <w:shd w:val="clear" w:color="auto" w:fill="FFFFFF"/>
        </w:rPr>
        <w:t>）杂志的资深专题编辑，他在该杂志上撰写有关文化和旅行的文章。他的作品曾发表在《名利场》（</w:t>
      </w:r>
      <w:r>
        <w:rPr>
          <w:rStyle w:val="37"/>
          <w:rFonts w:hint="eastAsia" w:ascii="Times New Roman" w:hAnsi="Times New Roman" w:cs="Arial" w:eastAsiaTheme="minorEastAsia"/>
          <w:i/>
          <w:iCs w:val="0"/>
          <w:color w:val="0F1111"/>
          <w:sz w:val="21"/>
          <w:szCs w:val="21"/>
          <w:shd w:val="clear" w:color="auto" w:fill="FFFFFF"/>
        </w:rPr>
        <w:t>Vanity Fair</w:t>
      </w:r>
      <w:r>
        <w:rPr>
          <w:rStyle w:val="37"/>
          <w:rFonts w:hint="eastAsia" w:ascii="Times New Roman" w:hAnsi="Times New Roman" w:cs="Arial" w:eastAsiaTheme="minorEastAsia"/>
          <w:iCs/>
          <w:color w:val="0F1111"/>
          <w:sz w:val="21"/>
          <w:szCs w:val="21"/>
          <w:shd w:val="clear" w:color="auto" w:fill="FFFFFF"/>
        </w:rPr>
        <w:t>）、《君子》（</w:t>
      </w:r>
      <w:r>
        <w:rPr>
          <w:rStyle w:val="37"/>
          <w:rFonts w:hint="eastAsia" w:ascii="Times New Roman" w:hAnsi="Times New Roman" w:cs="Arial" w:eastAsiaTheme="minorEastAsia"/>
          <w:i/>
          <w:iCs w:val="0"/>
          <w:color w:val="0F1111"/>
          <w:sz w:val="21"/>
          <w:szCs w:val="21"/>
          <w:shd w:val="clear" w:color="auto" w:fill="FFFFFF"/>
        </w:rPr>
        <w:t>Esquire</w:t>
      </w:r>
      <w:r>
        <w:rPr>
          <w:rStyle w:val="37"/>
          <w:rFonts w:hint="eastAsia" w:ascii="Times New Roman" w:hAnsi="Times New Roman" w:cs="Arial" w:eastAsiaTheme="minorEastAsia"/>
          <w:iCs/>
          <w:color w:val="0F1111"/>
          <w:sz w:val="21"/>
          <w:szCs w:val="21"/>
          <w:shd w:val="clear" w:color="auto" w:fill="FFFFFF"/>
        </w:rPr>
        <w:t>）、《纽约客》（</w:t>
      </w:r>
      <w:r>
        <w:rPr>
          <w:rStyle w:val="37"/>
          <w:rFonts w:hint="eastAsia" w:ascii="Times New Roman" w:hAnsi="Times New Roman" w:cs="Arial" w:eastAsiaTheme="minorEastAsia"/>
          <w:i/>
          <w:iCs w:val="0"/>
          <w:color w:val="0F1111"/>
          <w:sz w:val="21"/>
          <w:szCs w:val="21"/>
          <w:shd w:val="clear" w:color="auto" w:fill="FFFFFF"/>
        </w:rPr>
        <w:t>The New Yorker</w:t>
      </w:r>
      <w:r>
        <w:rPr>
          <w:rStyle w:val="37"/>
          <w:rFonts w:hint="eastAsia" w:ascii="Times New Roman" w:hAnsi="Times New Roman" w:cs="Arial" w:eastAsiaTheme="minorEastAsia"/>
          <w:iCs/>
          <w:color w:val="0F1111"/>
          <w:sz w:val="21"/>
          <w:szCs w:val="21"/>
          <w:shd w:val="clear" w:color="auto" w:fill="FFFFFF"/>
        </w:rPr>
        <w:t>）、《连线》（</w:t>
      </w:r>
      <w:r>
        <w:rPr>
          <w:rStyle w:val="37"/>
          <w:rFonts w:hint="eastAsia" w:ascii="Times New Roman" w:hAnsi="Times New Roman" w:cs="Arial" w:eastAsiaTheme="minorEastAsia"/>
          <w:i/>
          <w:iCs w:val="0"/>
          <w:color w:val="0F1111"/>
          <w:sz w:val="21"/>
          <w:szCs w:val="21"/>
          <w:shd w:val="clear" w:color="auto" w:fill="FFFFFF"/>
        </w:rPr>
        <w:t>Wired</w:t>
      </w:r>
      <w:r>
        <w:rPr>
          <w:rStyle w:val="37"/>
          <w:rFonts w:hint="eastAsia" w:ascii="Times New Roman" w:hAnsi="Times New Roman" w:cs="Arial" w:eastAsiaTheme="minorEastAsia"/>
          <w:iCs/>
          <w:color w:val="0F1111"/>
          <w:sz w:val="21"/>
          <w:szCs w:val="21"/>
          <w:shd w:val="clear" w:color="auto" w:fill="FFFFFF"/>
        </w:rPr>
        <w:t>）和《花花公子》（</w:t>
      </w:r>
      <w:r>
        <w:rPr>
          <w:rStyle w:val="37"/>
          <w:rFonts w:hint="eastAsia" w:ascii="Times New Roman" w:hAnsi="Times New Roman" w:cs="Arial" w:eastAsiaTheme="minorEastAsia"/>
          <w:i/>
          <w:iCs w:val="0"/>
          <w:color w:val="0F1111"/>
          <w:sz w:val="21"/>
          <w:szCs w:val="21"/>
          <w:shd w:val="clear" w:color="auto" w:fill="FFFFFF"/>
        </w:rPr>
        <w:t>Playboy</w:t>
      </w:r>
      <w:r>
        <w:rPr>
          <w:rStyle w:val="37"/>
          <w:rFonts w:hint="eastAsia" w:ascii="Times New Roman" w:hAnsi="Times New Roman" w:cs="Arial" w:eastAsiaTheme="minorEastAsia"/>
          <w:iCs/>
          <w:color w:val="0F1111"/>
          <w:sz w:val="21"/>
          <w:szCs w:val="21"/>
          <w:shd w:val="clear" w:color="auto" w:fill="FFFFFF"/>
        </w:rPr>
        <w:t>）等杂志上。他曾到过包括南极洲在内的各大洲进行报道，他首次前往南极洲是在为自己的上一本书《地球尽头的疯人院》做调研的时候。</w:t>
      </w:r>
    </w:p>
    <w:p w14:paraId="0866AE2C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69FF5591">
      <w:pPr>
        <w:shd w:val="clear" w:color="auto" w:fill="FFFFFF"/>
        <w:rPr>
          <w:rStyle w:val="37"/>
          <w:rFonts w:ascii="Arial" w:hAnsi="Arial" w:eastAsia="Arial" w:cs="Arial"/>
          <w:iCs/>
          <w:color w:val="0F1111"/>
          <w:szCs w:val="21"/>
          <w:shd w:val="clear" w:color="auto" w:fill="FFFFFF"/>
        </w:rPr>
      </w:pPr>
    </w:p>
    <w:p w14:paraId="5B1A2D04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6A101991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04F4063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7FCCBEE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2F5BDBD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CC02E7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67DFE971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483AB073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88170C7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4DD75CF3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7234D89A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17EE0E3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59D06C3E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p w14:paraId="38A20661">
      <w:pPr>
        <w:rPr>
          <w:b/>
          <w:color w:val="000000"/>
        </w:rPr>
      </w:pPr>
      <w:r>
        <w:rPr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130175</wp:posOffset>
            </wp:positionV>
            <wp:extent cx="831215" cy="903605"/>
            <wp:effectExtent l="0" t="0" r="6985" b="1079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4"/>
    <w:bookmarkEnd w:id="5"/>
    <w:bookmarkEnd w:id="6"/>
    <w:bookmarkEnd w:id="7"/>
    <w:p w14:paraId="36BAA092">
      <w:pPr>
        <w:widowControl/>
        <w:shd w:val="clear" w:color="auto" w:fill="FFFFFF"/>
        <w:rPr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585E5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EB8A8E2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F4A42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5C0501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2726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27B1"/>
    <w:rsid w:val="001F43A6"/>
    <w:rsid w:val="001F55A2"/>
    <w:rsid w:val="002042A9"/>
    <w:rsid w:val="002243E8"/>
    <w:rsid w:val="002305EA"/>
    <w:rsid w:val="002336D3"/>
    <w:rsid w:val="00235E01"/>
    <w:rsid w:val="00236060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E13E2"/>
    <w:rsid w:val="002E1425"/>
    <w:rsid w:val="002E21FA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2661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EAE"/>
    <w:rsid w:val="003F2222"/>
    <w:rsid w:val="003F2C26"/>
    <w:rsid w:val="003F4DC2"/>
    <w:rsid w:val="003F6BB5"/>
    <w:rsid w:val="00403023"/>
    <w:rsid w:val="0040358E"/>
    <w:rsid w:val="004039C9"/>
    <w:rsid w:val="00405595"/>
    <w:rsid w:val="00416570"/>
    <w:rsid w:val="00416DEA"/>
    <w:rsid w:val="004172A9"/>
    <w:rsid w:val="00422383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4279"/>
    <w:rsid w:val="005369B3"/>
    <w:rsid w:val="00541188"/>
    <w:rsid w:val="00542854"/>
    <w:rsid w:val="0054434C"/>
    <w:rsid w:val="0054608A"/>
    <w:rsid w:val="005508BD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232A9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3EC1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61EE8"/>
    <w:rsid w:val="00761F7A"/>
    <w:rsid w:val="00774371"/>
    <w:rsid w:val="007778BD"/>
    <w:rsid w:val="00786032"/>
    <w:rsid w:val="007861CC"/>
    <w:rsid w:val="00786DA0"/>
    <w:rsid w:val="00792AB2"/>
    <w:rsid w:val="00794A56"/>
    <w:rsid w:val="007962CA"/>
    <w:rsid w:val="007A335A"/>
    <w:rsid w:val="007A4AF3"/>
    <w:rsid w:val="007A513F"/>
    <w:rsid w:val="007A5AA6"/>
    <w:rsid w:val="007A7237"/>
    <w:rsid w:val="007B2806"/>
    <w:rsid w:val="007B4105"/>
    <w:rsid w:val="007B6DB5"/>
    <w:rsid w:val="007B745D"/>
    <w:rsid w:val="007B7A65"/>
    <w:rsid w:val="007B7FE0"/>
    <w:rsid w:val="007C0283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6A50"/>
    <w:rsid w:val="009222F0"/>
    <w:rsid w:val="00922C15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80635"/>
    <w:rsid w:val="00C81A8D"/>
    <w:rsid w:val="00C835AD"/>
    <w:rsid w:val="00C83E7F"/>
    <w:rsid w:val="00C9021F"/>
    <w:rsid w:val="00C91A99"/>
    <w:rsid w:val="00CA0E58"/>
    <w:rsid w:val="00CA1657"/>
    <w:rsid w:val="00CA27FF"/>
    <w:rsid w:val="00CA2931"/>
    <w:rsid w:val="00CA5628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6843"/>
    <w:rsid w:val="00CE438E"/>
    <w:rsid w:val="00CE522D"/>
    <w:rsid w:val="00CE66D2"/>
    <w:rsid w:val="00CF11E8"/>
    <w:rsid w:val="00CF330C"/>
    <w:rsid w:val="00CF4063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22D6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39A6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4138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7E44"/>
    <w:rsid w:val="00E81519"/>
    <w:rsid w:val="00E841AD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207"/>
    <w:rsid w:val="00F06D91"/>
    <w:rsid w:val="00F12591"/>
    <w:rsid w:val="00F128F8"/>
    <w:rsid w:val="00F130B9"/>
    <w:rsid w:val="00F20CAA"/>
    <w:rsid w:val="00F22244"/>
    <w:rsid w:val="00F2265D"/>
    <w:rsid w:val="00F230E8"/>
    <w:rsid w:val="00F25456"/>
    <w:rsid w:val="00F26218"/>
    <w:rsid w:val="00F32704"/>
    <w:rsid w:val="00F331B4"/>
    <w:rsid w:val="00F34420"/>
    <w:rsid w:val="00F34483"/>
    <w:rsid w:val="00F34F39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C383063"/>
    <w:rsid w:val="1A427996"/>
    <w:rsid w:val="1C780F8D"/>
    <w:rsid w:val="1FC56676"/>
    <w:rsid w:val="23775858"/>
    <w:rsid w:val="262248C9"/>
    <w:rsid w:val="29900193"/>
    <w:rsid w:val="35AF43C3"/>
    <w:rsid w:val="3C710E0E"/>
    <w:rsid w:val="3F476B9F"/>
    <w:rsid w:val="41787651"/>
    <w:rsid w:val="4180640D"/>
    <w:rsid w:val="42BA7539"/>
    <w:rsid w:val="489D136C"/>
    <w:rsid w:val="4A841A3A"/>
    <w:rsid w:val="4AF64A04"/>
    <w:rsid w:val="53476745"/>
    <w:rsid w:val="573C0AA3"/>
    <w:rsid w:val="59140E77"/>
    <w:rsid w:val="59AE4419"/>
    <w:rsid w:val="647153D0"/>
    <w:rsid w:val="67D20314"/>
    <w:rsid w:val="70F31EEC"/>
    <w:rsid w:val="72640322"/>
    <w:rsid w:val="77F273D8"/>
    <w:rsid w:val="780240B3"/>
    <w:rsid w:val="7A2561C3"/>
    <w:rsid w:val="7A4253BC"/>
    <w:rsid w:val="7E9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脚 Char"/>
    <w:link w:val="7"/>
    <w:qFormat/>
    <w:uiPriority w:val="99"/>
    <w:rPr>
      <w:kern w:val="2"/>
      <w:sz w:val="18"/>
      <w:szCs w:val="18"/>
    </w:rPr>
  </w:style>
  <w:style w:type="paragraph" w:customStyle="1" w:styleId="18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2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pple-converted-space"/>
    <w:qFormat/>
    <w:uiPriority w:val="0"/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a-text-bold"/>
    <w:basedOn w:val="12"/>
    <w:qFormat/>
    <w:uiPriority w:val="0"/>
  </w:style>
  <w:style w:type="character" w:customStyle="1" w:styleId="37">
    <w:name w:val="a-text-italic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1058</Words>
  <Characters>1494</Characters>
  <Lines>14</Lines>
  <Paragraphs>4</Paragraphs>
  <TotalTime>34</TotalTime>
  <ScaleCrop>false</ScaleCrop>
  <LinksUpToDate>false</LinksUpToDate>
  <CharactersWithSpaces>1544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2023-04-10T06:22:00Z</dcterms:created>
  <dc:creator>Image</dc:creator>
  <cp:lastModifiedBy>Lynn</cp:lastModifiedBy>
  <cp:lastPrinted>2005-06-10T06:33:00Z</cp:lastPrinted>
  <dcterms:modified xsi:type="dcterms:W3CDTF">2025-04-21T07:05:17Z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7D0F0C41206A4CE894ADF37B8FCFBAE3_13</vt:lpwstr>
  </property>
  <property fmtid="{D5CDD505-2E9C-101B-9397-08002B2CF9AE}" pid="4" name="KSOTemplateDocerSaveRecord">
    <vt:lpwstr>eyJoZGlkIjoiYjQ3ZmE5Yzc2ZTU1NGI3NTlmNGJmYjAyNWQ2YzMzY2YiLCJ1c2VySWQiOiIyMjU0OTIyMjcifQ==</vt:lpwstr>
  </property>
</Properties>
</file>