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80B6">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E240094">
      <w:pPr>
        <w:tabs>
          <w:tab w:val="left" w:pos="341"/>
          <w:tab w:val="left" w:pos="5235"/>
        </w:tabs>
        <w:autoSpaceDE w:val="0"/>
        <w:autoSpaceDN w:val="0"/>
        <w:adjustRightInd w:val="0"/>
        <w:jc w:val="left"/>
        <w:rPr>
          <w:rFonts w:hint="eastAsia" w:eastAsia="宋体"/>
          <w:b/>
          <w:bCs/>
          <w:szCs w:val="21"/>
          <w:lang w:eastAsia="zh-CN"/>
        </w:rPr>
      </w:pPr>
      <w:bookmarkStart w:id="2" w:name="OLE_LINK4"/>
      <w:bookmarkStart w:id="3" w:name="OLE_LINK1"/>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4392295</wp:posOffset>
            </wp:positionH>
            <wp:positionV relativeFrom="paragraph">
              <wp:posOffset>156845</wp:posOffset>
            </wp:positionV>
            <wp:extent cx="1143000" cy="1638300"/>
            <wp:effectExtent l="0" t="0" r="0" b="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143000" cy="1638300"/>
                    </a:xfrm>
                    <a:prstGeom prst="rect">
                      <a:avLst/>
                    </a:prstGeom>
                    <a:noFill/>
                    <a:ln w="9525">
                      <a:noFill/>
                    </a:ln>
                  </pic:spPr>
                </pic:pic>
              </a:graphicData>
            </a:graphic>
          </wp:anchor>
        </w:drawing>
      </w:r>
    </w:p>
    <w:p w14:paraId="500A0F1A">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val="zh-CN" w:eastAsia="zh-CN"/>
        </w:rPr>
        <w:t>先死后生</w:t>
      </w:r>
      <w:r>
        <w:rPr>
          <w:rFonts w:hint="eastAsia"/>
          <w:b/>
          <w:bCs/>
          <w:szCs w:val="21"/>
        </w:rPr>
        <w:t>》</w:t>
      </w:r>
    </w:p>
    <w:p w14:paraId="6091EEA6">
      <w:pPr>
        <w:tabs>
          <w:tab w:val="left" w:pos="341"/>
          <w:tab w:val="left" w:pos="5235"/>
        </w:tabs>
        <w:jc w:val="left"/>
        <w:rPr>
          <w:b/>
          <w:bCs/>
          <w:i/>
          <w:iCs/>
          <w:szCs w:val="21"/>
        </w:rPr>
      </w:pPr>
      <w:r>
        <w:rPr>
          <w:b/>
          <w:bCs/>
          <w:szCs w:val="21"/>
        </w:rPr>
        <w:t>英文书名：</w:t>
      </w:r>
      <w:r>
        <w:rPr>
          <w:rFonts w:hint="eastAsia"/>
          <w:b/>
          <w:bCs/>
          <w:i w:val="0"/>
          <w:iCs w:val="0"/>
          <w:szCs w:val="21"/>
        </w:rPr>
        <w:t>DEAD FIRST</w:t>
      </w:r>
    </w:p>
    <w:p w14:paraId="2F901ECF">
      <w:pPr>
        <w:tabs>
          <w:tab w:val="left" w:pos="341"/>
          <w:tab w:val="left" w:pos="5235"/>
        </w:tabs>
        <w:rPr>
          <w:b/>
          <w:bCs/>
          <w:szCs w:val="21"/>
        </w:rPr>
      </w:pPr>
      <w:r>
        <w:rPr>
          <w:b/>
          <w:bCs/>
          <w:szCs w:val="21"/>
        </w:rPr>
        <w:t>作    者：</w:t>
      </w:r>
      <w:r>
        <w:rPr>
          <w:rFonts w:hint="eastAsia"/>
          <w:b/>
          <w:bCs/>
          <w:szCs w:val="21"/>
        </w:rPr>
        <w:t xml:space="preserve">Johnny Compton </w:t>
      </w:r>
      <w:r>
        <w:rPr>
          <w:b/>
          <w:bCs/>
          <w:szCs w:val="21"/>
        </w:rPr>
        <w:t xml:space="preserve"> </w:t>
      </w:r>
    </w:p>
    <w:p w14:paraId="7CFBFCA3">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Penguin/Putnam</w:t>
      </w:r>
    </w:p>
    <w:p w14:paraId="5D89FEE5">
      <w:pPr>
        <w:tabs>
          <w:tab w:val="left" w:pos="341"/>
          <w:tab w:val="left" w:pos="5235"/>
        </w:tabs>
        <w:rPr>
          <w:rFonts w:hint="default" w:eastAsia="宋体"/>
          <w:b/>
          <w:bCs/>
          <w:szCs w:val="21"/>
          <w:lang w:val="en-US" w:eastAsia="zh-CN"/>
        </w:rPr>
      </w:pPr>
      <w:r>
        <w:rPr>
          <w:b/>
          <w:bCs/>
          <w:szCs w:val="21"/>
        </w:rPr>
        <w:t>代理公司：ANA</w:t>
      </w:r>
      <w:r>
        <w:rPr>
          <w:rFonts w:hint="eastAsia"/>
          <w:b/>
          <w:bCs/>
          <w:szCs w:val="21"/>
        </w:rPr>
        <w:t>/</w:t>
      </w:r>
      <w:r>
        <w:rPr>
          <w:rFonts w:hint="eastAsia"/>
          <w:b/>
          <w:bCs/>
          <w:szCs w:val="21"/>
          <w:lang w:val="en-US" w:eastAsia="zh-CN"/>
        </w:rPr>
        <w:t>Jessica</w:t>
      </w:r>
    </w:p>
    <w:p w14:paraId="4B798CDA">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2026年2月</w:t>
      </w:r>
    </w:p>
    <w:p w14:paraId="3D99D492">
      <w:pPr>
        <w:tabs>
          <w:tab w:val="left" w:pos="341"/>
          <w:tab w:val="left" w:pos="5235"/>
        </w:tabs>
        <w:rPr>
          <w:b/>
          <w:bCs/>
          <w:szCs w:val="21"/>
        </w:rPr>
      </w:pPr>
      <w:r>
        <w:rPr>
          <w:b/>
          <w:bCs/>
          <w:szCs w:val="21"/>
        </w:rPr>
        <w:t>代理地区：中国大陆、台湾</w:t>
      </w:r>
    </w:p>
    <w:p w14:paraId="28C85CBF">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336页</w:t>
      </w:r>
    </w:p>
    <w:p w14:paraId="7AE0C123">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电子稿</w:t>
      </w:r>
    </w:p>
    <w:p w14:paraId="35C0A53C">
      <w:pPr>
        <w:rPr>
          <w:rFonts w:hint="default" w:eastAsia="宋体"/>
          <w:b/>
          <w:bCs/>
          <w:szCs w:val="21"/>
          <w:lang w:val="en-US" w:eastAsia="zh-CN"/>
        </w:rPr>
      </w:pPr>
      <w:r>
        <w:rPr>
          <w:b/>
          <w:bCs/>
          <w:szCs w:val="21"/>
        </w:rPr>
        <w:t>类    型：</w:t>
      </w:r>
      <w:r>
        <w:rPr>
          <w:rFonts w:hint="eastAsia"/>
          <w:b/>
          <w:bCs/>
          <w:szCs w:val="21"/>
          <w:lang w:val="en-US" w:eastAsia="zh-CN"/>
        </w:rPr>
        <w:t>惊悚悬疑</w:t>
      </w:r>
      <w:bookmarkStart w:id="8" w:name="_GoBack"/>
      <w:bookmarkEnd w:id="8"/>
    </w:p>
    <w:p w14:paraId="3B3BD3F8">
      <w:pPr>
        <w:rPr>
          <w:rFonts w:hint="eastAsia"/>
          <w:b/>
          <w:bCs w:val="0"/>
          <w:color w:val="FF0000"/>
          <w:szCs w:val="21"/>
          <w:lang w:val="en-US" w:eastAsia="zh-CN"/>
        </w:rPr>
      </w:pPr>
    </w:p>
    <w:p w14:paraId="7EC4E1C1">
      <w:pPr>
        <w:autoSpaceDE w:val="0"/>
        <w:autoSpaceDN w:val="0"/>
        <w:adjustRightInd w:val="0"/>
        <w:rPr>
          <w:b/>
          <w:bCs/>
          <w:kern w:val="0"/>
          <w:szCs w:val="21"/>
        </w:rPr>
      </w:pPr>
      <w:r>
        <w:rPr>
          <w:b/>
          <w:bCs/>
          <w:kern w:val="0"/>
          <w:szCs w:val="21"/>
          <w:lang w:val="zh-CN"/>
        </w:rPr>
        <w:t>内容简介</w:t>
      </w:r>
      <w:r>
        <w:rPr>
          <w:b/>
          <w:bCs/>
          <w:kern w:val="0"/>
          <w:szCs w:val="21"/>
        </w:rPr>
        <w:t>：</w:t>
      </w:r>
    </w:p>
    <w:p w14:paraId="4CE418CD">
      <w:pPr>
        <w:autoSpaceDE w:val="0"/>
        <w:autoSpaceDN w:val="0"/>
        <w:adjustRightInd w:val="0"/>
        <w:rPr>
          <w:b/>
          <w:bCs/>
          <w:kern w:val="0"/>
          <w:szCs w:val="21"/>
        </w:rPr>
      </w:pPr>
    </w:p>
    <w:p w14:paraId="05374C3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一部令人毛骨悚然的超自然恐怖小说，讲述了对权力的追逐以及对清算的无尽渴求。</w:t>
      </w:r>
    </w:p>
    <w:p w14:paraId="4B3D5D0F">
      <w:pPr>
        <w:autoSpaceDE w:val="0"/>
        <w:autoSpaceDN w:val="0"/>
        <w:adjustRightInd w:val="0"/>
        <w:rPr>
          <w:b/>
          <w:bCs/>
          <w:kern w:val="0"/>
          <w:szCs w:val="21"/>
        </w:rPr>
      </w:pPr>
    </w:p>
    <w:bookmarkEnd w:id="0"/>
    <w:bookmarkEnd w:id="1"/>
    <w:bookmarkEnd w:id="2"/>
    <w:bookmarkEnd w:id="3"/>
    <w:p w14:paraId="72BB08F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bookmarkStart w:id="4" w:name="OLE_LINK45"/>
      <w:bookmarkStart w:id="5" w:name="OLE_LINK44"/>
      <w:bookmarkStart w:id="6" w:name="OLE_LINK38"/>
      <w:bookmarkStart w:id="7" w:name="OLE_LINK43"/>
      <w:r>
        <w:rPr>
          <w:rFonts w:hint="eastAsia" w:ascii="Times New Roman" w:hAnsi="Times New Roman" w:eastAsia="宋体"/>
          <w:b w:val="0"/>
          <w:bCs w:val="0"/>
          <w:kern w:val="0"/>
          <w:sz w:val="21"/>
          <w:szCs w:val="21"/>
          <w:lang w:val="zh-CN" w:eastAsia="zh-CN"/>
        </w:rPr>
        <w:t>当私家侦探夏伊拉·辛克莱（Shyla Sinclair）受邀前往神秘的得克萨斯州大亨萨克斯顿·布雷斯（Saxton Braith）那阴森的宅邸时，她心中满是怀疑。她万万没想到，当晚竟目睹布雷斯的助手将一根铁棍径直刺入他的后脑。不，更出乎她意料的是，布雷斯随后竟然死而复生了。</w:t>
      </w:r>
    </w:p>
    <w:p w14:paraId="371C756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42A3533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原来，布雷斯无法死去，但他对自己的永生毫无头绪，对过去的记忆也残缺不全。正因如此，他愿意付给夏伊拉数百万美元，让她调查自己的身世，揭开那被长久掩埋的历史真相。</w:t>
      </w:r>
    </w:p>
    <w:p w14:paraId="6B01AAE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30D57F7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夏伊拉不禁心生好奇，但这个提议也让她陷入了困境。布雷斯明确表示，他知道她是唯一能让他信任这个秘密的人，因为他对她的一切了如指掌。</w:t>
      </w:r>
    </w:p>
    <w:p w14:paraId="1F5593C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645DCC0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bCs/>
          <w:kern w:val="0"/>
          <w:sz w:val="21"/>
          <w:szCs w:val="21"/>
          <w:lang w:val="zh-CN" w:eastAsia="zh-CN"/>
        </w:rPr>
        <w:t>沃尔特·莫斯利（Walter Mosley）风格与超自然恐怖相融合</w:t>
      </w:r>
      <w:r>
        <w:rPr>
          <w:rFonts w:hint="eastAsia" w:ascii="Times New Roman" w:hAnsi="Times New Roman" w:eastAsia="宋体"/>
          <w:b w:val="0"/>
          <w:bCs w:val="0"/>
          <w:kern w:val="0"/>
          <w:sz w:val="21"/>
          <w:szCs w:val="21"/>
          <w:lang w:val="zh-CN" w:eastAsia="zh-CN"/>
        </w:rPr>
        <w:t>：夏伊拉·辛克莱是一位令人难以忘怀的主角，被卷入了一个满是怪物的世界。《先死后生》将黑色私家侦探故事与超自然恐怖元素巧妙融合，着实令人胆寒。约翰尼·康普顿带领读者踏上了一段穿越他的家乡得克萨斯州最阴森恐怖之地的公路之旅。</w:t>
      </w:r>
    </w:p>
    <w:p w14:paraId="397CE0C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76B92E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bCs/>
          <w:kern w:val="0"/>
          <w:sz w:val="21"/>
          <w:szCs w:val="21"/>
          <w:lang w:val="zh-CN" w:eastAsia="zh-CN"/>
        </w:rPr>
        <w:t>惊悚两部曲出版协议</w:t>
      </w:r>
      <w:r>
        <w:rPr>
          <w:rFonts w:hint="eastAsia" w:ascii="Times New Roman" w:hAnsi="Times New Roman" w:eastAsia="宋体"/>
          <w:b w:val="0"/>
          <w:bCs w:val="0"/>
          <w:kern w:val="0"/>
          <w:sz w:val="21"/>
          <w:szCs w:val="21"/>
          <w:lang w:val="zh-CN" w:eastAsia="zh-CN"/>
        </w:rPr>
        <w:t>：约翰尼·康普顿的处女作《怨恨之屋》（The Spite House）被《时尚先生》（Esquire）及其他媒体评为年度最佳恐怖小说，并获得了布拉姆·斯托克奖（Bram Stoker Award）提名。康普顿是一位极具天赋且多产的作家，普特南致力于将他介绍给更广泛的读者群体，使他在不断壮大的恐怖小说作家阵容中占据一席之地。</w:t>
      </w:r>
    </w:p>
    <w:p w14:paraId="2A8261D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0CC1D02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bCs/>
          <w:kern w:val="0"/>
          <w:sz w:val="21"/>
          <w:szCs w:val="21"/>
          <w:lang w:val="zh-CN" w:eastAsia="zh-CN"/>
        </w:rPr>
        <w:t>在恐怖文学界拥有众多粉丝：</w:t>
      </w:r>
      <w:r>
        <w:rPr>
          <w:rFonts w:hint="eastAsia" w:ascii="Times New Roman" w:hAnsi="Times New Roman" w:eastAsia="宋体"/>
          <w:b w:val="0"/>
          <w:bCs w:val="0"/>
          <w:kern w:val="0"/>
          <w:sz w:val="21"/>
          <w:szCs w:val="21"/>
          <w:lang w:val="zh-CN" w:eastAsia="zh-CN"/>
        </w:rPr>
        <w:t xml:space="preserve">约翰尼凭借其标志性的南方风格在恐怖文学领域声名鹊起，该领域的一些大咖都是他的粉丝，从保罗·特伦布莱（Paul Tremblay）和卡珊德拉·考（Cassandra Khaw），到纳特·卡西迪（Nat Cassidy）、CJ·利德（CJ Leede）和塔纳米里夫·杜（Tananarive Due），杜还称约翰尼是“我最喜欢的恐怖小说作家之一” 。 </w:t>
      </w:r>
    </w:p>
    <w:p w14:paraId="08871D8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en-US" w:eastAsia="zh-CN"/>
        </w:rPr>
      </w:pPr>
    </w:p>
    <w:p w14:paraId="094CE564">
      <w:pPr>
        <w:rPr>
          <w:b/>
          <w:color w:val="000000"/>
          <w:szCs w:val="21"/>
        </w:rPr>
      </w:pPr>
    </w:p>
    <w:p w14:paraId="2EA99768">
      <w:pPr>
        <w:rPr>
          <w:b/>
          <w:color w:val="000000"/>
          <w:szCs w:val="21"/>
        </w:rPr>
      </w:pPr>
    </w:p>
    <w:p w14:paraId="2B037040">
      <w:pPr>
        <w:rPr>
          <w:b/>
          <w:color w:val="000000"/>
          <w:szCs w:val="21"/>
        </w:rPr>
      </w:pPr>
      <w:r>
        <w:rPr>
          <w:b/>
          <w:color w:val="000000"/>
          <w:szCs w:val="21"/>
        </w:rPr>
        <w:t>作者简介：</w:t>
      </w:r>
    </w:p>
    <w:p w14:paraId="0C4BA427">
      <w:pPr>
        <w:ind w:right="420"/>
        <w:rPr>
          <w:rFonts w:hint="eastAsia"/>
          <w:b w:val="0"/>
          <w:bCs w:val="0"/>
          <w:color w:val="000000"/>
          <w:szCs w:val="21"/>
        </w:rPr>
      </w:pPr>
    </w:p>
    <w:p w14:paraId="60A63B06">
      <w:pPr>
        <w:ind w:right="420" w:firstLine="420"/>
        <w:rPr>
          <w:rFonts w:hint="eastAsia"/>
          <w:b/>
          <w:bCs/>
          <w:color w:val="000000"/>
          <w:szCs w:val="21"/>
        </w:rPr>
      </w:pPr>
      <w:r>
        <w:rPr>
          <w:rFonts w:hint="eastAsia"/>
          <w:b/>
          <w:bCs/>
          <w:color w:val="000000"/>
          <w:szCs w:val="21"/>
        </w:rPr>
        <w:t>约翰尼·康普顿（Johnny Compton）</w:t>
      </w:r>
      <w:r>
        <w:rPr>
          <w:rFonts w:hint="eastAsia"/>
          <w:b w:val="0"/>
          <w:bCs w:val="0"/>
          <w:color w:val="000000"/>
          <w:szCs w:val="21"/>
        </w:rPr>
        <w:t>是一位获得过斯托克奖（Stoker Award）提名的作家，他的短篇小说曾发表在《伪播客》（</w:t>
      </w:r>
      <w:r>
        <w:rPr>
          <w:rFonts w:hint="eastAsia"/>
          <w:b w:val="0"/>
          <w:bCs w:val="0"/>
          <w:i/>
          <w:iCs/>
          <w:color w:val="000000"/>
          <w:szCs w:val="21"/>
        </w:rPr>
        <w:t>Pseudopod</w:t>
      </w:r>
      <w:r>
        <w:rPr>
          <w:rFonts w:hint="eastAsia"/>
          <w:b w:val="0"/>
          <w:bCs w:val="0"/>
          <w:color w:val="000000"/>
          <w:szCs w:val="21"/>
        </w:rPr>
        <w:t>）、《奇异地平线》（</w:t>
      </w:r>
      <w:r>
        <w:rPr>
          <w:rFonts w:hint="eastAsia"/>
          <w:b w:val="0"/>
          <w:bCs w:val="0"/>
          <w:i/>
          <w:iCs/>
          <w:color w:val="000000"/>
          <w:szCs w:val="21"/>
        </w:rPr>
        <w:t>Strange Horizons</w:t>
      </w:r>
      <w:r>
        <w:rPr>
          <w:rFonts w:hint="eastAsia"/>
          <w:b w:val="0"/>
          <w:bCs w:val="0"/>
          <w:color w:val="000000"/>
          <w:szCs w:val="21"/>
        </w:rPr>
        <w:t>）、《无眠播客》（</w:t>
      </w:r>
      <w:r>
        <w:rPr>
          <w:rFonts w:hint="eastAsia"/>
          <w:b w:val="0"/>
          <w:bCs w:val="0"/>
          <w:i/>
          <w:iCs/>
          <w:color w:val="000000"/>
          <w:szCs w:val="21"/>
        </w:rPr>
        <w:t>The No Sleep Podcast</w:t>
      </w:r>
      <w:r>
        <w:rPr>
          <w:rFonts w:hint="eastAsia"/>
          <w:b w:val="0"/>
          <w:bCs w:val="0"/>
          <w:color w:val="000000"/>
          <w:szCs w:val="21"/>
        </w:rPr>
        <w:t>）以及其他一些出版物上。他的处女作长篇小说《怨恨之屋》（</w:t>
      </w:r>
      <w:r>
        <w:rPr>
          <w:rFonts w:hint="eastAsia"/>
          <w:b w:val="0"/>
          <w:bCs w:val="0"/>
          <w:i/>
          <w:iCs/>
          <w:color w:val="000000"/>
          <w:szCs w:val="21"/>
        </w:rPr>
        <w:t>The Spite House</w:t>
      </w:r>
      <w:r>
        <w:rPr>
          <w:rFonts w:hint="eastAsia"/>
          <w:b w:val="0"/>
          <w:bCs w:val="0"/>
          <w:color w:val="000000"/>
          <w:szCs w:val="21"/>
        </w:rPr>
        <w:t>）于2023年出版。他的第二部小说《恶魔互戮》（</w:t>
      </w:r>
      <w:r>
        <w:rPr>
          <w:rFonts w:hint="eastAsia"/>
          <w:b w:val="0"/>
          <w:bCs w:val="0"/>
          <w:i/>
          <w:iCs/>
          <w:color w:val="000000"/>
          <w:szCs w:val="21"/>
        </w:rPr>
        <w:t>Devils Kill Devils</w:t>
      </w:r>
      <w:r>
        <w:rPr>
          <w:rFonts w:hint="eastAsia"/>
          <w:b w:val="0"/>
          <w:bCs w:val="0"/>
          <w:color w:val="000000"/>
          <w:szCs w:val="21"/>
        </w:rPr>
        <w:t xml:space="preserve">）于2024年出版。 </w:t>
      </w:r>
    </w:p>
    <w:p w14:paraId="47116D3B">
      <w:pPr>
        <w:ind w:right="420" w:firstLine="420"/>
        <w:rPr>
          <w:rFonts w:hint="eastAsia"/>
          <w:b/>
          <w:bCs/>
          <w:color w:val="000000"/>
          <w:szCs w:val="21"/>
        </w:rPr>
      </w:pPr>
    </w:p>
    <w:p w14:paraId="5B1A2D04">
      <w:pPr>
        <w:shd w:val="clear" w:color="auto" w:fill="FFFFFF"/>
        <w:rPr>
          <w:color w:val="000000"/>
          <w:szCs w:val="21"/>
        </w:rPr>
      </w:pPr>
      <w:r>
        <w:rPr>
          <w:rFonts w:hint="eastAsia"/>
          <w:b/>
          <w:bCs/>
          <w:color w:val="000000"/>
          <w:szCs w:val="21"/>
        </w:rPr>
        <w:t>感</w:t>
      </w:r>
      <w:r>
        <w:rPr>
          <w:b/>
          <w:bCs/>
          <w:color w:val="000000"/>
          <w:szCs w:val="21"/>
        </w:rPr>
        <w:t>谢您的阅读！</w:t>
      </w:r>
    </w:p>
    <w:p w14:paraId="6A10199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4F4063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7FCCBEEB">
      <w:pPr>
        <w:rPr>
          <w:b/>
          <w:color w:val="000000"/>
          <w:szCs w:val="21"/>
        </w:rPr>
      </w:pPr>
      <w:r>
        <w:rPr>
          <w:color w:val="000000"/>
          <w:szCs w:val="21"/>
        </w:rPr>
        <w:t>安德鲁·纳伯格联合国际有限公司北京代表处</w:t>
      </w:r>
    </w:p>
    <w:p w14:paraId="2F5BDBDB">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CC02E71">
      <w:pPr>
        <w:rPr>
          <w:b/>
          <w:color w:val="000000"/>
          <w:szCs w:val="21"/>
        </w:rPr>
      </w:pPr>
      <w:r>
        <w:rPr>
          <w:color w:val="000000"/>
          <w:szCs w:val="21"/>
        </w:rPr>
        <w:t>电话：010-82504106, 传真：010-82504200</w:t>
      </w:r>
    </w:p>
    <w:p w14:paraId="67DFE97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83AB07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88170C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DD75CF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234D89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7EE0E3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9D06C3E">
      <w:pPr>
        <w:shd w:val="clear" w:color="auto" w:fill="FFFFFF"/>
        <w:rPr>
          <w:color w:val="000000"/>
          <w:szCs w:val="21"/>
        </w:rPr>
      </w:pPr>
      <w:r>
        <w:rPr>
          <w:color w:val="000000"/>
          <w:szCs w:val="21"/>
        </w:rPr>
        <w:t>微信订阅号：ANABJ2002</w:t>
      </w:r>
    </w:p>
    <w:p w14:paraId="38A20661">
      <w:pPr>
        <w:rPr>
          <w:b/>
          <w:color w:val="000000"/>
        </w:rPr>
      </w:pPr>
      <w:r>
        <w:rPr>
          <w:color w:val="000000"/>
          <w:szCs w:val="21"/>
        </w:rPr>
        <w:drawing>
          <wp:anchor distT="0" distB="0" distL="114300" distR="114300" simplePos="0" relativeHeight="251660288" behindDoc="0" locked="0" layoutInCell="1" allowOverlap="1">
            <wp:simplePos x="0" y="0"/>
            <wp:positionH relativeFrom="column">
              <wp:posOffset>-78740</wp:posOffset>
            </wp:positionH>
            <wp:positionV relativeFrom="paragraph">
              <wp:posOffset>130175</wp:posOffset>
            </wp:positionV>
            <wp:extent cx="831215" cy="903605"/>
            <wp:effectExtent l="0" t="0" r="698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831215" cy="903605"/>
                    </a:xfrm>
                    <a:prstGeom prst="rect">
                      <a:avLst/>
                    </a:prstGeom>
                    <a:noFill/>
                    <a:ln>
                      <a:noFill/>
                    </a:ln>
                  </pic:spPr>
                </pic:pic>
              </a:graphicData>
            </a:graphic>
          </wp:anchor>
        </w:drawing>
      </w:r>
    </w:p>
    <w:bookmarkEnd w:id="4"/>
    <w:bookmarkEnd w:id="5"/>
    <w:bookmarkEnd w:id="6"/>
    <w:bookmarkEnd w:id="7"/>
    <w:p w14:paraId="36BAA092">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85E5">
    <w:pPr>
      <w:pStyle w:val="7"/>
      <w:jc w:val="center"/>
    </w:pPr>
    <w:r>
      <w:fldChar w:fldCharType="begin"/>
    </w:r>
    <w:r>
      <w:instrText xml:space="preserve">PAGE   \* MERGEFORMAT</w:instrText>
    </w:r>
    <w:r>
      <w:fldChar w:fldCharType="separate"/>
    </w:r>
    <w:r>
      <w:rPr>
        <w:lang w:val="zh-CN"/>
      </w:rPr>
      <w:t>1</w:t>
    </w:r>
    <w:r>
      <w:fldChar w:fldCharType="end"/>
    </w:r>
  </w:p>
  <w:p w14:paraId="1EB8A8E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4A4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65C050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2726"/>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36D3"/>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216D"/>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266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4279"/>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0283"/>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22D6"/>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39A6"/>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2985DC6"/>
    <w:rsid w:val="05171D42"/>
    <w:rsid w:val="07754A75"/>
    <w:rsid w:val="07A6502E"/>
    <w:rsid w:val="09510A7C"/>
    <w:rsid w:val="0B776EC0"/>
    <w:rsid w:val="0C383063"/>
    <w:rsid w:val="0D075AA7"/>
    <w:rsid w:val="0D764D69"/>
    <w:rsid w:val="0E7A7053"/>
    <w:rsid w:val="11315FE8"/>
    <w:rsid w:val="14AB4219"/>
    <w:rsid w:val="192945F0"/>
    <w:rsid w:val="1A427996"/>
    <w:rsid w:val="1C780F8D"/>
    <w:rsid w:val="1E857F63"/>
    <w:rsid w:val="1FC56676"/>
    <w:rsid w:val="23775858"/>
    <w:rsid w:val="262248C9"/>
    <w:rsid w:val="29900193"/>
    <w:rsid w:val="2A3E364C"/>
    <w:rsid w:val="2ABD4ACF"/>
    <w:rsid w:val="35AF43C3"/>
    <w:rsid w:val="36C817E1"/>
    <w:rsid w:val="371126E3"/>
    <w:rsid w:val="3C710E0E"/>
    <w:rsid w:val="3F476B9F"/>
    <w:rsid w:val="4176725E"/>
    <w:rsid w:val="41787651"/>
    <w:rsid w:val="4180640D"/>
    <w:rsid w:val="42BA7539"/>
    <w:rsid w:val="46D94671"/>
    <w:rsid w:val="489D136C"/>
    <w:rsid w:val="4A841A3A"/>
    <w:rsid w:val="4A8925EC"/>
    <w:rsid w:val="4AF64A04"/>
    <w:rsid w:val="4B4965E7"/>
    <w:rsid w:val="51F8421B"/>
    <w:rsid w:val="53476745"/>
    <w:rsid w:val="573C0AA3"/>
    <w:rsid w:val="59140E77"/>
    <w:rsid w:val="59AE4419"/>
    <w:rsid w:val="5A272306"/>
    <w:rsid w:val="5F5C2A02"/>
    <w:rsid w:val="647153D0"/>
    <w:rsid w:val="665F3880"/>
    <w:rsid w:val="670C4EAD"/>
    <w:rsid w:val="67D20314"/>
    <w:rsid w:val="6A3F333A"/>
    <w:rsid w:val="6D2E1BF8"/>
    <w:rsid w:val="6F4F5607"/>
    <w:rsid w:val="70F31EEC"/>
    <w:rsid w:val="72640322"/>
    <w:rsid w:val="77F273D8"/>
    <w:rsid w:val="780240B3"/>
    <w:rsid w:val="7A2561C3"/>
    <w:rsid w:val="7A4253BC"/>
    <w:rsid w:val="7DE738D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bold"/>
    <w:basedOn w:val="12"/>
    <w:qFormat/>
    <w:uiPriority w:val="0"/>
  </w:style>
  <w:style w:type="character" w:customStyle="1" w:styleId="37">
    <w:name w:val="a-text-italic"/>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1435</Words>
  <Characters>2084</Characters>
  <Lines>14</Lines>
  <Paragraphs>4</Paragraphs>
  <TotalTime>0</TotalTime>
  <ScaleCrop>false</ScaleCrop>
  <LinksUpToDate>false</LinksUpToDate>
  <CharactersWithSpaces>2189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Lynn</cp:lastModifiedBy>
  <cp:lastPrinted>2005-06-10T06:33:00Z</cp:lastPrinted>
  <dcterms:modified xsi:type="dcterms:W3CDTF">2025-04-27T02:59:59Z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7D0F0C41206A4CE894ADF37B8FCFBAE3_13</vt:lpwstr>
  </property>
  <property fmtid="{D5CDD505-2E9C-101B-9397-08002B2CF9AE}" pid="4" name="KSOTemplateDocerSaveRecord">
    <vt:lpwstr>eyJoZGlkIjoiYjQ3ZmE5Yzc2ZTU1NGI3NTlmNGJmYjAyNWQ2YzMzY2YiLCJ1c2VySWQiOiIyMjU0OTIyMjcifQ==</vt:lpwstr>
  </property>
</Properties>
</file>