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新 书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  <w:lang w:val="en-US" w:eastAsia="zh-CN"/>
        </w:rPr>
        <w:t xml:space="preserve">系 列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 荐</w:t>
      </w:r>
    </w:p>
    <w:p w14:paraId="2EC925DE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2287270" cy="2743835"/>
            <wp:effectExtent l="0" t="0" r="17780" b="18415"/>
            <wp:docPr id="3" name="图片 3" descr="image006(03-12-16-09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6(03-12-16-09-3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DA61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《</w:t>
      </w:r>
      <w:r>
        <w:rPr>
          <w:rFonts w:hint="eastAsia"/>
          <w:b/>
          <w:bCs/>
          <w:sz w:val="36"/>
          <w:szCs w:val="36"/>
          <w:lang w:val="en-US" w:eastAsia="zh-CN"/>
        </w:rPr>
        <w:t>终结者</w:t>
      </w:r>
      <w:r>
        <w:rPr>
          <w:b/>
          <w:bCs/>
          <w:sz w:val="36"/>
          <w:szCs w:val="36"/>
        </w:rPr>
        <w:t>》系列</w:t>
      </w:r>
    </w:p>
    <w:p w14:paraId="157B903A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i/>
          <w:iCs/>
          <w:sz w:val="36"/>
          <w:szCs w:val="36"/>
          <w:lang w:eastAsia="zh-CN"/>
        </w:rPr>
        <w:t>The Fixer</w:t>
      </w:r>
    </w:p>
    <w:p w14:paraId="0E20AD6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0BC9A7EE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系列简介：</w:t>
      </w:r>
    </w:p>
    <w:p w14:paraId="09251AC3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6D7DA0FC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詹妮弗・林恩・巴恩斯（Jennifer Lynn Barnes）的旧作系列《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终结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者》（The Fixer）将以全新书名和风貌重焕生机！这部两部曲即将华丽回归，给读者带来耳目一新的阅读体验。</w:t>
      </w:r>
    </w:p>
    <w:p w14:paraId="274FA9FF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57DAF2D7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终结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者》系列凭借扣人心弦的剧情和跌宕起伏的情节，自问世以来便广受好评，在青少年文学领域占据了独特的地位。此次重推，不仅是对经典的致敬，更是为了让更多读者领略到巴恩斯笔下那个充满权力博弈、神秘阴谋与青春成长的精彩世界。无论是初次接触该系列的新读者，还是曾经沉醉其中的老粉丝，都能在这焕然一新的版本中收获别样的惊喜与感动。</w:t>
      </w:r>
    </w:p>
    <w:p w14:paraId="4DD3A584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31963EAC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</w:rPr>
        <w:t>这部神秘惊悚小说出自《遗产游戏》（The Inheritance Games）的畅销书作者之手，讲述了一个充满高风险、背叛以及出人意料转折的扣人心弦的故事。</w:t>
      </w:r>
    </w:p>
    <w:p w14:paraId="32AD9AA3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178435</wp:posOffset>
            </wp:positionV>
            <wp:extent cx="1467485" cy="2171065"/>
            <wp:effectExtent l="0" t="0" r="18415" b="635"/>
            <wp:wrapSquare wrapText="bothSides"/>
            <wp:docPr id="4" name="图片 4" descr="image002(03-12-16-09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002(03-12-16-09-3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B8F3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第一册：</w:t>
      </w: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《统治阶层》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THE RULING CLASS</w:t>
      </w:r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Jennifer Lynn Barnes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Bloomsbury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Curtis Brown US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400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青春文学</w:t>
      </w:r>
    </w:p>
    <w:p w14:paraId="711E3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22F3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630E7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center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FF"/>
          <w:sz w:val="21"/>
          <w:szCs w:val="21"/>
          <w:lang w:val="en-US" w:eastAsia="zh-CN"/>
        </w:rPr>
        <w:t>本书曾以《</w:t>
      </w:r>
      <w:r>
        <w:rPr>
          <w:rFonts w:hint="eastAsia" w:cstheme="minorEastAsia"/>
          <w:b w:val="0"/>
          <w:bCs/>
          <w:color w:val="0000FF"/>
          <w:sz w:val="21"/>
          <w:szCs w:val="21"/>
          <w:lang w:val="en-US" w:eastAsia="zh-CN"/>
        </w:rPr>
        <w:t>终结</w:t>
      </w:r>
      <w:r>
        <w:rPr>
          <w:rFonts w:hint="eastAsia" w:ascii="Times New Roman" w:hAnsi="Times New Roman" w:eastAsia="宋体" w:cstheme="minorEastAsia"/>
          <w:b w:val="0"/>
          <w:bCs/>
          <w:color w:val="0000FF"/>
          <w:sz w:val="21"/>
          <w:szCs w:val="21"/>
          <w:lang w:val="en-US" w:eastAsia="zh-CN"/>
        </w:rPr>
        <w:t>者》为名出版。</w:t>
      </w:r>
    </w:p>
    <w:p w14:paraId="7CE9C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5F03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只要价钱到位，任何问题都能解决……</w:t>
      </w:r>
    </w:p>
    <w:p w14:paraId="3919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0CBB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苔丝・肯德里克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（Tess Kendrick）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被送到华盛顿特区，与姐姐艾维同住。她完全没想到，艾维竟是国会山赫赫有名的“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终结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者”，能让有权有势之人的丑闻瞬间消失得无影无踪。苔丝从未觉得自己与艾维有多少共同之处，但当她进入精英云集的哈德威克学校就读后，很快就被卷入了高中“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终结者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”的角色，为华盛顿特区精英阶层的子女解决各种难题。</w:t>
      </w:r>
    </w:p>
    <w:p w14:paraId="015F7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2EEE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然而，姐妹俩各自过着双重生活，秘密越积越多。当哈德威克学校发生的一桩丑闻蔓延至国会山时，她们的世界彻底崩塌。随着事态愈发危险，苔丝必须在自己成为目标之前，揪出这场权力博弈背后的主谋。</w:t>
      </w:r>
    </w:p>
    <w:p w14:paraId="47D45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0400D1B2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/>
          <w:b/>
          <w:bCs/>
          <w:color w:val="00000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135890</wp:posOffset>
            </wp:positionV>
            <wp:extent cx="1405890" cy="2079625"/>
            <wp:effectExtent l="0" t="0" r="3810" b="15875"/>
            <wp:wrapSquare wrapText="bothSides"/>
            <wp:docPr id="5" name="图片 5" descr="image004(03-12-16-09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4(03-12-16-09-3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79ECE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第二册：</w:t>
      </w:r>
    </w:p>
    <w:p w14:paraId="214F6123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《权力的教训》</w:t>
      </w:r>
    </w:p>
    <w:p w14:paraId="21EC9CC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LESSONS IN POWER</w:t>
      </w:r>
    </w:p>
    <w:p w14:paraId="083ECC9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Jennifer Lynn Barnes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07AEC2B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Bloomsbury</w:t>
      </w:r>
    </w:p>
    <w:p w14:paraId="51A30B2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Curtis Brown US</w:t>
      </w:r>
    </w:p>
    <w:p w14:paraId="3ABD4416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368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09B65B0B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52CB1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269D55C3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27830D26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青春文学</w:t>
      </w:r>
    </w:p>
    <w:p w14:paraId="5092D612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</w:p>
    <w:p w14:paraId="0F41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center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FF"/>
          <w:sz w:val="21"/>
          <w:szCs w:val="21"/>
          <w:lang w:val="en-US" w:eastAsia="zh-CN"/>
        </w:rPr>
        <w:t>本书曾以《漫长的游戏》（The Long Game）为名出版。</w:t>
      </w:r>
    </w:p>
    <w:p w14:paraId="3C3E3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0B680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06117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2A612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知识就是力量，但秘密能致命……</w:t>
      </w:r>
    </w:p>
    <w:p w14:paraId="168A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39CF6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对于就读于精英哈德威克学校的苔丝・肯德里克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（Tess Kendrick）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来说，解决问题是家族传承。但苔丝还有另一重家族遗产，与权力以及政治王朝的建立息息相关。当苔丝被邀请为一位同学竞选学生会职位助选时，她答应了。然而，这些候选人都是华盛顿特区精英阶层的子女，哪怕是一场高中竞选，也可能带来足以改变人生的后果。</w:t>
      </w:r>
    </w:p>
    <w:p w14:paraId="470A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0A16A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0" w:firstLineChars="20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原本看似友好的竞争，很快演变成一场致命的控制权争夺。苔丝比大多数人都清楚，权力就是硬通货，但她即将亲身体会到，权力总是伴随着代价，而且没有人值得信任……</w:t>
      </w:r>
    </w:p>
    <w:p w14:paraId="18DE0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521D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作者简介：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48A210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53340</wp:posOffset>
            </wp:positionV>
            <wp:extent cx="1400810" cy="1400810"/>
            <wp:effectExtent l="0" t="0" r="8890" b="8890"/>
            <wp:wrapSquare wrapText="bothSides"/>
            <wp:docPr id="8541110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1101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color w:val="000000"/>
          <w:szCs w:val="21"/>
        </w:rPr>
        <w:t>詹妮弗·林恩·巴恩斯 (Jennifer Lynn Barnes)</w:t>
      </w:r>
      <w:r>
        <w:rPr>
          <w:rFonts w:hint="eastAsia"/>
          <w:color w:val="000000"/>
          <w:szCs w:val="21"/>
        </w:rPr>
        <w:t xml:space="preserve"> 是《纽约时报》（The </w:t>
      </w:r>
      <w:r>
        <w:rPr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）排名第一的畅销书作家，创作了二十多本广受好评的青少年小说，其中包括《继承游戏》系列（</w:t>
      </w:r>
      <w:r>
        <w:rPr>
          <w:i/>
          <w:iCs/>
        </w:rPr>
        <w:t>The Inheritance Games</w:t>
      </w:r>
      <w:r>
        <w:rPr>
          <w:rFonts w:hint="eastAsia"/>
        </w:rPr>
        <w:t>）；《善意的小谎言》（</w:t>
      </w:r>
      <w:r>
        <w:rPr>
          <w:i/>
          <w:iCs/>
        </w:rPr>
        <w:t>Little White Lies</w:t>
      </w:r>
      <w:r>
        <w:rPr>
          <w:rFonts w:hint="eastAsia"/>
        </w:rPr>
        <w:t>）；《致命的小丑闻》（</w:t>
      </w:r>
      <w:r>
        <w:rPr>
          <w:i/>
          <w:iCs/>
        </w:rPr>
        <w:t>Deadly Little Scandals</w:t>
      </w:r>
      <w:r>
        <w:rPr>
          <w:rFonts w:hint="eastAsia"/>
        </w:rPr>
        <w:t>）；《可爱与迷失》（</w:t>
      </w:r>
      <w:r>
        <w:rPr>
          <w:i/>
          <w:iCs/>
        </w:rPr>
        <w:t>The Lovely and the Lost</w:t>
      </w:r>
      <w:r>
        <w:rPr>
          <w:rFonts w:hint="eastAsia"/>
        </w:rPr>
        <w:t>）以及《自然》（</w:t>
      </w:r>
      <w:r>
        <w:rPr>
          <w:i/>
          <w:iCs/>
        </w:rPr>
        <w:t>The Naturals</w:t>
      </w:r>
      <w:r>
        <w:rPr>
          <w:rFonts w:hint="eastAsia"/>
        </w:rPr>
        <w:t>）系列：《自然》、《杀手本能》（</w:t>
      </w:r>
      <w:r>
        <w:rPr>
          <w:i/>
          <w:iCs/>
        </w:rPr>
        <w:t>Killer Instinct</w:t>
      </w:r>
      <w:r>
        <w:rPr>
          <w:rFonts w:hint="eastAsia"/>
        </w:rPr>
        <w:t>）、《全力以赴》（</w:t>
      </w:r>
      <w:r>
        <w:rPr>
          <w:i/>
          <w:iCs/>
        </w:rPr>
        <w:t>All In</w:t>
      </w:r>
      <w:r>
        <w:rPr>
          <w:rFonts w:hint="eastAsia"/>
        </w:rPr>
        <w:t>）、《坏血》（</w:t>
      </w:r>
      <w:r>
        <w:rPr>
          <w:i/>
          <w:iCs/>
        </w:rPr>
        <w:t>Bad Blood</w:t>
      </w:r>
      <w:r>
        <w:rPr>
          <w:rFonts w:hint="eastAsia"/>
        </w:rPr>
        <w:t>）和中篇小说《十二》（</w:t>
      </w:r>
      <w:r>
        <w:rPr>
          <w:i/>
          <w:iCs/>
        </w:rPr>
        <w:t>Twelve</w:t>
      </w:r>
      <w:r>
        <w:rPr>
          <w:rFonts w:hint="eastAsia"/>
        </w:rPr>
        <w:t>）。她</w:t>
      </w:r>
      <w:r>
        <w:t>还是富布赖特学者，拥有心理学、精神病学和认知科学的高级学位。她于 2012 年获得耶鲁大学博士学位，目前是俄克拉荷马大学心理学和专业写作教授。</w:t>
      </w:r>
    </w:p>
    <w:bookmarkEnd w:id="0"/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53BE1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5A1919"/>
    <w:rsid w:val="00A914ED"/>
    <w:rsid w:val="00C01E57"/>
    <w:rsid w:val="00F95CB2"/>
    <w:rsid w:val="011E157F"/>
    <w:rsid w:val="038F1142"/>
    <w:rsid w:val="05577BD5"/>
    <w:rsid w:val="05D23D66"/>
    <w:rsid w:val="0B8A1A50"/>
    <w:rsid w:val="0FB83603"/>
    <w:rsid w:val="0FC837F5"/>
    <w:rsid w:val="14B940A6"/>
    <w:rsid w:val="15165B9F"/>
    <w:rsid w:val="16835047"/>
    <w:rsid w:val="18A62A00"/>
    <w:rsid w:val="1C942349"/>
    <w:rsid w:val="1CE73521"/>
    <w:rsid w:val="20024E90"/>
    <w:rsid w:val="20FF72E4"/>
    <w:rsid w:val="239C62B2"/>
    <w:rsid w:val="25C23BD2"/>
    <w:rsid w:val="27B01338"/>
    <w:rsid w:val="28060103"/>
    <w:rsid w:val="2D962BD7"/>
    <w:rsid w:val="2D992479"/>
    <w:rsid w:val="2FA0417A"/>
    <w:rsid w:val="30C063FA"/>
    <w:rsid w:val="32DD02B2"/>
    <w:rsid w:val="34B40BEA"/>
    <w:rsid w:val="38225C9E"/>
    <w:rsid w:val="3A2F3A82"/>
    <w:rsid w:val="3B2C5807"/>
    <w:rsid w:val="3EEF0540"/>
    <w:rsid w:val="3F0C40CE"/>
    <w:rsid w:val="41AA11A1"/>
    <w:rsid w:val="41E133F7"/>
    <w:rsid w:val="425A2175"/>
    <w:rsid w:val="43A5552A"/>
    <w:rsid w:val="45010FCD"/>
    <w:rsid w:val="4AAE7501"/>
    <w:rsid w:val="4E6A1991"/>
    <w:rsid w:val="52B92EE7"/>
    <w:rsid w:val="55DE5AB3"/>
    <w:rsid w:val="581F4161"/>
    <w:rsid w:val="59227449"/>
    <w:rsid w:val="596D2336"/>
    <w:rsid w:val="5A0D614D"/>
    <w:rsid w:val="5B523550"/>
    <w:rsid w:val="5B555777"/>
    <w:rsid w:val="5FAC32D9"/>
    <w:rsid w:val="5FDD6AB5"/>
    <w:rsid w:val="638A155C"/>
    <w:rsid w:val="64B84100"/>
    <w:rsid w:val="65097B87"/>
    <w:rsid w:val="69561A09"/>
    <w:rsid w:val="6A364708"/>
    <w:rsid w:val="6B7B1257"/>
    <w:rsid w:val="6C345CDB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1407</Words>
  <Characters>1961</Characters>
  <Lines>14</Lines>
  <Paragraphs>4</Paragraphs>
  <TotalTime>2</TotalTime>
  <ScaleCrop>false</ScaleCrop>
  <LinksUpToDate>false</LinksUpToDate>
  <CharactersWithSpaces>2044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曦殇 无痕</cp:lastModifiedBy>
  <dcterms:modified xsi:type="dcterms:W3CDTF">2025-04-27T06:00:58Z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676F7453162241D38AD4B7D99B5B8202_13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