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t="687" b="68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《千面自我：拥抱复杂人生的科学与艺术》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MULTITUDES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 The Art and Science of Understanding and Embracing Our Many Selves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Reb Rebele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UTA/ANA/Jessica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大众心理</w:t>
      </w:r>
    </w:p>
    <w:p w14:paraId="2E429641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5B485A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基于15年的心理学与行为科学原创研究，《千面</w:t>
      </w:r>
      <w:r>
        <w:rPr>
          <w:rFonts w:hint="eastAsia"/>
          <w:bCs/>
          <w:kern w:val="0"/>
          <w:szCs w:val="21"/>
          <w:lang w:val="en-US" w:eastAsia="zh-CN"/>
        </w:rPr>
        <w:t>自我</w:t>
      </w:r>
      <w:r>
        <w:rPr>
          <w:rFonts w:hint="eastAsia"/>
          <w:bCs/>
          <w:kern w:val="0"/>
          <w:szCs w:val="21"/>
        </w:rPr>
        <w:t>》提供了切实可行的方法，帮助我们命名、解码并管理自我的多重面向——将“多元性”转化为一种核心生活技能，从而在决策、建立关系以及更清晰地生活时获得力量。</w:t>
      </w:r>
    </w:p>
    <w:p w14:paraId="5F3F70F2">
      <w:pPr>
        <w:rPr>
          <w:rFonts w:hint="eastAsia"/>
          <w:bCs/>
          <w:kern w:val="0"/>
          <w:szCs w:val="21"/>
        </w:rPr>
      </w:pPr>
    </w:p>
    <w:p w14:paraId="4032AC4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的文化不断强调“做自己”“保持真实”以及倾听“唯一真实自我”内心声音的价值。但如果存在多个同样真实、同样可信的自我版本呢？当我们的核心身份因个人历史的不同片段、日常扮演的角色或价值观的冲突而变得复杂时，又该如何应对？比如：你面临紧迫的工作截止日期，但当晚又是孩子的返校夜；你在深爱的教会中长大，但它却否定你的性取向或要求你压抑自我；你希望工作贡献得到认可，但升职需要频繁出差，而家庭责任（或单纯讨厌飞行）让你难以承受。这些或大或小的冲突，大多数人都会频繁遇到。</w:t>
      </w:r>
    </w:p>
    <w:p w14:paraId="7A6E1563">
      <w:pPr>
        <w:rPr>
          <w:rFonts w:hint="eastAsia"/>
          <w:bCs/>
          <w:kern w:val="0"/>
          <w:szCs w:val="21"/>
        </w:rPr>
      </w:pPr>
    </w:p>
    <w:p w14:paraId="1177CD5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雷布·雷贝莱的研究表明，我们的本能反应是试图否认或压制那些不一致或不便的自我部分，选择默默忍受。虽然短期内这或许让人感到安全，但长期来看，它会悄然消耗我们的注意力、情绪和心理健康，导致倦怠、抑郁和冒名顶替综合征。他试图探索的问题是：如果我们能自由地展现完整的自我，会成为怎样的人？我们能否将自我的复杂面（他称之为“多元性”）视为一种特质而非缺陷？</w:t>
      </w:r>
    </w:p>
    <w:p w14:paraId="13C6B0C1">
      <w:pPr>
        <w:rPr>
          <w:rFonts w:hint="eastAsia"/>
          <w:bCs/>
          <w:kern w:val="0"/>
          <w:szCs w:val="21"/>
        </w:rPr>
      </w:pPr>
    </w:p>
    <w:p w14:paraId="3B592A1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《千面</w:t>
      </w:r>
      <w:r>
        <w:rPr>
          <w:rFonts w:hint="eastAsia"/>
          <w:bCs/>
          <w:kern w:val="0"/>
          <w:szCs w:val="21"/>
          <w:lang w:val="en-US" w:eastAsia="zh-CN"/>
        </w:rPr>
        <w:t>自我</w:t>
      </w:r>
      <w:r>
        <w:rPr>
          <w:rFonts w:hint="eastAsia"/>
          <w:bCs/>
          <w:kern w:val="0"/>
          <w:szCs w:val="21"/>
        </w:rPr>
        <w:t>》以引人入胜且通俗易懂的方式论证：内在冲突并非“不真实”的表现，而是更深层、更强大的“多元性”的征兆。我们的身份、角色、情绪、价值观和人格并非静止或单一，而是层层交织且时常相互拉扯。本书带领读者从对内心矛盾的挫败感出发，逐步理解这些张力存在的根源，并学会以洞察力和主动性驾驭它们。通过科学工具、反思提示和真实故事，雷布提供了具体方法，教我们如何命名、解码并管理多重自我，鼓励读者停止恐惧矛盾，转而将“多元性”作为核心生活技能来运用。</w:t>
      </w:r>
    </w:p>
    <w:p w14:paraId="4410D37A">
      <w:pPr>
        <w:rPr>
          <w:rFonts w:hint="eastAsia"/>
          <w:bCs/>
          <w:kern w:val="0"/>
          <w:szCs w:val="21"/>
        </w:rPr>
      </w:pPr>
    </w:p>
    <w:p w14:paraId="79E350D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雷布的研究成果得到了该领域顶尖学者和同事的盛赞，正如亚当·格兰特、苏珊·凯恩和安杰拉·达克沃斯在提案中给出的非凡推荐（雷布与亚当长期合作研究，正是亚当促成了我们的初次联系）。《千面</w:t>
      </w:r>
      <w:r>
        <w:rPr>
          <w:rFonts w:hint="eastAsia"/>
          <w:bCs/>
          <w:kern w:val="0"/>
          <w:szCs w:val="21"/>
          <w:lang w:val="en-US" w:eastAsia="zh-CN"/>
        </w:rPr>
        <w:t>自我</w:t>
      </w:r>
      <w:r>
        <w:rPr>
          <w:rFonts w:hint="eastAsia"/>
          <w:bCs/>
          <w:kern w:val="0"/>
          <w:szCs w:val="21"/>
        </w:rPr>
        <w:t>》与《安静》《成长的边界》《重新思考》同属一类——以温暖、智慧和学术严谨颠覆传统认知的巨作。它不仅揭示了难以名状的内在冲突根源，更为我们提供了一套全新的语言和实践框架，帮助我们在决策、建立关系和生活中获得更清晰的指引——不是无视内在张力，而是因为它们而成长。</w:t>
      </w:r>
    </w:p>
    <w:p w14:paraId="164ED548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54D964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雷布·雷贝莱（</w:t>
      </w:r>
      <w:r>
        <w:rPr>
          <w:rFonts w:hint="eastAsia"/>
          <w:b/>
          <w:bCs/>
          <w:color w:val="000000"/>
          <w:szCs w:val="21"/>
          <w:highlight w:val="none"/>
        </w:rPr>
        <w:t>Reb Rebele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心理学家、作家、教师和顾问。他拥有墨尔本大学人格心理学博士学位，并在宾夕法尼亚大学获得应用积极心理学硕士学位，现任沃顿商学院人力分析项目高级研究员，拥有十余年教学与研究经验。他本科毕业于马里兰大学市场营销专业，现由WSB代理演讲事务，曾为谷歌、Facebook和ADP等企业举办数十场讲座。其文章发表于《大西洋月刊》《今日心理学》《人格杂志》和《哈佛商业评论》。</w:t>
      </w:r>
    </w:p>
    <w:p w14:paraId="52FE60E7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D280FC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8DB23D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0A6E82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51A24DD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“这是过去十年我读过最令人振奋的书稿提案。雷布·雷贝莱既是才华横溢的心理学家，也是引人入胜的作家，我想不出比‘多元自我’更重要的处女作主题了。《</w:t>
      </w:r>
      <w:r>
        <w:rPr>
          <w:rFonts w:hint="eastAsia"/>
          <w:bCs/>
          <w:kern w:val="0"/>
          <w:szCs w:val="21"/>
        </w:rPr>
        <w:t>千面</w:t>
      </w:r>
      <w:r>
        <w:rPr>
          <w:rFonts w:hint="eastAsia"/>
          <w:bCs/>
          <w:kern w:val="0"/>
          <w:szCs w:val="21"/>
          <w:lang w:val="en-US" w:eastAsia="zh-CN"/>
        </w:rPr>
        <w:t>自我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》恰逢其时，它将打破关于‘真实性’的迷思，揭示我们的复杂性，彻底改变我们看待管理多重自我的方式。我迫不及待要全力助这本书取得巨大成功。”</w:t>
      </w:r>
    </w:p>
    <w:p w14:paraId="78E3A5D2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——亚当·格兰特，《纽约时报》畅销书榜首作者（《隐藏的潜力》《重新思考》），播客Re:Thinking主持人</w:t>
      </w:r>
    </w:p>
    <w:p w14:paraId="55D28959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6E3CFC8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“这本书具备顶尖非虚构作品的两大特质：它以科学与叙事的强力结合粉碎普遍迷思，并提供了罕见而珍贵的替代品——一条更明智的前进之路，基于指导原则和实用工具，助人更高效工作、更美好生活。《</w:t>
      </w:r>
      <w:r>
        <w:rPr>
          <w:rFonts w:hint="eastAsia"/>
          <w:bCs/>
          <w:kern w:val="0"/>
          <w:szCs w:val="21"/>
        </w:rPr>
        <w:t>千面</w:t>
      </w:r>
      <w:r>
        <w:rPr>
          <w:rFonts w:hint="eastAsia"/>
          <w:bCs/>
          <w:kern w:val="0"/>
          <w:szCs w:val="21"/>
          <w:lang w:val="en-US" w:eastAsia="zh-CN"/>
        </w:rPr>
        <w:t>自我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》将与《安静》《终身成长》《坚毅》《成长的边界》《品格之路》并列于书架和畅销榜。”</w:t>
      </w:r>
    </w:p>
    <w:p w14:paraId="34FE09E0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——丹尼尔·H·平克，《纽约时报》畅销书榜首作者（《驱动力》《时机管理》《后悔的力量》）</w:t>
      </w:r>
    </w:p>
    <w:p w14:paraId="0EFF0D8F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97DA5FA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‘你是谁？你怎么样？你做什么？’尽管常被问及这些问题，这本书必将改变我们的回答方式。我最喜爱的心理学家（也是人类楷模）雷布·雷贝莱提出，并不存在单一的‘真实自我’，唯有拥抱身份、角色和情绪的多元性，我们才能过上更充实、幸福且有价值的生活。我迫不及待想读！”</w:t>
      </w:r>
    </w:p>
    <w:p w14:paraId="362B0A82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——安杰拉·达克沃斯，《纽约时报》畅销书榜首作者（《坚毅》）</w:t>
      </w:r>
    </w:p>
    <w:p w14:paraId="4CC1BA0E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398E433">
      <w:pPr>
        <w:ind w:right="420"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6E2D990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序言</w:t>
      </w:r>
    </w:p>
    <w:p w14:paraId="781C28F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引言：唯一真实自我的迷思</w:t>
      </w:r>
    </w:p>
    <w:p w14:paraId="1B24E608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4028762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第一部分：认识与理解多元性</w:t>
      </w:r>
    </w:p>
    <w:p w14:paraId="7F191C4F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 身份：你是谁？</w:t>
      </w:r>
    </w:p>
    <w:p w14:paraId="715A1D3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 角色：你做什么？</w:t>
      </w:r>
    </w:p>
    <w:p w14:paraId="27C0FA49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 情绪：你怎么样？</w:t>
      </w:r>
    </w:p>
    <w:p w14:paraId="40043AD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 人格：你是什么样的人？</w:t>
      </w:r>
    </w:p>
    <w:p w14:paraId="4004AF62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 价值观：你信仰什么？</w:t>
      </w:r>
    </w:p>
    <w:p w14:paraId="5BEB80B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19A601C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第二部分：管理多元性</w:t>
      </w:r>
    </w:p>
    <w:p w14:paraId="2AFFCAF9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 消除：压制与放手部分自我</w:t>
      </w:r>
    </w:p>
    <w:p w14:paraId="493C27C1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 切换：在不同自我间转换</w:t>
      </w:r>
    </w:p>
    <w:p w14:paraId="4B2F1113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 整合：结合并转化部分自我</w:t>
      </w:r>
    </w:p>
    <w:p w14:paraId="3B2B8F59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5C5D44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第三部分：重塑自我</w:t>
      </w:r>
    </w:p>
    <w:p w14:paraId="12EF087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 个人的多元性：拥抱你的多重自我</w:t>
      </w:r>
    </w:p>
    <w:p w14:paraId="085B3BD8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第10章 关系的多元性：与复杂之人联结</w:t>
      </w:r>
    </w:p>
    <w:p w14:paraId="5C64CC4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第11章 职业的多元性：规划兼顾复杂性的生涯</w:t>
      </w:r>
    </w:p>
    <w:p w14:paraId="1C454C62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C2BCC5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尾声</w:t>
      </w:r>
    </w:p>
    <w:p w14:paraId="7043FF1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资源</w:t>
      </w:r>
    </w:p>
    <w:p w14:paraId="48B44239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  <w:r>
        <w:rPr>
          <w:rFonts w:hint="eastAsia"/>
          <w:b/>
          <w:bCs/>
          <w:color w:val="000000"/>
          <w:szCs w:val="21"/>
          <w:lang w:val="en-US" w:eastAsia="zh-CN"/>
        </w:rPr>
        <w:tab/>
      </w: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E17DBE7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996F25"/>
    <w:rsid w:val="075B09F4"/>
    <w:rsid w:val="085A4D7D"/>
    <w:rsid w:val="0A8F3F31"/>
    <w:rsid w:val="0AC20A24"/>
    <w:rsid w:val="0C0008F4"/>
    <w:rsid w:val="0C3C7AF6"/>
    <w:rsid w:val="0E6A6913"/>
    <w:rsid w:val="0F3E0224"/>
    <w:rsid w:val="1BA86C22"/>
    <w:rsid w:val="23DF2B2B"/>
    <w:rsid w:val="28E35C02"/>
    <w:rsid w:val="28F74804"/>
    <w:rsid w:val="2C0B6F0E"/>
    <w:rsid w:val="2CB75CA1"/>
    <w:rsid w:val="2DA34CE1"/>
    <w:rsid w:val="30A07EE6"/>
    <w:rsid w:val="3AE04ADC"/>
    <w:rsid w:val="3C1934F8"/>
    <w:rsid w:val="432C279F"/>
    <w:rsid w:val="46B43896"/>
    <w:rsid w:val="4C156891"/>
    <w:rsid w:val="5B1B417E"/>
    <w:rsid w:val="602F36CD"/>
    <w:rsid w:val="60B3492E"/>
    <w:rsid w:val="68EE2E29"/>
    <w:rsid w:val="6AEB37C3"/>
    <w:rsid w:val="6F6B6F3F"/>
    <w:rsid w:val="73FC1536"/>
    <w:rsid w:val="756C1B13"/>
    <w:rsid w:val="77E15A7D"/>
    <w:rsid w:val="7A2D7823"/>
    <w:rsid w:val="7CB87109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2114</Words>
  <Characters>2479</Characters>
  <Lines>25</Lines>
  <Paragraphs>7</Paragraphs>
  <TotalTime>10</TotalTime>
  <ScaleCrop>false</ScaleCrop>
  <LinksUpToDate>false</LinksUpToDate>
  <CharactersWithSpaces>2524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2025-07-31T02:10:52Z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